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E428F" w14:textId="77777777" w:rsidR="009D6788" w:rsidRPr="000D7D67" w:rsidRDefault="009D6788" w:rsidP="00E63E49">
      <w:pPr>
        <w:jc w:val="center"/>
        <w:rPr>
          <w:rFonts w:ascii="Times New Roman" w:hAnsi="Times New Roman"/>
          <w:b/>
          <w:sz w:val="28"/>
          <w:szCs w:val="28"/>
          <w:lang w:val="en-US"/>
        </w:rPr>
      </w:pPr>
      <w:bookmarkStart w:id="0" w:name="_GoBack"/>
      <w:bookmarkEnd w:id="0"/>
    </w:p>
    <w:p w14:paraId="4C3C229E" w14:textId="77777777" w:rsidR="00EF1752" w:rsidRPr="000D7D67" w:rsidRDefault="00EF1752" w:rsidP="00E63E49">
      <w:pPr>
        <w:jc w:val="center"/>
        <w:rPr>
          <w:rFonts w:ascii="Times New Roman" w:hAnsi="Times New Roman"/>
          <w:b/>
          <w:sz w:val="28"/>
          <w:szCs w:val="28"/>
          <w:lang w:val="en-US"/>
        </w:rPr>
      </w:pPr>
      <w:r w:rsidRPr="000D7D67">
        <w:rPr>
          <w:rFonts w:ascii="Times New Roman" w:hAnsi="Times New Roman"/>
          <w:b/>
          <w:sz w:val="28"/>
          <w:szCs w:val="28"/>
          <w:lang w:val="en-US"/>
        </w:rPr>
        <w:t xml:space="preserve">Improving </w:t>
      </w:r>
      <w:r w:rsidR="00E63E49" w:rsidRPr="000D7D67">
        <w:rPr>
          <w:rFonts w:ascii="Times New Roman" w:hAnsi="Times New Roman"/>
          <w:b/>
          <w:sz w:val="28"/>
          <w:szCs w:val="28"/>
          <w:lang w:val="en-US"/>
        </w:rPr>
        <w:t xml:space="preserve">Canada’s </w:t>
      </w:r>
      <w:r w:rsidRPr="000D7D67">
        <w:rPr>
          <w:rFonts w:ascii="Times New Roman" w:hAnsi="Times New Roman"/>
          <w:b/>
          <w:sz w:val="28"/>
          <w:szCs w:val="28"/>
          <w:lang w:val="en-US"/>
        </w:rPr>
        <w:t>Selection of Economic Immigrants</w:t>
      </w:r>
    </w:p>
    <w:p w14:paraId="3A08E9DB" w14:textId="77777777" w:rsidR="00E63E49" w:rsidRPr="000D7D67" w:rsidRDefault="00E63E49" w:rsidP="00E63E49">
      <w:pPr>
        <w:jc w:val="center"/>
        <w:rPr>
          <w:rFonts w:ascii="Times New Roman" w:hAnsi="Times New Roman"/>
          <w:b/>
          <w:sz w:val="28"/>
          <w:szCs w:val="28"/>
          <w:lang w:val="en-US"/>
        </w:rPr>
      </w:pPr>
      <w:r w:rsidRPr="000D7D67">
        <w:rPr>
          <w:rFonts w:ascii="Times New Roman" w:hAnsi="Times New Roman"/>
          <w:b/>
          <w:sz w:val="28"/>
          <w:szCs w:val="28"/>
          <w:lang w:val="en-US"/>
        </w:rPr>
        <w:t>A paper prepared for the</w:t>
      </w:r>
    </w:p>
    <w:p w14:paraId="030043F7" w14:textId="77777777" w:rsidR="00E63E49" w:rsidRPr="000D7D67" w:rsidRDefault="00E63E49" w:rsidP="00E63E49">
      <w:pPr>
        <w:jc w:val="center"/>
        <w:rPr>
          <w:rFonts w:ascii="Times New Roman" w:hAnsi="Times New Roman"/>
          <w:b/>
          <w:sz w:val="28"/>
          <w:szCs w:val="28"/>
          <w:lang w:val="en-US"/>
        </w:rPr>
      </w:pPr>
      <w:r w:rsidRPr="000D7D67">
        <w:rPr>
          <w:rFonts w:ascii="Times New Roman" w:hAnsi="Times New Roman"/>
          <w:b/>
          <w:sz w:val="28"/>
          <w:szCs w:val="28"/>
          <w:lang w:val="en-US"/>
        </w:rPr>
        <w:t>School of Public Policy</w:t>
      </w:r>
    </w:p>
    <w:p w14:paraId="3C3C0032" w14:textId="77777777" w:rsidR="00E63E49" w:rsidRPr="000D7D67" w:rsidRDefault="00E63E49" w:rsidP="00E63E49">
      <w:pPr>
        <w:jc w:val="center"/>
        <w:rPr>
          <w:rFonts w:ascii="Times New Roman" w:hAnsi="Times New Roman"/>
          <w:b/>
          <w:sz w:val="28"/>
          <w:szCs w:val="28"/>
          <w:lang w:val="en-US"/>
        </w:rPr>
      </w:pPr>
      <w:r w:rsidRPr="000D7D67">
        <w:rPr>
          <w:rFonts w:ascii="Times New Roman" w:hAnsi="Times New Roman"/>
          <w:b/>
          <w:sz w:val="28"/>
          <w:szCs w:val="28"/>
          <w:lang w:val="en-US"/>
        </w:rPr>
        <w:t>University of Calgary</w:t>
      </w:r>
    </w:p>
    <w:p w14:paraId="64E0511C" w14:textId="77777777" w:rsidR="00E63E49" w:rsidRPr="000D7D67" w:rsidRDefault="00E63E49" w:rsidP="00E63E49">
      <w:pPr>
        <w:jc w:val="center"/>
        <w:rPr>
          <w:rFonts w:ascii="Times New Roman" w:hAnsi="Times New Roman"/>
          <w:b/>
          <w:sz w:val="28"/>
          <w:szCs w:val="28"/>
          <w:lang w:val="en-US"/>
        </w:rPr>
      </w:pPr>
      <w:r w:rsidRPr="000D7D67">
        <w:rPr>
          <w:rFonts w:ascii="Times New Roman" w:hAnsi="Times New Roman"/>
          <w:b/>
          <w:sz w:val="28"/>
          <w:szCs w:val="28"/>
          <w:lang w:val="en-US"/>
        </w:rPr>
        <w:t>and the</w:t>
      </w:r>
    </w:p>
    <w:p w14:paraId="0C9492F1" w14:textId="77777777" w:rsidR="00E63E49" w:rsidRPr="000D7D67" w:rsidRDefault="00E63E49" w:rsidP="00E63E49">
      <w:pPr>
        <w:jc w:val="center"/>
        <w:rPr>
          <w:rFonts w:ascii="Times New Roman" w:hAnsi="Times New Roman"/>
          <w:b/>
          <w:sz w:val="28"/>
          <w:szCs w:val="28"/>
          <w:lang w:val="en-US"/>
        </w:rPr>
      </w:pPr>
      <w:r w:rsidRPr="000D7D67">
        <w:rPr>
          <w:rFonts w:ascii="Times New Roman" w:hAnsi="Times New Roman"/>
          <w:b/>
          <w:sz w:val="28"/>
          <w:szCs w:val="28"/>
          <w:lang w:val="en-US"/>
        </w:rPr>
        <w:t>Canadian Global Affairs Institute</w:t>
      </w:r>
    </w:p>
    <w:p w14:paraId="3AD5CD04" w14:textId="77777777" w:rsidR="00E63E49" w:rsidRPr="000D7D67" w:rsidRDefault="000D7D67" w:rsidP="00E63E49">
      <w:pPr>
        <w:jc w:val="center"/>
        <w:rPr>
          <w:rFonts w:ascii="Times New Roman" w:hAnsi="Times New Roman"/>
          <w:b/>
          <w:sz w:val="28"/>
          <w:szCs w:val="28"/>
          <w:lang w:val="fr-FR"/>
        </w:rPr>
      </w:pPr>
      <w:r w:rsidRPr="000D7D67">
        <w:rPr>
          <w:rFonts w:ascii="Times New Roman" w:hAnsi="Times New Roman"/>
          <w:b/>
          <w:sz w:val="28"/>
          <w:szCs w:val="28"/>
          <w:lang w:val="fr-FR"/>
        </w:rPr>
        <w:t>PIC : SSP-24</w:t>
      </w:r>
    </w:p>
    <w:p w14:paraId="3726E566" w14:textId="77777777" w:rsidR="009D6788" w:rsidRPr="000D7D67" w:rsidRDefault="009D6788" w:rsidP="009D6788">
      <w:pPr>
        <w:tabs>
          <w:tab w:val="left" w:pos="1985"/>
        </w:tabs>
        <w:jc w:val="center"/>
        <w:rPr>
          <w:rFonts w:ascii="Times New Roman" w:hAnsi="Times New Roman"/>
          <w:lang w:val="fr-FR"/>
        </w:rPr>
      </w:pPr>
      <w:r w:rsidRPr="000D7D67">
        <w:rPr>
          <w:rFonts w:ascii="Times New Roman" w:hAnsi="Times New Roman"/>
          <w:lang w:val="fr-FR"/>
        </w:rPr>
        <w:t xml:space="preserve">Robert Vineberg  </w:t>
      </w:r>
      <w:hyperlink r:id="rId4" w:history="1">
        <w:r w:rsidRPr="000D7D67">
          <w:rPr>
            <w:rStyle w:val="Hyperlink"/>
            <w:rFonts w:ascii="Times New Roman" w:hAnsi="Times New Roman"/>
            <w:lang w:val="fr-FR"/>
          </w:rPr>
          <w:t>rvineberg@shaw.ca</w:t>
        </w:r>
      </w:hyperlink>
      <w:r w:rsidRPr="000D7D67">
        <w:rPr>
          <w:rFonts w:ascii="Times New Roman" w:hAnsi="Times New Roman"/>
          <w:lang w:val="fr-FR"/>
        </w:rPr>
        <w:t xml:space="preserve">  204-284-4232.</w:t>
      </w:r>
    </w:p>
    <w:p w14:paraId="6A3B56D0" w14:textId="77777777" w:rsidR="009D6788" w:rsidRPr="000D7D67" w:rsidRDefault="009D6788" w:rsidP="009D6788">
      <w:pPr>
        <w:jc w:val="center"/>
        <w:rPr>
          <w:rFonts w:ascii="Times New Roman" w:hAnsi="Times New Roman"/>
          <w:b/>
          <w:sz w:val="28"/>
          <w:szCs w:val="28"/>
        </w:rPr>
      </w:pPr>
      <w:r w:rsidRPr="000D7D67">
        <w:rPr>
          <w:rFonts w:ascii="Times New Roman" w:hAnsi="Times New Roman"/>
          <w:b/>
          <w:sz w:val="28"/>
          <w:szCs w:val="28"/>
        </w:rPr>
        <w:t>Keywords</w:t>
      </w:r>
    </w:p>
    <w:p w14:paraId="017E64D3" w14:textId="77777777" w:rsidR="009D6788" w:rsidRPr="000D7D67" w:rsidRDefault="00EF1752" w:rsidP="009D6788">
      <w:pPr>
        <w:jc w:val="center"/>
        <w:rPr>
          <w:rFonts w:ascii="Times New Roman" w:hAnsi="Times New Roman"/>
          <w:sz w:val="24"/>
          <w:szCs w:val="24"/>
          <w:lang w:val="en-US"/>
        </w:rPr>
      </w:pPr>
      <w:r w:rsidRPr="000D7D67">
        <w:rPr>
          <w:rFonts w:ascii="Times New Roman" w:hAnsi="Times New Roman"/>
          <w:sz w:val="24"/>
          <w:szCs w:val="24"/>
          <w:lang w:val="en-US"/>
        </w:rPr>
        <w:t>Canada, immigration, skilled workers, selection</w:t>
      </w:r>
    </w:p>
    <w:p w14:paraId="68EE9E69" w14:textId="77777777" w:rsidR="009D6788" w:rsidRPr="000D7D67" w:rsidRDefault="009D6788" w:rsidP="009D6788">
      <w:pPr>
        <w:tabs>
          <w:tab w:val="left" w:pos="1985"/>
        </w:tabs>
        <w:jc w:val="center"/>
        <w:rPr>
          <w:rFonts w:ascii="Times New Roman" w:hAnsi="Times New Roman"/>
          <w:b/>
          <w:sz w:val="28"/>
          <w:szCs w:val="28"/>
        </w:rPr>
      </w:pPr>
      <w:r w:rsidRPr="000D7D67">
        <w:rPr>
          <w:rFonts w:ascii="Times New Roman" w:hAnsi="Times New Roman"/>
          <w:b/>
          <w:sz w:val="28"/>
          <w:szCs w:val="28"/>
        </w:rPr>
        <w:t>Bio</w:t>
      </w:r>
    </w:p>
    <w:p w14:paraId="253FFEFC" w14:textId="77777777" w:rsidR="00E63E49" w:rsidRPr="000D7D67" w:rsidRDefault="00E63E49" w:rsidP="00E63E49">
      <w:pPr>
        <w:tabs>
          <w:tab w:val="left" w:pos="1985"/>
        </w:tabs>
        <w:rPr>
          <w:rFonts w:ascii="Times New Roman" w:hAnsi="Times New Roman"/>
          <w:iCs/>
          <w:color w:val="000000"/>
        </w:rPr>
      </w:pPr>
      <w:r w:rsidRPr="000D7D67">
        <w:rPr>
          <w:rFonts w:ascii="Times New Roman" w:hAnsi="Times New Roman"/>
        </w:rPr>
        <w:t xml:space="preserve">Robert Vineberg’s career in the Federal Public Service spanned 35 years, of which 28 were with the immigration program, serving abroad, in policy positions </w:t>
      </w:r>
      <w:r w:rsidR="009D6788" w:rsidRPr="000D7D67">
        <w:rPr>
          <w:rFonts w:ascii="Times New Roman" w:hAnsi="Times New Roman"/>
        </w:rPr>
        <w:t>in Ottawa</w:t>
      </w:r>
      <w:r w:rsidRPr="000D7D67">
        <w:rPr>
          <w:rFonts w:ascii="Times New Roman" w:hAnsi="Times New Roman"/>
        </w:rPr>
        <w:t xml:space="preserve"> and, as Director General of Citizenship and Immigration Canada’s Prairies and Northern Territories Region, based in Winnipeg.  He retired in 2008.  Mr. Vineberg has published several peer reviewed articles on immigration history and on military history</w:t>
      </w:r>
      <w:r w:rsidR="009D6788" w:rsidRPr="000D7D67">
        <w:rPr>
          <w:rFonts w:ascii="Times New Roman" w:hAnsi="Times New Roman"/>
        </w:rPr>
        <w:t xml:space="preserve">. </w:t>
      </w:r>
      <w:r w:rsidRPr="000D7D67">
        <w:rPr>
          <w:rStyle w:val="Emphasis"/>
          <w:rFonts w:ascii="Times New Roman" w:hAnsi="Times New Roman"/>
          <w:color w:val="000000"/>
        </w:rPr>
        <w:t xml:space="preserve"> </w:t>
      </w:r>
      <w:r w:rsidRPr="000D7D67">
        <w:rPr>
          <w:rFonts w:ascii="Times New Roman" w:hAnsi="Times New Roman"/>
        </w:rPr>
        <w:t xml:space="preserve">He is </w:t>
      </w:r>
      <w:r w:rsidR="009D6788" w:rsidRPr="000D7D67">
        <w:rPr>
          <w:rFonts w:ascii="Times New Roman" w:hAnsi="Times New Roman"/>
        </w:rPr>
        <w:t xml:space="preserve">Chair of the Board of Trustees of the Canadian Museum of Immigration in Halifax, </w:t>
      </w:r>
      <w:r w:rsidRPr="000D7D67">
        <w:rPr>
          <w:rFonts w:ascii="Times New Roman" w:hAnsi="Times New Roman"/>
        </w:rPr>
        <w:t xml:space="preserve">Chair of the Board of Governors of Immigration Research West, Chair of the Board of </w:t>
      </w:r>
      <w:r w:rsidR="009D6788" w:rsidRPr="000D7D67">
        <w:rPr>
          <w:rFonts w:ascii="Times New Roman" w:hAnsi="Times New Roman"/>
        </w:rPr>
        <w:t>Trustees</w:t>
      </w:r>
      <w:r w:rsidRPr="000D7D67">
        <w:rPr>
          <w:rFonts w:ascii="Times New Roman" w:hAnsi="Times New Roman"/>
        </w:rPr>
        <w:t xml:space="preserve"> of </w:t>
      </w:r>
      <w:r w:rsidR="009D6788" w:rsidRPr="000D7D67">
        <w:rPr>
          <w:rFonts w:ascii="Times New Roman" w:hAnsi="Times New Roman"/>
        </w:rPr>
        <w:t>the Immigrant Centre Manitoba,</w:t>
      </w:r>
      <w:r w:rsidRPr="000D7D67">
        <w:rPr>
          <w:rFonts w:ascii="Times New Roman" w:hAnsi="Times New Roman"/>
        </w:rPr>
        <w:t xml:space="preserve"> council </w:t>
      </w:r>
      <w:r w:rsidR="009D6788" w:rsidRPr="000D7D67">
        <w:rPr>
          <w:rFonts w:ascii="Times New Roman" w:hAnsi="Times New Roman"/>
        </w:rPr>
        <w:t xml:space="preserve">member </w:t>
      </w:r>
      <w:r w:rsidRPr="000D7D67">
        <w:rPr>
          <w:rFonts w:ascii="Times New Roman" w:hAnsi="Times New Roman"/>
        </w:rPr>
        <w:t>of the Immigration Partnership Winnipeg and a Senior Fellow wi</w:t>
      </w:r>
      <w:r w:rsidR="009D6788" w:rsidRPr="000D7D67">
        <w:rPr>
          <w:rFonts w:ascii="Times New Roman" w:hAnsi="Times New Roman"/>
        </w:rPr>
        <w:t>th the Canada West Foundation.</w:t>
      </w:r>
      <w:r w:rsidRPr="000D7D67">
        <w:rPr>
          <w:rFonts w:ascii="Times New Roman" w:hAnsi="Times New Roman"/>
        </w:rPr>
        <w:t xml:space="preserve">  Mr. Vineberg has a BA in History from the University of Toronto as well as an MA in Canadian History and a Graduate Diploma in Public Administration, both from Carleton University, in Ottawa.</w:t>
      </w:r>
    </w:p>
    <w:p w14:paraId="2325CA83" w14:textId="77777777" w:rsidR="00E63E49" w:rsidRDefault="00E63E49" w:rsidP="00E63E49">
      <w:pPr>
        <w:jc w:val="center"/>
        <w:rPr>
          <w:b/>
          <w:sz w:val="28"/>
          <w:szCs w:val="28"/>
          <w:lang w:val="en-US"/>
        </w:rPr>
      </w:pPr>
    </w:p>
    <w:p w14:paraId="7BD6C992" w14:textId="77777777" w:rsidR="00E63E49" w:rsidRDefault="00E63E49" w:rsidP="00E63E49">
      <w:pPr>
        <w:jc w:val="center"/>
        <w:rPr>
          <w:b/>
          <w:sz w:val="28"/>
          <w:szCs w:val="28"/>
          <w:lang w:val="en-US"/>
        </w:rPr>
      </w:pPr>
    </w:p>
    <w:p w14:paraId="79FFD8E7" w14:textId="77777777" w:rsidR="007978AC" w:rsidRPr="009D6788" w:rsidRDefault="007978AC" w:rsidP="009D6788">
      <w:pPr>
        <w:jc w:val="center"/>
        <w:rPr>
          <w:b/>
          <w:sz w:val="28"/>
          <w:szCs w:val="28"/>
          <w:lang w:val="en-US"/>
        </w:rPr>
      </w:pPr>
    </w:p>
    <w:sectPr w:rsidR="007978AC" w:rsidRPr="009D6788" w:rsidSect="00E63E49">
      <w:pgSz w:w="12240" w:h="15840"/>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49"/>
    <w:rsid w:val="00014479"/>
    <w:rsid w:val="000D7D67"/>
    <w:rsid w:val="00412DC9"/>
    <w:rsid w:val="0043701C"/>
    <w:rsid w:val="00507BA3"/>
    <w:rsid w:val="00710D40"/>
    <w:rsid w:val="00743CEE"/>
    <w:rsid w:val="007978AC"/>
    <w:rsid w:val="009D6788"/>
    <w:rsid w:val="00D4595E"/>
    <w:rsid w:val="00E63E49"/>
    <w:rsid w:val="00EF17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58F6"/>
  <w15:docId w15:val="{6D27B2F1-45E7-4E15-8E07-77850BAB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3E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63E49"/>
    <w:rPr>
      <w:i/>
      <w:iCs/>
    </w:rPr>
  </w:style>
  <w:style w:type="character" w:styleId="LineNumber">
    <w:name w:val="line number"/>
    <w:basedOn w:val="DefaultParagraphFont"/>
    <w:uiPriority w:val="99"/>
    <w:semiHidden/>
    <w:unhideWhenUsed/>
    <w:rsid w:val="00E63E49"/>
  </w:style>
  <w:style w:type="character" w:styleId="Hyperlink">
    <w:name w:val="Hyperlink"/>
    <w:basedOn w:val="DefaultParagraphFont"/>
    <w:uiPriority w:val="99"/>
    <w:unhideWhenUsed/>
    <w:rsid w:val="009D67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vineberg@shaw.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Vineberg</dc:creator>
  <cp:lastModifiedBy>Adam Wyonzek</cp:lastModifiedBy>
  <cp:revision>2</cp:revision>
  <dcterms:created xsi:type="dcterms:W3CDTF">2018-06-19T00:21:00Z</dcterms:created>
  <dcterms:modified xsi:type="dcterms:W3CDTF">2018-06-19T00:21:00Z</dcterms:modified>
</cp:coreProperties>
</file>