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BDA" w:rsidRPr="00CD7A96" w:rsidRDefault="00F82B87" w:rsidP="00BF3D7C">
      <w:pPr>
        <w:spacing w:line="240" w:lineRule="auto"/>
        <w:rPr>
          <w:rFonts w:ascii="Times New Roman" w:hAnsi="Times New Roman" w:cs="Times New Roman"/>
        </w:rPr>
      </w:pPr>
      <w:bookmarkStart w:id="0" w:name="_GoBack"/>
      <w:bookmarkEnd w:id="0"/>
      <w:r w:rsidRPr="00CD7A96">
        <w:rPr>
          <w:rFonts w:ascii="Times New Roman" w:hAnsi="Times New Roman" w:cs="Times New Roman"/>
        </w:rPr>
        <w:t xml:space="preserve">Dear </w:t>
      </w:r>
      <w:r w:rsidR="0083264F" w:rsidRPr="00CD7A96">
        <w:rPr>
          <w:rFonts w:ascii="Times New Roman" w:hAnsi="Times New Roman" w:cs="Times New Roman"/>
        </w:rPr>
        <w:t>Dr. Ma</w:t>
      </w:r>
      <w:r w:rsidR="00B35E39" w:rsidRPr="00CD7A96">
        <w:rPr>
          <w:rFonts w:ascii="Times New Roman" w:hAnsi="Times New Roman" w:cs="Times New Roman"/>
        </w:rPr>
        <w:t xml:space="preserve">, </w:t>
      </w:r>
      <w:r w:rsidR="00B35E39" w:rsidRPr="00CD7A96">
        <w:rPr>
          <w:rFonts w:ascii="Times New Roman" w:hAnsi="Times New Roman" w:cs="Times New Roman"/>
        </w:rPr>
        <w:br/>
      </w:r>
      <w:r w:rsidR="00B35E39" w:rsidRPr="00CD7A96">
        <w:rPr>
          <w:rFonts w:ascii="Times New Roman" w:hAnsi="Times New Roman" w:cs="Times New Roman"/>
        </w:rPr>
        <w:br/>
      </w:r>
      <w:r w:rsidR="000F6317" w:rsidRPr="00CD7A96">
        <w:rPr>
          <w:rFonts w:ascii="Times New Roman" w:hAnsi="Times New Roman" w:cs="Times New Roman"/>
        </w:rPr>
        <w:t>Thank you for the opportunity to resubmit our article “</w:t>
      </w:r>
      <w:r w:rsidR="0083264F" w:rsidRPr="00CD7A96">
        <w:rPr>
          <w:rFonts w:ascii="Times New Roman" w:hAnsi="Times New Roman" w:cs="Times New Roman"/>
          <w:b/>
        </w:rPr>
        <w:t>Pediatric faculty and residents’ perspectives on In-Training Evaluation Reports (ITERs)</w:t>
      </w:r>
      <w:r w:rsidR="000F6317" w:rsidRPr="00CD7A96">
        <w:rPr>
          <w:rFonts w:ascii="Times New Roman" w:hAnsi="Times New Roman" w:cs="Times New Roman"/>
        </w:rPr>
        <w:t>”</w:t>
      </w:r>
      <w:r w:rsidR="003A120F" w:rsidRPr="00CD7A96">
        <w:rPr>
          <w:rFonts w:ascii="Times New Roman" w:hAnsi="Times New Roman" w:cs="Times New Roman"/>
        </w:rPr>
        <w:t xml:space="preserve"> to the </w:t>
      </w:r>
      <w:r w:rsidR="003A120F" w:rsidRPr="00CD7A96">
        <w:rPr>
          <w:rFonts w:ascii="Times New Roman" w:hAnsi="Times New Roman" w:cs="Times New Roman"/>
          <w:i/>
        </w:rPr>
        <w:t xml:space="preserve">Canadian Journal of </w:t>
      </w:r>
      <w:r w:rsidR="0083264F" w:rsidRPr="00CD7A96">
        <w:rPr>
          <w:rFonts w:ascii="Times New Roman" w:hAnsi="Times New Roman" w:cs="Times New Roman"/>
          <w:i/>
        </w:rPr>
        <w:t>Medical Education</w:t>
      </w:r>
      <w:r w:rsidR="003A120F" w:rsidRPr="00CD7A96">
        <w:rPr>
          <w:rFonts w:ascii="Times New Roman" w:hAnsi="Times New Roman" w:cs="Times New Roman"/>
        </w:rPr>
        <w:t>.</w:t>
      </w:r>
      <w:r w:rsidR="0083264F" w:rsidRPr="00CD7A96">
        <w:rPr>
          <w:rFonts w:ascii="Times New Roman" w:hAnsi="Times New Roman" w:cs="Times New Roman"/>
        </w:rPr>
        <w:t xml:space="preserve">  </w:t>
      </w:r>
      <w:r w:rsidR="000F6317" w:rsidRPr="00CD7A96">
        <w:rPr>
          <w:rFonts w:ascii="Times New Roman" w:hAnsi="Times New Roman" w:cs="Times New Roman"/>
        </w:rPr>
        <w:t xml:space="preserve">Attached is a copy of the article with the required changes made.  Below we outline how we addressed each of the reviewers' </w:t>
      </w:r>
      <w:r w:rsidR="0083264F" w:rsidRPr="00CD7A96">
        <w:rPr>
          <w:rFonts w:ascii="Times New Roman" w:hAnsi="Times New Roman" w:cs="Times New Roman"/>
        </w:rPr>
        <w:t xml:space="preserve">specific </w:t>
      </w:r>
      <w:r w:rsidR="000F6317" w:rsidRPr="00CD7A96">
        <w:rPr>
          <w:rFonts w:ascii="Times New Roman" w:hAnsi="Times New Roman" w:cs="Times New Roman"/>
        </w:rPr>
        <w:t>concerns.</w:t>
      </w:r>
      <w:r w:rsidR="00B86D11" w:rsidRPr="00CD7A96">
        <w:rPr>
          <w:rFonts w:ascii="Times New Roman" w:hAnsi="Times New Roman" w:cs="Times New Roman"/>
        </w:rPr>
        <w:t xml:space="preserve">  </w:t>
      </w:r>
      <w:r w:rsidR="004D550F" w:rsidRPr="00CD7A96">
        <w:rPr>
          <w:rFonts w:ascii="Times New Roman" w:hAnsi="Times New Roman" w:cs="Times New Roman"/>
        </w:rPr>
        <w:t xml:space="preserve">The minor changes suggested have all been made to the text.  </w:t>
      </w:r>
      <w:r w:rsidR="00B86D11" w:rsidRPr="00CD7A96">
        <w:rPr>
          <w:rFonts w:ascii="Times New Roman" w:hAnsi="Times New Roman" w:cs="Times New Roman"/>
        </w:rPr>
        <w:t xml:space="preserve">Please contact me if you </w:t>
      </w:r>
      <w:r w:rsidR="003A120F" w:rsidRPr="00CD7A96">
        <w:rPr>
          <w:rFonts w:ascii="Times New Roman" w:hAnsi="Times New Roman" w:cs="Times New Roman"/>
        </w:rPr>
        <w:t>have any further concerns with the article.</w:t>
      </w:r>
    </w:p>
    <w:p w:rsidR="00B86D11" w:rsidRPr="00CD7A96" w:rsidRDefault="00B86D11" w:rsidP="00BF3D7C">
      <w:pPr>
        <w:spacing w:line="240" w:lineRule="auto"/>
        <w:rPr>
          <w:rFonts w:ascii="Times New Roman" w:hAnsi="Times New Roman" w:cs="Times New Roman"/>
        </w:rPr>
      </w:pPr>
    </w:p>
    <w:p w:rsidR="00B86D11" w:rsidRPr="00CD7A96" w:rsidRDefault="00B86D11" w:rsidP="00BF3D7C">
      <w:pPr>
        <w:spacing w:line="240" w:lineRule="auto"/>
        <w:rPr>
          <w:rFonts w:ascii="Times New Roman" w:hAnsi="Times New Roman" w:cs="Times New Roman"/>
        </w:rPr>
      </w:pPr>
      <w:r w:rsidRPr="00CD7A96">
        <w:rPr>
          <w:rFonts w:ascii="Times New Roman" w:hAnsi="Times New Roman" w:cs="Times New Roman"/>
        </w:rPr>
        <w:t>Sincerely,</w:t>
      </w:r>
    </w:p>
    <w:p w:rsidR="001B3CEA" w:rsidRPr="00CD7A96" w:rsidRDefault="001B3CEA" w:rsidP="00BF3D7C">
      <w:pPr>
        <w:spacing w:line="240" w:lineRule="auto"/>
        <w:rPr>
          <w:rFonts w:ascii="Times New Roman" w:hAnsi="Times New Roman" w:cs="Times New Roman"/>
        </w:rPr>
      </w:pPr>
    </w:p>
    <w:p w:rsidR="003A120F" w:rsidRPr="00CD7A96" w:rsidRDefault="003A120F" w:rsidP="00BF3D7C">
      <w:pPr>
        <w:spacing w:line="240" w:lineRule="auto"/>
        <w:rPr>
          <w:rFonts w:ascii="Times New Roman" w:hAnsi="Times New Roman" w:cs="Times New Roman"/>
        </w:rPr>
      </w:pPr>
      <w:r w:rsidRPr="00CD7A96">
        <w:rPr>
          <w:rFonts w:ascii="Times New Roman" w:hAnsi="Times New Roman" w:cs="Times New Roman"/>
        </w:rPr>
        <w:t>Roger Chafe, PhD, MA</w:t>
      </w:r>
    </w:p>
    <w:p w:rsidR="0083264F" w:rsidRPr="00CD7A96" w:rsidRDefault="003A120F" w:rsidP="00BF3D7C">
      <w:pPr>
        <w:spacing w:line="240" w:lineRule="auto"/>
        <w:rPr>
          <w:rFonts w:ascii="Times New Roman" w:hAnsi="Times New Roman" w:cs="Times New Roman"/>
        </w:rPr>
      </w:pPr>
      <w:r w:rsidRPr="00CD7A96">
        <w:rPr>
          <w:rFonts w:ascii="Times New Roman" w:hAnsi="Times New Roman" w:cs="Times New Roman"/>
        </w:rPr>
        <w:t>Dir</w:t>
      </w:r>
      <w:r w:rsidR="0083264F" w:rsidRPr="00CD7A96">
        <w:rPr>
          <w:rFonts w:ascii="Times New Roman" w:hAnsi="Times New Roman" w:cs="Times New Roman"/>
        </w:rPr>
        <w:t>ector,</w:t>
      </w:r>
      <w:r w:rsidRPr="00CD7A96">
        <w:rPr>
          <w:rFonts w:ascii="Times New Roman" w:hAnsi="Times New Roman" w:cs="Times New Roman"/>
        </w:rPr>
        <w:t xml:space="preserve"> </w:t>
      </w:r>
      <w:r w:rsidR="0083264F" w:rsidRPr="00CD7A96">
        <w:rPr>
          <w:rFonts w:ascii="Times New Roman" w:hAnsi="Times New Roman" w:cs="Times New Roman"/>
        </w:rPr>
        <w:t>Janeway Pediatric Research Unit</w:t>
      </w:r>
    </w:p>
    <w:p w:rsidR="003A120F" w:rsidRPr="00CD7A96" w:rsidRDefault="003A120F" w:rsidP="00BF3D7C">
      <w:pPr>
        <w:spacing w:line="240" w:lineRule="auto"/>
        <w:rPr>
          <w:rFonts w:ascii="Times New Roman" w:hAnsi="Times New Roman" w:cs="Times New Roman"/>
        </w:rPr>
      </w:pPr>
      <w:r w:rsidRPr="00CD7A96">
        <w:rPr>
          <w:rFonts w:ascii="Times New Roman" w:hAnsi="Times New Roman" w:cs="Times New Roman"/>
        </w:rPr>
        <w:t xml:space="preserve">Assistant Professor, Faculty of Medicine </w:t>
      </w:r>
    </w:p>
    <w:p w:rsidR="003A120F" w:rsidRPr="00CD7A96" w:rsidRDefault="003A120F" w:rsidP="00BF3D7C">
      <w:pPr>
        <w:spacing w:line="240" w:lineRule="auto"/>
        <w:rPr>
          <w:rFonts w:ascii="Times New Roman" w:hAnsi="Times New Roman" w:cs="Times New Roman"/>
        </w:rPr>
      </w:pPr>
      <w:r w:rsidRPr="00CD7A96">
        <w:rPr>
          <w:rFonts w:ascii="Times New Roman" w:hAnsi="Times New Roman" w:cs="Times New Roman"/>
        </w:rPr>
        <w:t xml:space="preserve">Memorial University of Newfoundland </w:t>
      </w:r>
    </w:p>
    <w:p w:rsidR="00B86D11" w:rsidRPr="00CD7A96" w:rsidRDefault="00B86D11" w:rsidP="00BF3D7C">
      <w:pPr>
        <w:spacing w:line="240" w:lineRule="auto"/>
        <w:rPr>
          <w:rFonts w:ascii="Times New Roman" w:hAnsi="Times New Roman" w:cs="Times New Roman"/>
        </w:rPr>
      </w:pPr>
    </w:p>
    <w:p w:rsidR="001D5FCA" w:rsidRPr="00CD7A96" w:rsidRDefault="001D5FCA" w:rsidP="00BF3D7C">
      <w:pPr>
        <w:spacing w:line="240" w:lineRule="auto"/>
        <w:rPr>
          <w:rFonts w:ascii="Times New Roman" w:hAnsi="Times New Roman" w:cs="Times New Roman"/>
        </w:rPr>
      </w:pPr>
    </w:p>
    <w:p w:rsidR="0083264F" w:rsidRPr="00CD7A96" w:rsidRDefault="0083264F" w:rsidP="00BF3D7C">
      <w:pPr>
        <w:widowControl w:val="0"/>
        <w:autoSpaceDE w:val="0"/>
        <w:autoSpaceDN w:val="0"/>
        <w:adjustRightInd w:val="0"/>
        <w:spacing w:line="240" w:lineRule="auto"/>
        <w:rPr>
          <w:rFonts w:ascii="Times New Roman" w:hAnsi="Times New Roman" w:cs="Times New Roman"/>
          <w:b/>
          <w:caps/>
          <w:color w:val="1A1A1A"/>
        </w:rPr>
      </w:pPr>
      <w:r w:rsidRPr="00CD7A96">
        <w:rPr>
          <w:rFonts w:ascii="Times New Roman" w:hAnsi="Times New Roman" w:cs="Times New Roman"/>
          <w:b/>
          <w:caps/>
          <w:color w:val="1A1A1A"/>
        </w:rPr>
        <w:t>Introduction:</w:t>
      </w:r>
    </w:p>
    <w:p w:rsidR="0083264F" w:rsidRPr="00CD7A96" w:rsidRDefault="0083264F" w:rsidP="00BF3D7C">
      <w:pPr>
        <w:widowControl w:val="0"/>
        <w:autoSpaceDE w:val="0"/>
        <w:autoSpaceDN w:val="0"/>
        <w:adjustRightInd w:val="0"/>
        <w:spacing w:line="240" w:lineRule="auto"/>
        <w:rPr>
          <w:rFonts w:ascii="Times New Roman" w:hAnsi="Times New Roman" w:cs="Times New Roman"/>
          <w:color w:val="1A1A1A"/>
        </w:rPr>
      </w:pPr>
    </w:p>
    <w:p w:rsidR="00542777" w:rsidRPr="00CD7A96" w:rsidRDefault="0083264F" w:rsidP="00542777">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 xml:space="preserve">Reviewer 1:  The complexity of assessing non-Medical expert </w:t>
      </w:r>
      <w:proofErr w:type="spellStart"/>
      <w:r w:rsidRPr="00CD7A96">
        <w:rPr>
          <w:rFonts w:ascii="Times New Roman" w:hAnsi="Times New Roman" w:cs="Times New Roman"/>
          <w:b/>
          <w:color w:val="1A1A1A"/>
        </w:rPr>
        <w:t>CanMEDS</w:t>
      </w:r>
      <w:proofErr w:type="spellEnd"/>
      <w:r w:rsidRPr="00CD7A96">
        <w:rPr>
          <w:rFonts w:ascii="Times New Roman" w:hAnsi="Times New Roman" w:cs="Times New Roman"/>
          <w:b/>
          <w:color w:val="1A1A1A"/>
        </w:rPr>
        <w:t xml:space="preserve"> roles</w:t>
      </w:r>
      <w:r w:rsidR="00BF3D7C" w:rsidRPr="00CD7A96">
        <w:rPr>
          <w:rFonts w:ascii="Times New Roman" w:hAnsi="Times New Roman" w:cs="Times New Roman"/>
          <w:b/>
          <w:color w:val="1A1A1A"/>
        </w:rPr>
        <w:t xml:space="preserve">, and the issues of the validity and reliability of the ITER, </w:t>
      </w:r>
      <w:r w:rsidRPr="00CD7A96">
        <w:rPr>
          <w:rFonts w:ascii="Times New Roman" w:hAnsi="Times New Roman" w:cs="Times New Roman"/>
          <w:b/>
          <w:color w:val="1A1A1A"/>
        </w:rPr>
        <w:t>should</w:t>
      </w:r>
      <w:r w:rsidR="00BF3D7C" w:rsidRPr="00CD7A96">
        <w:rPr>
          <w:rFonts w:ascii="Times New Roman" w:hAnsi="Times New Roman" w:cs="Times New Roman"/>
          <w:b/>
          <w:color w:val="1A1A1A"/>
        </w:rPr>
        <w:t xml:space="preserve"> </w:t>
      </w:r>
      <w:r w:rsidRPr="00CD7A96">
        <w:rPr>
          <w:rFonts w:ascii="Times New Roman" w:hAnsi="Times New Roman" w:cs="Times New Roman"/>
          <w:b/>
          <w:color w:val="1A1A1A"/>
        </w:rPr>
        <w:t>be highlighted in the background.</w:t>
      </w:r>
      <w:r w:rsidR="00BF3D7C" w:rsidRPr="00CD7A96">
        <w:rPr>
          <w:rFonts w:ascii="Times New Roman" w:hAnsi="Times New Roman" w:cs="Times New Roman"/>
          <w:b/>
          <w:color w:val="1A1A1A"/>
        </w:rPr>
        <w:t xml:space="preserve"> </w:t>
      </w:r>
      <w:r w:rsidR="00D708FD" w:rsidRPr="00CD7A96">
        <w:rPr>
          <w:rFonts w:ascii="Times New Roman" w:hAnsi="Times New Roman" w:cs="Times New Roman"/>
          <w:b/>
          <w:color w:val="1A1A1A"/>
        </w:rPr>
        <w:t xml:space="preserve"> </w:t>
      </w:r>
      <w:r w:rsidR="00BF3D7C" w:rsidRPr="00CD7A96">
        <w:rPr>
          <w:rFonts w:ascii="Times New Roman" w:hAnsi="Times New Roman" w:cs="Times New Roman"/>
          <w:b/>
          <w:color w:val="1A1A1A"/>
        </w:rPr>
        <w:t>See Current Concerns in Validity Theory by Michael T. Kane.</w:t>
      </w:r>
      <w:r w:rsidR="00542777" w:rsidRPr="00542777">
        <w:rPr>
          <w:rFonts w:ascii="Times New Roman" w:hAnsi="Times New Roman" w:cs="Times New Roman"/>
          <w:b/>
          <w:color w:val="1A1A1A"/>
        </w:rPr>
        <w:t xml:space="preserve"> </w:t>
      </w:r>
      <w:r w:rsidR="00542777">
        <w:rPr>
          <w:rFonts w:ascii="Times New Roman" w:hAnsi="Times New Roman" w:cs="Times New Roman"/>
          <w:b/>
          <w:color w:val="1A1A1A"/>
        </w:rPr>
        <w:t xml:space="preserve">  </w:t>
      </w:r>
      <w:r w:rsidR="00542777" w:rsidRPr="00CD7A96">
        <w:rPr>
          <w:rFonts w:ascii="Times New Roman" w:hAnsi="Times New Roman" w:cs="Times New Roman"/>
          <w:b/>
          <w:color w:val="1A1A1A"/>
        </w:rPr>
        <w:t xml:space="preserve">Reviewer 2: A more comprehensive review of the existing literature on in-training assessment and a more robust framework is needed which will help frame the results.  See </w:t>
      </w:r>
      <w:proofErr w:type="spellStart"/>
      <w:r w:rsidR="00542777" w:rsidRPr="00CD7A96">
        <w:rPr>
          <w:rFonts w:ascii="Times New Roman" w:hAnsi="Times New Roman" w:cs="Times New Roman"/>
          <w:b/>
          <w:color w:val="1A1A1A"/>
        </w:rPr>
        <w:t>Govaerts</w:t>
      </w:r>
      <w:proofErr w:type="spellEnd"/>
      <w:r w:rsidR="00542777" w:rsidRPr="00CD7A96">
        <w:rPr>
          <w:rFonts w:ascii="Times New Roman" w:hAnsi="Times New Roman" w:cs="Times New Roman"/>
          <w:b/>
          <w:color w:val="1A1A1A"/>
        </w:rPr>
        <w:t xml:space="preserve"> MJB et al. </w:t>
      </w:r>
      <w:proofErr w:type="gramStart"/>
      <w:r w:rsidR="00542777" w:rsidRPr="00CD7A96">
        <w:rPr>
          <w:rFonts w:ascii="Times New Roman" w:hAnsi="Times New Roman" w:cs="Times New Roman"/>
          <w:b/>
          <w:color w:val="1A1A1A"/>
        </w:rPr>
        <w:t>Broadening</w:t>
      </w:r>
      <w:proofErr w:type="gramEnd"/>
      <w:r w:rsidR="00542777" w:rsidRPr="00CD7A96">
        <w:rPr>
          <w:rFonts w:ascii="Times New Roman" w:hAnsi="Times New Roman" w:cs="Times New Roman"/>
          <w:b/>
          <w:color w:val="1A1A1A"/>
        </w:rPr>
        <w:t xml:space="preserve"> perspectives on clinical performance assessment.</w:t>
      </w:r>
    </w:p>
    <w:p w:rsidR="00BF3D7C" w:rsidRPr="00CD7A96" w:rsidRDefault="00BF3D7C" w:rsidP="00BF3D7C">
      <w:pPr>
        <w:widowControl w:val="0"/>
        <w:autoSpaceDE w:val="0"/>
        <w:autoSpaceDN w:val="0"/>
        <w:adjustRightInd w:val="0"/>
        <w:spacing w:line="240" w:lineRule="auto"/>
        <w:rPr>
          <w:rFonts w:ascii="Times New Roman" w:hAnsi="Times New Roman" w:cs="Times New Roman"/>
          <w:color w:val="1A1A1A"/>
        </w:rPr>
      </w:pPr>
    </w:p>
    <w:p w:rsidR="00F135D0" w:rsidRDefault="00F135D0" w:rsidP="00BF3D7C">
      <w:pPr>
        <w:widowControl w:val="0"/>
        <w:autoSpaceDE w:val="0"/>
        <w:autoSpaceDN w:val="0"/>
        <w:adjustRightInd w:val="0"/>
        <w:spacing w:line="240" w:lineRule="auto"/>
        <w:rPr>
          <w:rFonts w:ascii="Times New Roman" w:hAnsi="Times New Roman" w:cs="Times New Roman"/>
          <w:color w:val="1A1A1A"/>
        </w:rPr>
      </w:pPr>
    </w:p>
    <w:p w:rsidR="00244AB5" w:rsidRDefault="00BF3D7C" w:rsidP="00BF3D7C">
      <w:pPr>
        <w:widowControl w:val="0"/>
        <w:autoSpaceDE w:val="0"/>
        <w:autoSpaceDN w:val="0"/>
        <w:adjustRightInd w:val="0"/>
        <w:spacing w:line="240" w:lineRule="auto"/>
        <w:rPr>
          <w:rFonts w:ascii="Times New Roman" w:hAnsi="Times New Roman" w:cs="Times New Roman"/>
          <w:color w:val="1A1A1A"/>
        </w:rPr>
      </w:pPr>
      <w:r w:rsidRPr="00CD7A96">
        <w:rPr>
          <w:rFonts w:ascii="Times New Roman" w:hAnsi="Times New Roman" w:cs="Times New Roman"/>
          <w:color w:val="1A1A1A"/>
        </w:rPr>
        <w:t xml:space="preserve">We further reviewed this literature, including the Kane </w:t>
      </w:r>
      <w:r w:rsidR="00542777">
        <w:rPr>
          <w:rFonts w:ascii="Times New Roman" w:hAnsi="Times New Roman" w:cs="Times New Roman"/>
          <w:color w:val="1A1A1A"/>
        </w:rPr>
        <w:t xml:space="preserve">and </w:t>
      </w:r>
      <w:proofErr w:type="spellStart"/>
      <w:r w:rsidR="00542777">
        <w:rPr>
          <w:rFonts w:ascii="Times New Roman" w:hAnsi="Times New Roman" w:cs="Times New Roman"/>
          <w:color w:val="1A1A1A"/>
        </w:rPr>
        <w:t>Govaerts</w:t>
      </w:r>
      <w:proofErr w:type="spellEnd"/>
      <w:r w:rsidR="00542777">
        <w:rPr>
          <w:rFonts w:ascii="Times New Roman" w:hAnsi="Times New Roman" w:cs="Times New Roman"/>
          <w:color w:val="1A1A1A"/>
        </w:rPr>
        <w:t xml:space="preserve"> </w:t>
      </w:r>
      <w:r w:rsidRPr="00CD7A96">
        <w:rPr>
          <w:rFonts w:ascii="Times New Roman" w:hAnsi="Times New Roman" w:cs="Times New Roman"/>
          <w:color w:val="1A1A1A"/>
        </w:rPr>
        <w:t>article</w:t>
      </w:r>
      <w:r w:rsidR="00542777">
        <w:rPr>
          <w:rFonts w:ascii="Times New Roman" w:hAnsi="Times New Roman" w:cs="Times New Roman"/>
          <w:color w:val="1A1A1A"/>
        </w:rPr>
        <w:t>s</w:t>
      </w:r>
      <w:r w:rsidRPr="00CD7A96">
        <w:rPr>
          <w:rFonts w:ascii="Times New Roman" w:hAnsi="Times New Roman" w:cs="Times New Roman"/>
          <w:color w:val="1A1A1A"/>
        </w:rPr>
        <w:t xml:space="preserve"> suggested, and</w:t>
      </w:r>
      <w:r w:rsidR="00244AB5">
        <w:rPr>
          <w:rFonts w:ascii="Times New Roman" w:hAnsi="Times New Roman" w:cs="Times New Roman"/>
          <w:color w:val="1A1A1A"/>
        </w:rPr>
        <w:t xml:space="preserve"> added </w:t>
      </w:r>
      <w:r w:rsidR="00542777">
        <w:rPr>
          <w:rFonts w:ascii="Times New Roman" w:hAnsi="Times New Roman" w:cs="Times New Roman"/>
          <w:color w:val="1A1A1A"/>
        </w:rPr>
        <w:t xml:space="preserve">to the introduction, including </w:t>
      </w:r>
      <w:r w:rsidRPr="00CD7A96">
        <w:rPr>
          <w:rFonts w:ascii="Times New Roman" w:hAnsi="Times New Roman" w:cs="Times New Roman"/>
          <w:color w:val="1A1A1A"/>
        </w:rPr>
        <w:t xml:space="preserve">the </w:t>
      </w:r>
      <w:r w:rsidR="00244AB5">
        <w:rPr>
          <w:rFonts w:ascii="Times New Roman" w:hAnsi="Times New Roman" w:cs="Times New Roman"/>
          <w:color w:val="1A1A1A"/>
        </w:rPr>
        <w:t>fo</w:t>
      </w:r>
      <w:r w:rsidR="00542777">
        <w:rPr>
          <w:rFonts w:ascii="Times New Roman" w:hAnsi="Times New Roman" w:cs="Times New Roman"/>
          <w:color w:val="1A1A1A"/>
        </w:rPr>
        <w:t>llowing text</w:t>
      </w:r>
      <w:r w:rsidR="00244AB5">
        <w:rPr>
          <w:rFonts w:ascii="Times New Roman" w:hAnsi="Times New Roman" w:cs="Times New Roman"/>
          <w:color w:val="1A1A1A"/>
        </w:rPr>
        <w:t>:</w:t>
      </w:r>
    </w:p>
    <w:p w:rsidR="00244AB5" w:rsidRDefault="00244AB5" w:rsidP="00BF3D7C">
      <w:pPr>
        <w:widowControl w:val="0"/>
        <w:autoSpaceDE w:val="0"/>
        <w:autoSpaceDN w:val="0"/>
        <w:adjustRightInd w:val="0"/>
        <w:spacing w:line="240" w:lineRule="auto"/>
        <w:rPr>
          <w:rFonts w:ascii="Times New Roman" w:hAnsi="Times New Roman" w:cs="Times New Roman"/>
          <w:color w:val="1A1A1A"/>
        </w:rPr>
      </w:pPr>
    </w:p>
    <w:p w:rsidR="00244AB5" w:rsidRPr="00244AB5" w:rsidRDefault="00244AB5" w:rsidP="00244AB5">
      <w:pPr>
        <w:widowControl w:val="0"/>
        <w:autoSpaceDE w:val="0"/>
        <w:autoSpaceDN w:val="0"/>
        <w:adjustRightInd w:val="0"/>
        <w:spacing w:line="240" w:lineRule="auto"/>
        <w:rPr>
          <w:rFonts w:ascii="Times New Roman" w:hAnsi="Times New Roman" w:cs="Times New Roman"/>
        </w:rPr>
      </w:pPr>
      <w:r w:rsidRPr="00244AB5">
        <w:rPr>
          <w:rFonts w:ascii="Times New Roman" w:hAnsi="Times New Roman" w:cs="Times New Roman"/>
          <w:color w:val="1A1A1A"/>
        </w:rPr>
        <w:t>“</w:t>
      </w:r>
      <w:r w:rsidRPr="00244AB5">
        <w:rPr>
          <w:rFonts w:ascii="Times New Roman" w:hAnsi="Times New Roman" w:cs="Times New Roman"/>
          <w:szCs w:val="26"/>
        </w:rPr>
        <w:t xml:space="preserve">A survey of medical program directors in Canada found that they were relatively satisfied with their evaluation of the </w:t>
      </w:r>
      <w:r w:rsidRPr="00244AB5">
        <w:rPr>
          <w:rFonts w:ascii="Times New Roman" w:hAnsi="Times New Roman" w:cs="Times New Roman"/>
          <w:iCs/>
          <w:szCs w:val="26"/>
        </w:rPr>
        <w:t xml:space="preserve">Medical Expert </w:t>
      </w:r>
      <w:r w:rsidRPr="00244AB5">
        <w:rPr>
          <w:rFonts w:ascii="Times New Roman" w:hAnsi="Times New Roman" w:cs="Times New Roman"/>
          <w:szCs w:val="26"/>
        </w:rPr>
        <w:t xml:space="preserve">role, but less so with assessment of the other </w:t>
      </w:r>
      <w:proofErr w:type="spellStart"/>
      <w:r w:rsidRPr="00244AB5">
        <w:rPr>
          <w:rFonts w:ascii="Times New Roman" w:hAnsi="Times New Roman" w:cs="Times New Roman"/>
          <w:szCs w:val="26"/>
        </w:rPr>
        <w:t>CanMEDS</w:t>
      </w:r>
      <w:proofErr w:type="spellEnd"/>
      <w:r w:rsidRPr="00244AB5">
        <w:rPr>
          <w:rFonts w:ascii="Times New Roman" w:hAnsi="Times New Roman" w:cs="Times New Roman"/>
          <w:szCs w:val="26"/>
        </w:rPr>
        <w:t xml:space="preserve"> roles, </w:t>
      </w:r>
      <w:r w:rsidRPr="00244AB5">
        <w:rPr>
          <w:rFonts w:ascii="Times New Roman" w:hAnsi="Times New Roman" w:cs="Verdana"/>
        </w:rPr>
        <w:t xml:space="preserve">including communicator, collaborator, manager, professional and health advocate </w:t>
      </w:r>
      <w:r w:rsidRPr="00244AB5">
        <w:rPr>
          <w:rFonts w:ascii="Times New Roman" w:hAnsi="Times New Roman" w:cs="Times New Roman"/>
          <w:szCs w:val="26"/>
        </w:rPr>
        <w:t>(</w:t>
      </w:r>
      <w:r w:rsidRPr="00244AB5">
        <w:rPr>
          <w:rFonts w:ascii="Times New Roman" w:hAnsi="Times New Roman"/>
        </w:rPr>
        <w:t xml:space="preserve">Chou, Cole, McLaughlin, </w:t>
      </w:r>
      <w:proofErr w:type="spellStart"/>
      <w:r w:rsidRPr="00244AB5">
        <w:rPr>
          <w:rFonts w:ascii="Times New Roman" w:hAnsi="Times New Roman"/>
        </w:rPr>
        <w:t>Lockyer</w:t>
      </w:r>
      <w:proofErr w:type="spellEnd"/>
      <w:r w:rsidRPr="00244AB5">
        <w:rPr>
          <w:rFonts w:ascii="Times New Roman" w:hAnsi="Times New Roman"/>
        </w:rPr>
        <w:t>, 2008</w:t>
      </w:r>
      <w:r w:rsidRPr="00244AB5">
        <w:rPr>
          <w:rFonts w:ascii="Times New Roman" w:hAnsi="Times New Roman" w:cs="Times New Roman"/>
          <w:szCs w:val="26"/>
        </w:rPr>
        <w:t xml:space="preserve">).  Current approaches to validating evaluative practices focus on the need for validation to be tailored to the specific context and to examine the assumptions underlining each aspect of an evaluative structure (Kane, 2001).  In the context that there are seven </w:t>
      </w:r>
      <w:proofErr w:type="spellStart"/>
      <w:r w:rsidRPr="00244AB5">
        <w:rPr>
          <w:rFonts w:ascii="Times New Roman" w:hAnsi="Times New Roman" w:cs="Times New Roman"/>
          <w:szCs w:val="26"/>
        </w:rPr>
        <w:t>CanMED</w:t>
      </w:r>
      <w:proofErr w:type="spellEnd"/>
      <w:r w:rsidRPr="00244AB5">
        <w:rPr>
          <w:rFonts w:ascii="Times New Roman" w:hAnsi="Times New Roman" w:cs="Times New Roman"/>
          <w:szCs w:val="26"/>
        </w:rPr>
        <w:t xml:space="preserve"> roles, insufficient work has been done to validate ITERs as a means of appropriately evaluating each of these roles within the different educational contexts</w:t>
      </w:r>
      <w:r>
        <w:rPr>
          <w:rFonts w:ascii="Times New Roman" w:hAnsi="Times New Roman" w:cs="Times New Roman"/>
          <w:szCs w:val="26"/>
        </w:rPr>
        <w:t xml:space="preserve"> across medical education in Canada.”</w:t>
      </w:r>
      <w:r w:rsidRPr="00244AB5">
        <w:rPr>
          <w:rFonts w:ascii="Times New Roman" w:hAnsi="Times New Roman" w:cs="Times New Roman"/>
          <w:szCs w:val="26"/>
        </w:rPr>
        <w:t xml:space="preserve">   </w:t>
      </w:r>
    </w:p>
    <w:p w:rsidR="00BF3D7C" w:rsidRPr="00CD7A96" w:rsidRDefault="00BF3D7C" w:rsidP="00BF3D7C">
      <w:pPr>
        <w:widowControl w:val="0"/>
        <w:autoSpaceDE w:val="0"/>
        <w:autoSpaceDN w:val="0"/>
        <w:adjustRightInd w:val="0"/>
        <w:spacing w:line="240" w:lineRule="auto"/>
        <w:rPr>
          <w:rFonts w:ascii="Times New Roman" w:hAnsi="Times New Roman" w:cs="Times New Roman"/>
          <w:color w:val="1A1A1A"/>
        </w:rPr>
      </w:pPr>
      <w:r w:rsidRPr="00CD7A96">
        <w:rPr>
          <w:rFonts w:ascii="Times New Roman" w:hAnsi="Times New Roman" w:cs="Times New Roman"/>
          <w:color w:val="1A1A1A"/>
        </w:rPr>
        <w:t xml:space="preserve"> </w:t>
      </w:r>
    </w:p>
    <w:p w:rsidR="00BF3D7C" w:rsidRPr="00CD7A96" w:rsidRDefault="00BF3D7C" w:rsidP="00BF3D7C">
      <w:pPr>
        <w:widowControl w:val="0"/>
        <w:autoSpaceDE w:val="0"/>
        <w:autoSpaceDN w:val="0"/>
        <w:adjustRightInd w:val="0"/>
        <w:spacing w:line="240" w:lineRule="auto"/>
        <w:rPr>
          <w:rFonts w:ascii="Times New Roman" w:hAnsi="Times New Roman" w:cs="Times New Roman"/>
          <w:b/>
          <w:color w:val="1A1A1A"/>
        </w:rPr>
      </w:pPr>
    </w:p>
    <w:p w:rsidR="001A1391" w:rsidRPr="00CD7A96" w:rsidRDefault="001A1391" w:rsidP="00BF3D7C">
      <w:pPr>
        <w:widowControl w:val="0"/>
        <w:autoSpaceDE w:val="0"/>
        <w:autoSpaceDN w:val="0"/>
        <w:adjustRightInd w:val="0"/>
        <w:spacing w:line="240" w:lineRule="auto"/>
        <w:rPr>
          <w:rFonts w:ascii="Times New Roman" w:hAnsi="Times New Roman" w:cs="Times New Roman"/>
          <w:b/>
          <w:color w:val="1A1A1A"/>
        </w:rPr>
      </w:pPr>
    </w:p>
    <w:p w:rsidR="00C06195" w:rsidRPr="00CD7A96" w:rsidRDefault="00C06195" w:rsidP="00BF3D7C">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Reviewer 2: The authors need to make explicit why perceptions of ITERS for pediatrics should be expected to be differ from other specialties.  Are the issues identified unique to pediatrics?</w:t>
      </w:r>
    </w:p>
    <w:p w:rsidR="00C06195" w:rsidRPr="00CD7A96" w:rsidRDefault="00C06195" w:rsidP="00BF3D7C">
      <w:pPr>
        <w:widowControl w:val="0"/>
        <w:autoSpaceDE w:val="0"/>
        <w:autoSpaceDN w:val="0"/>
        <w:adjustRightInd w:val="0"/>
        <w:spacing w:line="240" w:lineRule="auto"/>
        <w:rPr>
          <w:rFonts w:ascii="Times New Roman" w:hAnsi="Times New Roman" w:cs="Times New Roman"/>
          <w:color w:val="1A1A1A"/>
        </w:rPr>
      </w:pPr>
    </w:p>
    <w:p w:rsidR="00BF3D7C" w:rsidRPr="00CD7A96" w:rsidRDefault="00BF3D7C" w:rsidP="00BF3D7C">
      <w:pPr>
        <w:widowControl w:val="0"/>
        <w:autoSpaceDE w:val="0"/>
        <w:autoSpaceDN w:val="0"/>
        <w:adjustRightInd w:val="0"/>
        <w:spacing w:line="240" w:lineRule="auto"/>
        <w:rPr>
          <w:rFonts w:ascii="Times New Roman" w:hAnsi="Times New Roman" w:cs="Times New Roman"/>
          <w:color w:val="1A1A1A"/>
        </w:rPr>
      </w:pPr>
      <w:r w:rsidRPr="00CD7A96">
        <w:rPr>
          <w:rFonts w:ascii="Times New Roman" w:hAnsi="Times New Roman" w:cs="Times New Roman"/>
          <w:color w:val="1A1A1A"/>
        </w:rPr>
        <w:t>We revised the introduction to say: “</w:t>
      </w:r>
      <w:r w:rsidR="00370E0D">
        <w:rPr>
          <w:rFonts w:ascii="Times New Roman" w:hAnsi="Times New Roman" w:cs="Times"/>
        </w:rPr>
        <w:t xml:space="preserve">It is our understanding that the ITER and its evaluation are very </w:t>
      </w:r>
      <w:proofErr w:type="gramStart"/>
      <w:r w:rsidR="00370E0D">
        <w:rPr>
          <w:rFonts w:ascii="Times New Roman" w:hAnsi="Times New Roman" w:cs="Times"/>
        </w:rPr>
        <w:t>similar  across</w:t>
      </w:r>
      <w:proofErr w:type="gramEnd"/>
      <w:r w:rsidR="00370E0D">
        <w:rPr>
          <w:rFonts w:ascii="Times New Roman" w:hAnsi="Times New Roman" w:cs="Times"/>
        </w:rPr>
        <w:t xml:space="preserve"> the country and sub-disciplines.  In this way, we hope that the findings that we have found in our program will be of use to other residency programs across the country.</w:t>
      </w:r>
      <w:r w:rsidR="008F0254" w:rsidRPr="00CD7A96">
        <w:rPr>
          <w:rFonts w:ascii="Times New Roman" w:hAnsi="Times New Roman" w:cs="Times New Roman"/>
        </w:rPr>
        <w:t>”</w:t>
      </w:r>
      <w:r w:rsidR="00370E0D">
        <w:rPr>
          <w:rFonts w:ascii="Times New Roman" w:hAnsi="Times New Roman" w:cs="Times New Roman"/>
        </w:rPr>
        <w:t xml:space="preserve">  We also include a copy of the ITER to compare.</w:t>
      </w:r>
    </w:p>
    <w:p w:rsidR="00BF3D7C" w:rsidRPr="00CD7A96" w:rsidRDefault="00BF3D7C" w:rsidP="00BF3D7C">
      <w:pPr>
        <w:widowControl w:val="0"/>
        <w:autoSpaceDE w:val="0"/>
        <w:autoSpaceDN w:val="0"/>
        <w:adjustRightInd w:val="0"/>
        <w:spacing w:line="240" w:lineRule="auto"/>
        <w:rPr>
          <w:rFonts w:ascii="Times New Roman" w:hAnsi="Times New Roman" w:cs="Times New Roman"/>
          <w:color w:val="1A1A1A"/>
        </w:rPr>
      </w:pPr>
    </w:p>
    <w:p w:rsidR="0083264F" w:rsidRPr="00CD7A96" w:rsidRDefault="0083264F" w:rsidP="00BF3D7C">
      <w:pPr>
        <w:widowControl w:val="0"/>
        <w:autoSpaceDE w:val="0"/>
        <w:autoSpaceDN w:val="0"/>
        <w:adjustRightInd w:val="0"/>
        <w:spacing w:line="240" w:lineRule="auto"/>
        <w:rPr>
          <w:rFonts w:ascii="Times New Roman" w:hAnsi="Times New Roman" w:cs="Times New Roman"/>
          <w:color w:val="1A1A1A"/>
        </w:rPr>
      </w:pPr>
    </w:p>
    <w:p w:rsidR="001A1391" w:rsidRDefault="001A1391" w:rsidP="00BF3D7C">
      <w:pPr>
        <w:widowControl w:val="0"/>
        <w:autoSpaceDE w:val="0"/>
        <w:autoSpaceDN w:val="0"/>
        <w:adjustRightInd w:val="0"/>
        <w:spacing w:line="240" w:lineRule="auto"/>
        <w:rPr>
          <w:rFonts w:ascii="Times New Roman" w:hAnsi="Times New Roman" w:cs="Times New Roman"/>
          <w:color w:val="1A1A1A"/>
        </w:rPr>
      </w:pPr>
    </w:p>
    <w:p w:rsidR="00370E0D" w:rsidRPr="00CD7A96" w:rsidRDefault="00370E0D" w:rsidP="00BF3D7C">
      <w:pPr>
        <w:widowControl w:val="0"/>
        <w:autoSpaceDE w:val="0"/>
        <w:autoSpaceDN w:val="0"/>
        <w:adjustRightInd w:val="0"/>
        <w:spacing w:line="240" w:lineRule="auto"/>
        <w:rPr>
          <w:rFonts w:ascii="Times New Roman" w:hAnsi="Times New Roman" w:cs="Times New Roman"/>
          <w:color w:val="1A1A1A"/>
        </w:rPr>
      </w:pPr>
    </w:p>
    <w:p w:rsidR="00C06195" w:rsidRPr="00CD7A96" w:rsidRDefault="00C06195" w:rsidP="00BF3D7C">
      <w:pPr>
        <w:widowControl w:val="0"/>
        <w:autoSpaceDE w:val="0"/>
        <w:autoSpaceDN w:val="0"/>
        <w:adjustRightInd w:val="0"/>
        <w:spacing w:line="240" w:lineRule="auto"/>
        <w:rPr>
          <w:rFonts w:ascii="Times New Roman" w:hAnsi="Times New Roman" w:cs="Times New Roman"/>
          <w:b/>
          <w:caps/>
          <w:color w:val="1A1A1A"/>
        </w:rPr>
      </w:pPr>
      <w:r w:rsidRPr="00CD7A96">
        <w:rPr>
          <w:rFonts w:ascii="Times New Roman" w:hAnsi="Times New Roman" w:cs="Times New Roman"/>
          <w:b/>
          <w:caps/>
          <w:color w:val="1A1A1A"/>
        </w:rPr>
        <w:lastRenderedPageBreak/>
        <w:t>Methods:</w:t>
      </w:r>
    </w:p>
    <w:p w:rsidR="00C06195" w:rsidRPr="00CD7A96" w:rsidRDefault="00C06195" w:rsidP="00BF3D7C">
      <w:pPr>
        <w:widowControl w:val="0"/>
        <w:autoSpaceDE w:val="0"/>
        <w:autoSpaceDN w:val="0"/>
        <w:adjustRightInd w:val="0"/>
        <w:spacing w:line="240" w:lineRule="auto"/>
        <w:rPr>
          <w:rFonts w:ascii="Times New Roman" w:hAnsi="Times New Roman" w:cs="Times New Roman"/>
          <w:color w:val="1A1A1A"/>
        </w:rPr>
      </w:pPr>
    </w:p>
    <w:p w:rsidR="001A1391" w:rsidRPr="00CD7A96" w:rsidRDefault="00C06195" w:rsidP="00C61F3E">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Reviewer 1</w:t>
      </w:r>
      <w:r w:rsidR="001A1391" w:rsidRPr="00CD7A96">
        <w:rPr>
          <w:rFonts w:ascii="Times New Roman" w:hAnsi="Times New Roman" w:cs="Times New Roman"/>
          <w:b/>
          <w:color w:val="1A1A1A"/>
        </w:rPr>
        <w:t xml:space="preserve"> and 2</w:t>
      </w:r>
      <w:r w:rsidRPr="00CD7A96">
        <w:rPr>
          <w:rFonts w:ascii="Times New Roman" w:hAnsi="Times New Roman" w:cs="Times New Roman"/>
          <w:b/>
          <w:color w:val="1A1A1A"/>
        </w:rPr>
        <w:t xml:space="preserve">: </w:t>
      </w:r>
      <w:r w:rsidR="001A1391" w:rsidRPr="00CD7A96">
        <w:rPr>
          <w:rFonts w:ascii="Times New Roman" w:hAnsi="Times New Roman" w:cs="Times New Roman"/>
          <w:b/>
          <w:color w:val="1A1A1A"/>
        </w:rPr>
        <w:t>More details on the methodology is needed, including f</w:t>
      </w:r>
      <w:r w:rsidRPr="00CD7A96">
        <w:rPr>
          <w:rFonts w:ascii="Times New Roman" w:hAnsi="Times New Roman" w:cs="Times New Roman"/>
          <w:b/>
          <w:color w:val="1A1A1A"/>
        </w:rPr>
        <w:t>u</w:t>
      </w:r>
      <w:r w:rsidR="001A1391" w:rsidRPr="00CD7A96">
        <w:rPr>
          <w:rFonts w:ascii="Times New Roman" w:hAnsi="Times New Roman" w:cs="Times New Roman"/>
          <w:b/>
          <w:color w:val="1A1A1A"/>
        </w:rPr>
        <w:t xml:space="preserve">rther </w:t>
      </w:r>
      <w:r w:rsidR="00C61F3E" w:rsidRPr="00CD7A96">
        <w:rPr>
          <w:rFonts w:ascii="Times New Roman" w:hAnsi="Times New Roman" w:cs="Times New Roman"/>
          <w:b/>
          <w:color w:val="1A1A1A"/>
        </w:rPr>
        <w:t xml:space="preserve">information </w:t>
      </w:r>
      <w:r w:rsidR="001A1391" w:rsidRPr="00CD7A96">
        <w:rPr>
          <w:rFonts w:ascii="Times New Roman" w:hAnsi="Times New Roman" w:cs="Times New Roman"/>
          <w:b/>
          <w:color w:val="1A1A1A"/>
        </w:rPr>
        <w:t>on</w:t>
      </w:r>
      <w:r w:rsidRPr="00CD7A96">
        <w:rPr>
          <w:rFonts w:ascii="Times New Roman" w:hAnsi="Times New Roman" w:cs="Times New Roman"/>
          <w:b/>
          <w:color w:val="1A1A1A"/>
        </w:rPr>
        <w:t xml:space="preserve"> how their themes were developed</w:t>
      </w:r>
      <w:r w:rsidR="001A1391" w:rsidRPr="00CD7A96">
        <w:rPr>
          <w:rFonts w:ascii="Times New Roman" w:hAnsi="Times New Roman" w:cs="Times New Roman"/>
          <w:b/>
          <w:color w:val="1A1A1A"/>
        </w:rPr>
        <w:t xml:space="preserve">, the qualification of the focus group facilitator, </w:t>
      </w:r>
      <w:r w:rsidR="00C61F3E" w:rsidRPr="00CD7A96">
        <w:rPr>
          <w:rFonts w:ascii="Times New Roman" w:hAnsi="Times New Roman" w:cs="Times New Roman"/>
          <w:b/>
          <w:color w:val="1A1A1A"/>
        </w:rPr>
        <w:t>the dates</w:t>
      </w:r>
      <w:r w:rsidR="001A1391" w:rsidRPr="00CD7A96">
        <w:rPr>
          <w:rFonts w:ascii="Times New Roman" w:hAnsi="Times New Roman" w:cs="Times New Roman"/>
          <w:b/>
          <w:color w:val="1A1A1A"/>
        </w:rPr>
        <w:t xml:space="preserve"> of the focus groups</w:t>
      </w:r>
      <w:r w:rsidR="00C61F3E" w:rsidRPr="00CD7A96">
        <w:rPr>
          <w:rFonts w:ascii="Times New Roman" w:hAnsi="Times New Roman" w:cs="Times New Roman"/>
          <w:b/>
          <w:color w:val="1A1A1A"/>
        </w:rPr>
        <w:t>, and whether focus group were audio-recorded.</w:t>
      </w:r>
    </w:p>
    <w:p w:rsidR="00C61F3E" w:rsidRPr="00CD7A96" w:rsidRDefault="00C61F3E" w:rsidP="00C61F3E">
      <w:pPr>
        <w:widowControl w:val="0"/>
        <w:autoSpaceDE w:val="0"/>
        <w:autoSpaceDN w:val="0"/>
        <w:adjustRightInd w:val="0"/>
        <w:spacing w:line="240" w:lineRule="auto"/>
        <w:rPr>
          <w:rFonts w:ascii="Times New Roman" w:hAnsi="Times New Roman" w:cs="Times New Roman"/>
          <w:b/>
          <w:color w:val="1A1A1A"/>
        </w:rPr>
      </w:pPr>
    </w:p>
    <w:p w:rsidR="00C06195" w:rsidRPr="00CD7A96" w:rsidRDefault="00C61F3E" w:rsidP="00BF3D7C">
      <w:pPr>
        <w:widowControl w:val="0"/>
        <w:autoSpaceDE w:val="0"/>
        <w:autoSpaceDN w:val="0"/>
        <w:adjustRightInd w:val="0"/>
        <w:spacing w:line="240" w:lineRule="auto"/>
        <w:rPr>
          <w:rFonts w:ascii="Times New Roman" w:hAnsi="Times New Roman" w:cs="Times New Roman"/>
          <w:color w:val="1A1A1A"/>
        </w:rPr>
      </w:pPr>
      <w:r w:rsidRPr="00CD7A96">
        <w:rPr>
          <w:rFonts w:ascii="Times New Roman" w:hAnsi="Times New Roman" w:cs="Times New Roman"/>
          <w:color w:val="1A1A1A"/>
        </w:rPr>
        <w:t>We now provide this information in the methods section.</w:t>
      </w:r>
    </w:p>
    <w:p w:rsidR="001A1391" w:rsidRPr="00CD7A96" w:rsidRDefault="001A1391" w:rsidP="00BF3D7C">
      <w:pPr>
        <w:widowControl w:val="0"/>
        <w:autoSpaceDE w:val="0"/>
        <w:autoSpaceDN w:val="0"/>
        <w:adjustRightInd w:val="0"/>
        <w:spacing w:line="240" w:lineRule="auto"/>
        <w:rPr>
          <w:rFonts w:ascii="Times New Roman" w:hAnsi="Times New Roman" w:cs="Times New Roman"/>
          <w:b/>
          <w:color w:val="1A1A1A"/>
        </w:rPr>
      </w:pPr>
    </w:p>
    <w:p w:rsidR="00C61F3E" w:rsidRPr="00CD7A96" w:rsidRDefault="00C61F3E" w:rsidP="001A1391">
      <w:pPr>
        <w:rPr>
          <w:rFonts w:ascii="Times New Roman" w:hAnsi="Times New Roman" w:cs="Times New Roman"/>
          <w:b/>
          <w:color w:val="1A1A1A"/>
        </w:rPr>
      </w:pPr>
    </w:p>
    <w:p w:rsidR="004D550F" w:rsidRPr="00CD7A96" w:rsidRDefault="004D550F" w:rsidP="00C61F3E">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 xml:space="preserve">Reviewer 2:  </w:t>
      </w:r>
      <w:r w:rsidR="00C61F3E" w:rsidRPr="00CD7A96">
        <w:rPr>
          <w:rFonts w:ascii="Times New Roman" w:hAnsi="Times New Roman" w:cs="Times New Roman"/>
          <w:b/>
          <w:color w:val="1A1A1A"/>
        </w:rPr>
        <w:t xml:space="preserve">Move </w:t>
      </w:r>
      <w:r w:rsidRPr="00CD7A96">
        <w:rPr>
          <w:rFonts w:ascii="Times New Roman" w:hAnsi="Times New Roman" w:cs="Times New Roman"/>
          <w:b/>
          <w:color w:val="1A1A1A"/>
        </w:rPr>
        <w:t>description o</w:t>
      </w:r>
      <w:r w:rsidR="00C61F3E" w:rsidRPr="00CD7A96">
        <w:rPr>
          <w:rFonts w:ascii="Times New Roman" w:hAnsi="Times New Roman" w:cs="Times New Roman"/>
          <w:b/>
          <w:color w:val="1A1A1A"/>
        </w:rPr>
        <w:t>f Memorial University’s program and ITER forms to</w:t>
      </w:r>
      <w:r w:rsidRPr="00CD7A96">
        <w:rPr>
          <w:rFonts w:ascii="Times New Roman" w:hAnsi="Times New Roman" w:cs="Times New Roman"/>
          <w:b/>
          <w:color w:val="1A1A1A"/>
        </w:rPr>
        <w:t xml:space="preserve"> the Methods section</w:t>
      </w:r>
      <w:r w:rsidR="00C61F3E" w:rsidRPr="00CD7A96">
        <w:rPr>
          <w:rFonts w:ascii="Times New Roman" w:hAnsi="Times New Roman" w:cs="Times New Roman"/>
          <w:b/>
          <w:color w:val="1A1A1A"/>
        </w:rPr>
        <w:t xml:space="preserve"> and provide further information on the process relating to whether it is a computer-based system or not, and the training provided to preceptors.  </w:t>
      </w:r>
    </w:p>
    <w:p w:rsidR="00C61F3E" w:rsidRPr="00CD7A96" w:rsidRDefault="00C61F3E" w:rsidP="00C61F3E">
      <w:pPr>
        <w:widowControl w:val="0"/>
        <w:autoSpaceDE w:val="0"/>
        <w:autoSpaceDN w:val="0"/>
        <w:adjustRightInd w:val="0"/>
        <w:spacing w:line="240" w:lineRule="auto"/>
        <w:rPr>
          <w:rFonts w:ascii="Times New Roman" w:hAnsi="Times New Roman" w:cs="Times New Roman"/>
          <w:color w:val="1A1A1A"/>
        </w:rPr>
      </w:pPr>
    </w:p>
    <w:p w:rsidR="00C06195" w:rsidRDefault="00CD7A96" w:rsidP="00BF3D7C">
      <w:pPr>
        <w:widowControl w:val="0"/>
        <w:autoSpaceDE w:val="0"/>
        <w:autoSpaceDN w:val="0"/>
        <w:adjustRightInd w:val="0"/>
        <w:spacing w:line="240" w:lineRule="auto"/>
        <w:rPr>
          <w:rFonts w:ascii="Times New Roman" w:hAnsi="Times New Roman" w:cs="Times New Roman"/>
          <w:color w:val="1A1A1A"/>
        </w:rPr>
      </w:pPr>
      <w:r w:rsidRPr="00CD7A96">
        <w:rPr>
          <w:rFonts w:ascii="Times New Roman" w:hAnsi="Times New Roman" w:cs="Times New Roman"/>
          <w:color w:val="1A1A1A"/>
        </w:rPr>
        <w:t>The text is moved and added to</w:t>
      </w:r>
      <w:r w:rsidR="00370E0D">
        <w:rPr>
          <w:rFonts w:ascii="Times New Roman" w:hAnsi="Times New Roman" w:cs="Times New Roman"/>
          <w:color w:val="1A1A1A"/>
        </w:rPr>
        <w:t xml:space="preserve"> in the methods section</w:t>
      </w:r>
      <w:r w:rsidRPr="00CD7A96">
        <w:rPr>
          <w:rFonts w:ascii="Times New Roman" w:hAnsi="Times New Roman" w:cs="Times New Roman"/>
          <w:color w:val="1A1A1A"/>
        </w:rPr>
        <w:t>.</w:t>
      </w:r>
      <w:r w:rsidR="00370E0D">
        <w:rPr>
          <w:rFonts w:ascii="Times New Roman" w:hAnsi="Times New Roman" w:cs="Times New Roman"/>
          <w:color w:val="1A1A1A"/>
        </w:rPr>
        <w:t xml:space="preserve">  We have also included a copy of the ITER in appendix 1.</w:t>
      </w:r>
    </w:p>
    <w:p w:rsidR="00370E0D" w:rsidRPr="00CD7A96" w:rsidRDefault="00370E0D" w:rsidP="00BF3D7C">
      <w:pPr>
        <w:widowControl w:val="0"/>
        <w:autoSpaceDE w:val="0"/>
        <w:autoSpaceDN w:val="0"/>
        <w:adjustRightInd w:val="0"/>
        <w:spacing w:line="240" w:lineRule="auto"/>
        <w:rPr>
          <w:rFonts w:ascii="Times New Roman" w:hAnsi="Times New Roman" w:cs="Times New Roman"/>
          <w:color w:val="1A1A1A"/>
        </w:rPr>
      </w:pPr>
    </w:p>
    <w:p w:rsidR="004D550F" w:rsidRPr="00CD7A96" w:rsidRDefault="004D550F" w:rsidP="00BF3D7C">
      <w:pPr>
        <w:widowControl w:val="0"/>
        <w:autoSpaceDE w:val="0"/>
        <w:autoSpaceDN w:val="0"/>
        <w:adjustRightInd w:val="0"/>
        <w:spacing w:line="240" w:lineRule="auto"/>
        <w:rPr>
          <w:rFonts w:ascii="Times New Roman" w:hAnsi="Times New Roman" w:cs="Times New Roman"/>
          <w:color w:val="1A1A1A"/>
        </w:rPr>
      </w:pPr>
    </w:p>
    <w:p w:rsidR="00370E0D" w:rsidRPr="00CD7A96" w:rsidRDefault="00370E0D" w:rsidP="00370E0D">
      <w:pPr>
        <w:rPr>
          <w:rFonts w:ascii="Times New Roman" w:hAnsi="Times New Roman" w:cs="Times New Roman"/>
          <w:b/>
          <w:color w:val="1A1A1A"/>
        </w:rPr>
      </w:pPr>
      <w:r w:rsidRPr="00CD7A96">
        <w:rPr>
          <w:rFonts w:ascii="Times New Roman" w:hAnsi="Times New Roman" w:cs="Times New Roman"/>
          <w:b/>
          <w:color w:val="1A1A1A"/>
        </w:rPr>
        <w:t>Reviewer 2: Provide a copy of the semi-structured interview guide.</w:t>
      </w:r>
    </w:p>
    <w:p w:rsidR="00370E0D" w:rsidRPr="00CD7A96" w:rsidRDefault="00370E0D" w:rsidP="00370E0D">
      <w:pPr>
        <w:widowControl w:val="0"/>
        <w:autoSpaceDE w:val="0"/>
        <w:autoSpaceDN w:val="0"/>
        <w:adjustRightInd w:val="0"/>
        <w:spacing w:line="240" w:lineRule="auto"/>
        <w:rPr>
          <w:rFonts w:ascii="Times New Roman" w:hAnsi="Times New Roman" w:cs="Times New Roman"/>
          <w:b/>
          <w:color w:val="1A1A1A"/>
        </w:rPr>
      </w:pPr>
    </w:p>
    <w:p w:rsidR="00370E0D" w:rsidRPr="00CD7A96" w:rsidRDefault="00370E0D" w:rsidP="00370E0D">
      <w:pPr>
        <w:widowControl w:val="0"/>
        <w:autoSpaceDE w:val="0"/>
        <w:autoSpaceDN w:val="0"/>
        <w:adjustRightInd w:val="0"/>
        <w:spacing w:line="240" w:lineRule="auto"/>
        <w:rPr>
          <w:rFonts w:ascii="Times New Roman" w:hAnsi="Times New Roman" w:cs="Times New Roman"/>
          <w:color w:val="1A1A1A"/>
        </w:rPr>
      </w:pPr>
      <w:proofErr w:type="gramStart"/>
      <w:r w:rsidRPr="00CD7A96">
        <w:rPr>
          <w:rFonts w:ascii="Times New Roman" w:hAnsi="Times New Roman" w:cs="Times New Roman"/>
          <w:color w:val="1A1A1A"/>
        </w:rPr>
        <w:t>Provided</w:t>
      </w:r>
      <w:r>
        <w:rPr>
          <w:rFonts w:ascii="Times New Roman" w:hAnsi="Times New Roman" w:cs="Times New Roman"/>
          <w:color w:val="1A1A1A"/>
        </w:rPr>
        <w:t xml:space="preserve"> in appendix 2</w:t>
      </w:r>
      <w:r w:rsidRPr="00CD7A96">
        <w:rPr>
          <w:rFonts w:ascii="Times New Roman" w:hAnsi="Times New Roman" w:cs="Times New Roman"/>
          <w:color w:val="1A1A1A"/>
        </w:rPr>
        <w:t>.</w:t>
      </w:r>
      <w:proofErr w:type="gramEnd"/>
    </w:p>
    <w:p w:rsidR="00370E0D" w:rsidRPr="00CD7A96" w:rsidRDefault="00370E0D" w:rsidP="00370E0D">
      <w:pPr>
        <w:widowControl w:val="0"/>
        <w:autoSpaceDE w:val="0"/>
        <w:autoSpaceDN w:val="0"/>
        <w:adjustRightInd w:val="0"/>
        <w:spacing w:line="240" w:lineRule="auto"/>
        <w:rPr>
          <w:rFonts w:ascii="Times New Roman" w:hAnsi="Times New Roman" w:cs="Times New Roman"/>
          <w:color w:val="1A1A1A"/>
        </w:rPr>
      </w:pPr>
    </w:p>
    <w:p w:rsidR="00370E0D" w:rsidRPr="00CD7A96" w:rsidRDefault="00370E0D" w:rsidP="00370E0D">
      <w:pPr>
        <w:widowControl w:val="0"/>
        <w:autoSpaceDE w:val="0"/>
        <w:autoSpaceDN w:val="0"/>
        <w:adjustRightInd w:val="0"/>
        <w:spacing w:line="240" w:lineRule="auto"/>
        <w:rPr>
          <w:rFonts w:ascii="Times New Roman" w:hAnsi="Times New Roman" w:cs="Times New Roman"/>
          <w:color w:val="1A1A1A"/>
        </w:rPr>
      </w:pPr>
    </w:p>
    <w:p w:rsidR="00CD7A96" w:rsidRDefault="00CD7A96" w:rsidP="00BF3D7C">
      <w:pPr>
        <w:widowControl w:val="0"/>
        <w:autoSpaceDE w:val="0"/>
        <w:autoSpaceDN w:val="0"/>
        <w:adjustRightInd w:val="0"/>
        <w:spacing w:line="240" w:lineRule="auto"/>
        <w:rPr>
          <w:rFonts w:ascii="Times New Roman" w:hAnsi="Times New Roman" w:cs="Times New Roman"/>
          <w:b/>
          <w:caps/>
          <w:color w:val="1A1A1A"/>
        </w:rPr>
      </w:pPr>
    </w:p>
    <w:p w:rsidR="00CD7A96" w:rsidRDefault="00CD7A96" w:rsidP="00BF3D7C">
      <w:pPr>
        <w:widowControl w:val="0"/>
        <w:autoSpaceDE w:val="0"/>
        <w:autoSpaceDN w:val="0"/>
        <w:adjustRightInd w:val="0"/>
        <w:spacing w:line="240" w:lineRule="auto"/>
        <w:rPr>
          <w:rFonts w:ascii="Times New Roman" w:hAnsi="Times New Roman" w:cs="Times New Roman"/>
          <w:b/>
          <w:caps/>
          <w:color w:val="1A1A1A"/>
        </w:rPr>
      </w:pPr>
    </w:p>
    <w:p w:rsidR="00C06195" w:rsidRPr="00CD7A96" w:rsidRDefault="00C06195" w:rsidP="00BF3D7C">
      <w:pPr>
        <w:widowControl w:val="0"/>
        <w:autoSpaceDE w:val="0"/>
        <w:autoSpaceDN w:val="0"/>
        <w:adjustRightInd w:val="0"/>
        <w:spacing w:line="240" w:lineRule="auto"/>
        <w:rPr>
          <w:rFonts w:ascii="Times New Roman" w:hAnsi="Times New Roman" w:cs="Times New Roman"/>
          <w:b/>
          <w:caps/>
          <w:color w:val="1A1A1A"/>
        </w:rPr>
      </w:pPr>
      <w:r w:rsidRPr="00CD7A96">
        <w:rPr>
          <w:rFonts w:ascii="Times New Roman" w:hAnsi="Times New Roman" w:cs="Times New Roman"/>
          <w:b/>
          <w:caps/>
          <w:color w:val="1A1A1A"/>
        </w:rPr>
        <w:t>Results:</w:t>
      </w:r>
    </w:p>
    <w:p w:rsidR="00C06195" w:rsidRPr="00CD7A96" w:rsidRDefault="00C06195" w:rsidP="00BF3D7C">
      <w:pPr>
        <w:widowControl w:val="0"/>
        <w:autoSpaceDE w:val="0"/>
        <w:autoSpaceDN w:val="0"/>
        <w:adjustRightInd w:val="0"/>
        <w:spacing w:line="240" w:lineRule="auto"/>
        <w:rPr>
          <w:rFonts w:ascii="Times New Roman" w:hAnsi="Times New Roman" w:cs="Times New Roman"/>
          <w:color w:val="1A1A1A"/>
        </w:rPr>
      </w:pPr>
    </w:p>
    <w:p w:rsidR="004D550F" w:rsidRPr="00CD7A96" w:rsidRDefault="00C06195" w:rsidP="00C61F3E">
      <w:pPr>
        <w:widowControl w:val="0"/>
        <w:autoSpaceDE w:val="0"/>
        <w:autoSpaceDN w:val="0"/>
        <w:adjustRightInd w:val="0"/>
        <w:spacing w:line="240" w:lineRule="auto"/>
        <w:rPr>
          <w:rFonts w:ascii="Times New Roman" w:hAnsi="Times New Roman" w:cs="Times New Roman"/>
          <w:color w:val="1A1A1A"/>
        </w:rPr>
      </w:pPr>
      <w:r w:rsidRPr="00CD7A96">
        <w:rPr>
          <w:rFonts w:ascii="Times New Roman" w:hAnsi="Times New Roman" w:cs="Times New Roman"/>
          <w:b/>
          <w:color w:val="1A1A1A"/>
        </w:rPr>
        <w:t xml:space="preserve">Reviewer 1:  </w:t>
      </w:r>
      <w:r w:rsidR="00C61F3E" w:rsidRPr="00CD7A96">
        <w:rPr>
          <w:rFonts w:ascii="Times New Roman" w:hAnsi="Times New Roman" w:cs="Times New Roman"/>
          <w:b/>
          <w:color w:val="1A1A1A"/>
        </w:rPr>
        <w:t xml:space="preserve">Provide information on the number of </w:t>
      </w:r>
      <w:r w:rsidR="0083264F" w:rsidRPr="00CD7A96">
        <w:rPr>
          <w:rFonts w:ascii="Times New Roman" w:hAnsi="Times New Roman" w:cs="Times New Roman"/>
          <w:b/>
          <w:color w:val="1A1A1A"/>
        </w:rPr>
        <w:t xml:space="preserve">residents </w:t>
      </w:r>
      <w:r w:rsidR="00C61F3E" w:rsidRPr="00CD7A96">
        <w:rPr>
          <w:rFonts w:ascii="Times New Roman" w:hAnsi="Times New Roman" w:cs="Times New Roman"/>
          <w:b/>
          <w:color w:val="1A1A1A"/>
        </w:rPr>
        <w:t xml:space="preserve">and clinical faculty </w:t>
      </w:r>
      <w:r w:rsidR="0083264F" w:rsidRPr="00CD7A96">
        <w:rPr>
          <w:rFonts w:ascii="Times New Roman" w:hAnsi="Times New Roman" w:cs="Times New Roman"/>
          <w:b/>
          <w:color w:val="1A1A1A"/>
        </w:rPr>
        <w:t>the authors sampled</w:t>
      </w:r>
      <w:r w:rsidRPr="00CD7A96">
        <w:rPr>
          <w:rFonts w:ascii="Times New Roman" w:hAnsi="Times New Roman" w:cs="Times New Roman"/>
          <w:b/>
          <w:color w:val="1A1A1A"/>
        </w:rPr>
        <w:t xml:space="preserve"> </w:t>
      </w:r>
      <w:r w:rsidR="0083264F" w:rsidRPr="00CD7A96">
        <w:rPr>
          <w:rFonts w:ascii="Times New Roman" w:hAnsi="Times New Roman" w:cs="Times New Roman"/>
          <w:b/>
          <w:color w:val="1A1A1A"/>
        </w:rPr>
        <w:t xml:space="preserve">from. </w:t>
      </w:r>
    </w:p>
    <w:p w:rsidR="00C06195" w:rsidRPr="00CD7A96" w:rsidRDefault="00C06195" w:rsidP="00BF3D7C">
      <w:pPr>
        <w:widowControl w:val="0"/>
        <w:autoSpaceDE w:val="0"/>
        <w:autoSpaceDN w:val="0"/>
        <w:adjustRightInd w:val="0"/>
        <w:spacing w:line="240" w:lineRule="auto"/>
        <w:rPr>
          <w:rFonts w:ascii="Times New Roman" w:hAnsi="Times New Roman" w:cs="Times New Roman"/>
          <w:b/>
          <w:color w:val="1A1A1A"/>
        </w:rPr>
      </w:pPr>
    </w:p>
    <w:p w:rsidR="0003002B" w:rsidRDefault="00370E0D" w:rsidP="00BF3D7C">
      <w:pPr>
        <w:widowControl w:val="0"/>
        <w:autoSpaceDE w:val="0"/>
        <w:autoSpaceDN w:val="0"/>
        <w:adjustRightInd w:val="0"/>
        <w:spacing w:line="240" w:lineRule="auto"/>
        <w:rPr>
          <w:rFonts w:ascii="Times" w:hAnsi="Times" w:cs="Times"/>
        </w:rPr>
      </w:pPr>
      <w:r>
        <w:rPr>
          <w:rFonts w:ascii="Times" w:hAnsi="Times" w:cs="Times"/>
        </w:rPr>
        <w:t>We added the following text to the methods section:  “</w:t>
      </w:r>
      <w:r w:rsidRPr="000B4AF7">
        <w:rPr>
          <w:rFonts w:ascii="Times" w:hAnsi="Times" w:cs="Times"/>
        </w:rPr>
        <w:t>N</w:t>
      </w:r>
      <w:r>
        <w:rPr>
          <w:rFonts w:ascii="Times" w:hAnsi="Times" w:cs="Times"/>
        </w:rPr>
        <w:t>ine of a twenty three (39%) invited residents attended (7 female, 1 male, N=8)</w:t>
      </w:r>
      <w:r w:rsidRPr="000B4AF7">
        <w:rPr>
          <w:rFonts w:ascii="Times" w:hAnsi="Times" w:cs="Times"/>
        </w:rPr>
        <w:t>, representing a spectrum of training years (3 PGY-1; 3 PGY-2; 2 PGY-3). For the staff</w:t>
      </w:r>
      <w:r>
        <w:rPr>
          <w:rFonts w:ascii="Times" w:hAnsi="Times" w:cs="Times"/>
        </w:rPr>
        <w:t xml:space="preserve"> focus group, nine of forty (23%) invited attended (5 female, 4 male, N=9) </w:t>
      </w:r>
      <w:r w:rsidRPr="000B4AF7">
        <w:rPr>
          <w:rFonts w:ascii="Times" w:hAnsi="Times" w:cs="Times"/>
        </w:rPr>
        <w:t>which included the following specialties: cardiology, gastroenterology, infectious disease, developmental pediatrics, emergency medicine and general pediatrics.</w:t>
      </w:r>
      <w:r>
        <w:rPr>
          <w:rFonts w:ascii="Times" w:hAnsi="Times" w:cs="Times"/>
        </w:rPr>
        <w:t>”  We also explain that no sample was taken, but rather that all eligible people were asked to attend a focus group.</w:t>
      </w:r>
    </w:p>
    <w:p w:rsidR="00370E0D" w:rsidRPr="00CD7A96" w:rsidRDefault="00370E0D" w:rsidP="00BF3D7C">
      <w:pPr>
        <w:widowControl w:val="0"/>
        <w:autoSpaceDE w:val="0"/>
        <w:autoSpaceDN w:val="0"/>
        <w:adjustRightInd w:val="0"/>
        <w:spacing w:line="240" w:lineRule="auto"/>
        <w:rPr>
          <w:rFonts w:ascii="Times New Roman" w:hAnsi="Times New Roman" w:cs="Times New Roman"/>
          <w:b/>
          <w:color w:val="1A1A1A"/>
        </w:rPr>
      </w:pPr>
    </w:p>
    <w:p w:rsidR="0003002B" w:rsidRPr="00CD7A96" w:rsidRDefault="0003002B" w:rsidP="00BF3D7C">
      <w:pPr>
        <w:widowControl w:val="0"/>
        <w:autoSpaceDE w:val="0"/>
        <w:autoSpaceDN w:val="0"/>
        <w:adjustRightInd w:val="0"/>
        <w:spacing w:line="240" w:lineRule="auto"/>
        <w:rPr>
          <w:rFonts w:ascii="Times New Roman" w:hAnsi="Times New Roman" w:cs="Times New Roman"/>
          <w:b/>
          <w:color w:val="1A1A1A"/>
        </w:rPr>
      </w:pPr>
    </w:p>
    <w:p w:rsidR="004D550F" w:rsidRPr="00CD7A96" w:rsidRDefault="00C61F3E" w:rsidP="00BF3D7C">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 xml:space="preserve">Reviewer 2: Move </w:t>
      </w:r>
      <w:r w:rsidR="004D550F" w:rsidRPr="00CD7A96">
        <w:rPr>
          <w:rFonts w:ascii="Times New Roman" w:hAnsi="Times New Roman" w:cs="Times New Roman"/>
          <w:b/>
          <w:color w:val="1A1A1A"/>
        </w:rPr>
        <w:t xml:space="preserve">Table 1 and Table 2 </w:t>
      </w:r>
      <w:r w:rsidRPr="00CD7A96">
        <w:rPr>
          <w:rFonts w:ascii="Times New Roman" w:hAnsi="Times New Roman" w:cs="Times New Roman"/>
          <w:b/>
          <w:color w:val="1A1A1A"/>
        </w:rPr>
        <w:t>to after their discussion in the results</w:t>
      </w:r>
      <w:r w:rsidR="004D550F" w:rsidRPr="00CD7A96">
        <w:rPr>
          <w:rFonts w:ascii="Times New Roman" w:hAnsi="Times New Roman" w:cs="Times New Roman"/>
          <w:b/>
          <w:color w:val="1A1A1A"/>
        </w:rPr>
        <w:t>.</w:t>
      </w:r>
    </w:p>
    <w:p w:rsidR="004D550F" w:rsidRPr="00CD7A96" w:rsidRDefault="004D550F" w:rsidP="00BF3D7C">
      <w:pPr>
        <w:widowControl w:val="0"/>
        <w:autoSpaceDE w:val="0"/>
        <w:autoSpaceDN w:val="0"/>
        <w:adjustRightInd w:val="0"/>
        <w:spacing w:line="240" w:lineRule="auto"/>
        <w:rPr>
          <w:rFonts w:ascii="Times New Roman" w:hAnsi="Times New Roman" w:cs="Times New Roman"/>
          <w:color w:val="1A1A1A"/>
        </w:rPr>
      </w:pPr>
    </w:p>
    <w:p w:rsidR="0003002B" w:rsidRPr="00CD7A96" w:rsidRDefault="00370E0D" w:rsidP="00BF3D7C">
      <w:pPr>
        <w:widowControl w:val="0"/>
        <w:autoSpaceDE w:val="0"/>
        <w:autoSpaceDN w:val="0"/>
        <w:adjustRightInd w:val="0"/>
        <w:spacing w:line="240" w:lineRule="auto"/>
        <w:rPr>
          <w:rFonts w:ascii="Times New Roman" w:hAnsi="Times New Roman" w:cs="Times New Roman"/>
          <w:color w:val="1A1A1A"/>
        </w:rPr>
      </w:pPr>
      <w:r>
        <w:rPr>
          <w:rFonts w:ascii="Times New Roman" w:hAnsi="Times New Roman" w:cs="Times New Roman"/>
          <w:color w:val="1A1A1A"/>
        </w:rPr>
        <w:t>Both tables have been m</w:t>
      </w:r>
      <w:r w:rsidR="0003002B" w:rsidRPr="00CD7A96">
        <w:rPr>
          <w:rFonts w:ascii="Times New Roman" w:hAnsi="Times New Roman" w:cs="Times New Roman"/>
          <w:color w:val="1A1A1A"/>
        </w:rPr>
        <w:t>oved.</w:t>
      </w:r>
    </w:p>
    <w:p w:rsidR="0003002B" w:rsidRPr="00CD7A96" w:rsidRDefault="0003002B" w:rsidP="00BF3D7C">
      <w:pPr>
        <w:widowControl w:val="0"/>
        <w:autoSpaceDE w:val="0"/>
        <w:autoSpaceDN w:val="0"/>
        <w:adjustRightInd w:val="0"/>
        <w:spacing w:line="240" w:lineRule="auto"/>
        <w:rPr>
          <w:rFonts w:ascii="Times New Roman" w:hAnsi="Times New Roman" w:cs="Times New Roman"/>
          <w:color w:val="1A1A1A"/>
        </w:rPr>
      </w:pPr>
    </w:p>
    <w:p w:rsidR="0003002B" w:rsidRPr="00CD7A96" w:rsidRDefault="0003002B" w:rsidP="00BF3D7C">
      <w:pPr>
        <w:widowControl w:val="0"/>
        <w:autoSpaceDE w:val="0"/>
        <w:autoSpaceDN w:val="0"/>
        <w:adjustRightInd w:val="0"/>
        <w:spacing w:line="240" w:lineRule="auto"/>
        <w:rPr>
          <w:rFonts w:ascii="Times New Roman" w:hAnsi="Times New Roman" w:cs="Times New Roman"/>
          <w:color w:val="1A1A1A"/>
        </w:rPr>
      </w:pPr>
    </w:p>
    <w:p w:rsidR="004D550F" w:rsidRPr="00CD7A96" w:rsidRDefault="00C61F3E" w:rsidP="00BF3D7C">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 xml:space="preserve">Reviewer 2: Use sub-heading to </w:t>
      </w:r>
      <w:r w:rsidR="004D550F" w:rsidRPr="00CD7A96">
        <w:rPr>
          <w:rFonts w:ascii="Times New Roman" w:hAnsi="Times New Roman" w:cs="Times New Roman"/>
          <w:b/>
          <w:color w:val="1A1A1A"/>
        </w:rPr>
        <w:t>bet</w:t>
      </w:r>
      <w:r w:rsidRPr="00CD7A96">
        <w:rPr>
          <w:rFonts w:ascii="Times New Roman" w:hAnsi="Times New Roman" w:cs="Times New Roman"/>
          <w:b/>
          <w:color w:val="1A1A1A"/>
        </w:rPr>
        <w:t>ter organize results</w:t>
      </w:r>
      <w:r w:rsidR="004D550F" w:rsidRPr="00CD7A96">
        <w:rPr>
          <w:rFonts w:ascii="Times New Roman" w:hAnsi="Times New Roman" w:cs="Times New Roman"/>
          <w:b/>
          <w:color w:val="1A1A1A"/>
        </w:rPr>
        <w:t>.</w:t>
      </w:r>
    </w:p>
    <w:p w:rsidR="00C61F3E" w:rsidRPr="00CD7A96" w:rsidRDefault="00C61F3E" w:rsidP="00BF3D7C">
      <w:pPr>
        <w:widowControl w:val="0"/>
        <w:autoSpaceDE w:val="0"/>
        <w:autoSpaceDN w:val="0"/>
        <w:adjustRightInd w:val="0"/>
        <w:spacing w:line="240" w:lineRule="auto"/>
        <w:rPr>
          <w:rFonts w:ascii="Times New Roman" w:hAnsi="Times New Roman" w:cs="Times New Roman"/>
          <w:color w:val="1A1A1A"/>
        </w:rPr>
      </w:pPr>
    </w:p>
    <w:p w:rsidR="004D550F" w:rsidRPr="00CD7A96" w:rsidRDefault="0003002B" w:rsidP="00BF3D7C">
      <w:pPr>
        <w:widowControl w:val="0"/>
        <w:autoSpaceDE w:val="0"/>
        <w:autoSpaceDN w:val="0"/>
        <w:adjustRightInd w:val="0"/>
        <w:spacing w:line="240" w:lineRule="auto"/>
        <w:rPr>
          <w:rFonts w:ascii="Times New Roman" w:hAnsi="Times New Roman" w:cs="Times New Roman"/>
          <w:color w:val="1A1A1A"/>
        </w:rPr>
      </w:pPr>
      <w:r w:rsidRPr="00CD7A96">
        <w:rPr>
          <w:rFonts w:ascii="Times New Roman" w:hAnsi="Times New Roman" w:cs="Times New Roman"/>
          <w:color w:val="1A1A1A"/>
        </w:rPr>
        <w:t xml:space="preserve">We now include </w:t>
      </w:r>
      <w:r w:rsidR="00DD7F1E">
        <w:rPr>
          <w:rFonts w:ascii="Times New Roman" w:hAnsi="Times New Roman" w:cs="Times New Roman"/>
          <w:color w:val="1A1A1A"/>
        </w:rPr>
        <w:t xml:space="preserve">more </w:t>
      </w:r>
      <w:r w:rsidRPr="00CD7A96">
        <w:rPr>
          <w:rFonts w:ascii="Times New Roman" w:hAnsi="Times New Roman" w:cs="Times New Roman"/>
          <w:color w:val="1A1A1A"/>
        </w:rPr>
        <w:t>sub-headings</w:t>
      </w:r>
      <w:r w:rsidR="00DD7F1E">
        <w:rPr>
          <w:rFonts w:ascii="Times New Roman" w:hAnsi="Times New Roman" w:cs="Times New Roman"/>
          <w:color w:val="1A1A1A"/>
        </w:rPr>
        <w:t xml:space="preserve"> and reorganized parts of the results section</w:t>
      </w:r>
      <w:r w:rsidRPr="00CD7A96">
        <w:rPr>
          <w:rFonts w:ascii="Times New Roman" w:hAnsi="Times New Roman" w:cs="Times New Roman"/>
          <w:color w:val="1A1A1A"/>
        </w:rPr>
        <w:t>.</w:t>
      </w:r>
    </w:p>
    <w:p w:rsidR="00C06195" w:rsidRPr="00CD7A96" w:rsidRDefault="00C06195" w:rsidP="00BF3D7C">
      <w:pPr>
        <w:widowControl w:val="0"/>
        <w:autoSpaceDE w:val="0"/>
        <w:autoSpaceDN w:val="0"/>
        <w:adjustRightInd w:val="0"/>
        <w:spacing w:line="240" w:lineRule="auto"/>
        <w:rPr>
          <w:rFonts w:ascii="Times New Roman" w:hAnsi="Times New Roman" w:cs="Times New Roman"/>
          <w:color w:val="1A1A1A"/>
        </w:rPr>
      </w:pPr>
    </w:p>
    <w:p w:rsidR="0003002B" w:rsidRPr="00CD7A96" w:rsidRDefault="0003002B" w:rsidP="00BF3D7C">
      <w:pPr>
        <w:widowControl w:val="0"/>
        <w:autoSpaceDE w:val="0"/>
        <w:autoSpaceDN w:val="0"/>
        <w:adjustRightInd w:val="0"/>
        <w:spacing w:line="240" w:lineRule="auto"/>
        <w:rPr>
          <w:rFonts w:ascii="Times New Roman" w:hAnsi="Times New Roman" w:cs="Times New Roman"/>
          <w:color w:val="1A1A1A"/>
        </w:rPr>
      </w:pPr>
    </w:p>
    <w:p w:rsidR="0003002B" w:rsidRPr="00CD7A96" w:rsidRDefault="0003002B" w:rsidP="00BF3D7C">
      <w:pPr>
        <w:widowControl w:val="0"/>
        <w:autoSpaceDE w:val="0"/>
        <w:autoSpaceDN w:val="0"/>
        <w:adjustRightInd w:val="0"/>
        <w:spacing w:line="240" w:lineRule="auto"/>
        <w:rPr>
          <w:rFonts w:ascii="Times New Roman" w:hAnsi="Times New Roman" w:cs="Times New Roman"/>
          <w:color w:val="1A1A1A"/>
        </w:rPr>
      </w:pPr>
    </w:p>
    <w:p w:rsidR="00C06195" w:rsidRPr="00CD7A96" w:rsidRDefault="00C06195" w:rsidP="00BF3D7C">
      <w:pPr>
        <w:widowControl w:val="0"/>
        <w:autoSpaceDE w:val="0"/>
        <w:autoSpaceDN w:val="0"/>
        <w:adjustRightInd w:val="0"/>
        <w:spacing w:line="240" w:lineRule="auto"/>
        <w:rPr>
          <w:rFonts w:ascii="Times New Roman" w:hAnsi="Times New Roman" w:cs="Times New Roman"/>
          <w:b/>
          <w:caps/>
          <w:color w:val="1A1A1A"/>
        </w:rPr>
      </w:pPr>
      <w:r w:rsidRPr="00CD7A96">
        <w:rPr>
          <w:rFonts w:ascii="Times New Roman" w:hAnsi="Times New Roman" w:cs="Times New Roman"/>
          <w:b/>
          <w:caps/>
          <w:color w:val="1A1A1A"/>
        </w:rPr>
        <w:t>Discussion:</w:t>
      </w:r>
    </w:p>
    <w:p w:rsidR="00C06195" w:rsidRPr="00CD7A96" w:rsidRDefault="00C06195" w:rsidP="00BF3D7C">
      <w:pPr>
        <w:widowControl w:val="0"/>
        <w:autoSpaceDE w:val="0"/>
        <w:autoSpaceDN w:val="0"/>
        <w:adjustRightInd w:val="0"/>
        <w:spacing w:line="240" w:lineRule="auto"/>
        <w:rPr>
          <w:rFonts w:ascii="Times New Roman" w:hAnsi="Times New Roman" w:cs="Times New Roman"/>
          <w:color w:val="1A1A1A"/>
        </w:rPr>
      </w:pPr>
    </w:p>
    <w:p w:rsidR="00C06195" w:rsidRPr="00CD7A96" w:rsidRDefault="00C06195" w:rsidP="00BF3D7C">
      <w:pPr>
        <w:widowControl w:val="0"/>
        <w:autoSpaceDE w:val="0"/>
        <w:autoSpaceDN w:val="0"/>
        <w:adjustRightInd w:val="0"/>
        <w:spacing w:line="240" w:lineRule="auto"/>
        <w:rPr>
          <w:rFonts w:ascii="Times New Roman" w:hAnsi="Times New Roman" w:cs="Times New Roman"/>
          <w:color w:val="1A1A1A"/>
        </w:rPr>
      </w:pPr>
      <w:r w:rsidRPr="00CD7A96">
        <w:rPr>
          <w:rFonts w:ascii="Times New Roman" w:hAnsi="Times New Roman" w:cs="Times New Roman"/>
          <w:b/>
          <w:color w:val="1A1A1A"/>
        </w:rPr>
        <w:lastRenderedPageBreak/>
        <w:t xml:space="preserve">Reviewer 1:  </w:t>
      </w:r>
      <w:r w:rsidR="0003002B" w:rsidRPr="00CD7A96">
        <w:rPr>
          <w:rFonts w:ascii="Times New Roman" w:hAnsi="Times New Roman" w:cs="Times New Roman"/>
          <w:b/>
          <w:color w:val="1A1A1A"/>
        </w:rPr>
        <w:t>D</w:t>
      </w:r>
      <w:r w:rsidRPr="00CD7A96">
        <w:rPr>
          <w:rFonts w:ascii="Times New Roman" w:hAnsi="Times New Roman" w:cs="Times New Roman"/>
          <w:b/>
          <w:color w:val="1A1A1A"/>
        </w:rPr>
        <w:t xml:space="preserve">iscuss </w:t>
      </w:r>
      <w:r w:rsidR="0003002B" w:rsidRPr="00CD7A96">
        <w:rPr>
          <w:rFonts w:ascii="Times New Roman" w:hAnsi="Times New Roman" w:cs="Times New Roman"/>
          <w:b/>
          <w:color w:val="1A1A1A"/>
        </w:rPr>
        <w:t xml:space="preserve">suggestions of how the issue of </w:t>
      </w:r>
      <w:r w:rsidRPr="00CD7A96">
        <w:rPr>
          <w:rFonts w:ascii="Times New Roman" w:hAnsi="Times New Roman" w:cs="Times New Roman"/>
          <w:b/>
          <w:color w:val="1A1A1A"/>
        </w:rPr>
        <w:t>insufficient contact</w:t>
      </w:r>
      <w:r w:rsidR="0003002B" w:rsidRPr="00CD7A96">
        <w:rPr>
          <w:rFonts w:ascii="Times New Roman" w:hAnsi="Times New Roman" w:cs="Times New Roman"/>
          <w:b/>
          <w:color w:val="1A1A1A"/>
        </w:rPr>
        <w:t xml:space="preserve"> </w:t>
      </w:r>
      <w:r w:rsidRPr="00CD7A96">
        <w:rPr>
          <w:rFonts w:ascii="Times New Roman" w:hAnsi="Times New Roman" w:cs="Times New Roman"/>
          <w:b/>
          <w:color w:val="1A1A1A"/>
        </w:rPr>
        <w:t>with residents by their assessors</w:t>
      </w:r>
      <w:r w:rsidR="0003002B" w:rsidRPr="00CD7A96">
        <w:rPr>
          <w:rFonts w:ascii="Times New Roman" w:hAnsi="Times New Roman" w:cs="Times New Roman"/>
          <w:b/>
          <w:color w:val="1A1A1A"/>
        </w:rPr>
        <w:t xml:space="preserve"> can be addressed</w:t>
      </w:r>
      <w:r w:rsidRPr="00CD7A96">
        <w:rPr>
          <w:rFonts w:ascii="Times New Roman" w:hAnsi="Times New Roman" w:cs="Times New Roman"/>
          <w:b/>
          <w:color w:val="1A1A1A"/>
        </w:rPr>
        <w:t xml:space="preserve">. </w:t>
      </w:r>
      <w:r w:rsidR="0003002B" w:rsidRPr="00CD7A96">
        <w:rPr>
          <w:rFonts w:ascii="Times New Roman" w:hAnsi="Times New Roman" w:cs="Times New Roman"/>
          <w:b/>
          <w:color w:val="1A1A1A"/>
        </w:rPr>
        <w:t xml:space="preserve"> </w:t>
      </w:r>
    </w:p>
    <w:p w:rsidR="0003002B" w:rsidRPr="00CD7A96" w:rsidRDefault="0003002B" w:rsidP="00BF3D7C">
      <w:pPr>
        <w:widowControl w:val="0"/>
        <w:autoSpaceDE w:val="0"/>
        <w:autoSpaceDN w:val="0"/>
        <w:adjustRightInd w:val="0"/>
        <w:spacing w:line="240" w:lineRule="auto"/>
        <w:rPr>
          <w:rFonts w:ascii="Times New Roman" w:hAnsi="Times New Roman" w:cs="Times New Roman"/>
          <w:color w:val="1A1A1A"/>
        </w:rPr>
      </w:pPr>
    </w:p>
    <w:p w:rsidR="0003002B" w:rsidRDefault="00732BBE" w:rsidP="00BF3D7C">
      <w:pPr>
        <w:widowControl w:val="0"/>
        <w:autoSpaceDE w:val="0"/>
        <w:autoSpaceDN w:val="0"/>
        <w:adjustRightInd w:val="0"/>
        <w:spacing w:line="240" w:lineRule="auto"/>
        <w:rPr>
          <w:rFonts w:ascii="Times New Roman" w:hAnsi="Times New Roman" w:cs="Times New Roman"/>
          <w:color w:val="1A1A1A"/>
        </w:rPr>
      </w:pPr>
      <w:r>
        <w:rPr>
          <w:rFonts w:ascii="Times New Roman" w:hAnsi="Times New Roman" w:cs="Times New Roman"/>
          <w:color w:val="1A1A1A"/>
        </w:rPr>
        <w:t xml:space="preserve">We added a conclusion paragraph to the article </w:t>
      </w:r>
      <w:r w:rsidR="00270C94">
        <w:rPr>
          <w:rFonts w:ascii="Times New Roman" w:hAnsi="Times New Roman" w:cs="Times New Roman"/>
          <w:color w:val="1A1A1A"/>
        </w:rPr>
        <w:t>which addresses this point</w:t>
      </w:r>
      <w:r>
        <w:rPr>
          <w:rFonts w:ascii="Times New Roman" w:hAnsi="Times New Roman" w:cs="Times New Roman"/>
          <w:color w:val="1A1A1A"/>
        </w:rPr>
        <w:t>.</w:t>
      </w:r>
    </w:p>
    <w:p w:rsidR="00732BBE" w:rsidRPr="00CD7A96" w:rsidRDefault="00732BBE" w:rsidP="00BF3D7C">
      <w:pPr>
        <w:widowControl w:val="0"/>
        <w:autoSpaceDE w:val="0"/>
        <w:autoSpaceDN w:val="0"/>
        <w:adjustRightInd w:val="0"/>
        <w:spacing w:line="240" w:lineRule="auto"/>
        <w:rPr>
          <w:rFonts w:ascii="Times New Roman" w:hAnsi="Times New Roman" w:cs="Times New Roman"/>
          <w:color w:val="1A1A1A"/>
        </w:rPr>
      </w:pPr>
    </w:p>
    <w:p w:rsidR="0003002B" w:rsidRPr="00CD7A96" w:rsidRDefault="0003002B" w:rsidP="00BF3D7C">
      <w:pPr>
        <w:widowControl w:val="0"/>
        <w:autoSpaceDE w:val="0"/>
        <w:autoSpaceDN w:val="0"/>
        <w:adjustRightInd w:val="0"/>
        <w:spacing w:line="240" w:lineRule="auto"/>
        <w:rPr>
          <w:rFonts w:ascii="Times New Roman" w:hAnsi="Times New Roman" w:cs="Times New Roman"/>
          <w:color w:val="1A1A1A"/>
        </w:rPr>
      </w:pPr>
    </w:p>
    <w:p w:rsidR="0003002B" w:rsidRPr="00CD7A96" w:rsidRDefault="00C06195" w:rsidP="00BF3D7C">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 xml:space="preserve">Reviewer 1:  </w:t>
      </w:r>
      <w:r w:rsidR="0003002B" w:rsidRPr="00CD7A96">
        <w:rPr>
          <w:rFonts w:ascii="Times New Roman" w:hAnsi="Times New Roman" w:cs="Times New Roman"/>
          <w:b/>
          <w:color w:val="1A1A1A"/>
        </w:rPr>
        <w:t xml:space="preserve">Reference the </w:t>
      </w:r>
      <w:r w:rsidRPr="00CD7A96">
        <w:rPr>
          <w:rFonts w:ascii="Times New Roman" w:hAnsi="Times New Roman" w:cs="Times New Roman"/>
          <w:b/>
          <w:color w:val="1A1A1A"/>
        </w:rPr>
        <w:t>state</w:t>
      </w:r>
      <w:r w:rsidR="0003002B" w:rsidRPr="00CD7A96">
        <w:rPr>
          <w:rFonts w:ascii="Times New Roman" w:hAnsi="Times New Roman" w:cs="Times New Roman"/>
          <w:b/>
          <w:color w:val="1A1A1A"/>
        </w:rPr>
        <w:t>ment</w:t>
      </w:r>
      <w:r w:rsidRPr="00CD7A96">
        <w:rPr>
          <w:rFonts w:ascii="Times New Roman" w:hAnsi="Times New Roman" w:cs="Times New Roman"/>
          <w:b/>
          <w:color w:val="1A1A1A"/>
        </w:rPr>
        <w:t xml:space="preserve"> that there is a move towards 360 degree feed</w:t>
      </w:r>
      <w:r w:rsidR="0003002B" w:rsidRPr="00CD7A96">
        <w:rPr>
          <w:rFonts w:ascii="Times New Roman" w:hAnsi="Times New Roman" w:cs="Times New Roman"/>
          <w:b/>
          <w:color w:val="1A1A1A"/>
        </w:rPr>
        <w:t>back for assessment</w:t>
      </w:r>
      <w:r w:rsidRPr="00CD7A96">
        <w:rPr>
          <w:rFonts w:ascii="Times New Roman" w:hAnsi="Times New Roman" w:cs="Times New Roman"/>
          <w:b/>
          <w:color w:val="1A1A1A"/>
        </w:rPr>
        <w:t xml:space="preserve">. </w:t>
      </w:r>
    </w:p>
    <w:p w:rsidR="00CD7A96" w:rsidRPr="00CD7A96" w:rsidRDefault="00CD7A96" w:rsidP="00BF3D7C">
      <w:pPr>
        <w:widowControl w:val="0"/>
        <w:autoSpaceDE w:val="0"/>
        <w:autoSpaceDN w:val="0"/>
        <w:adjustRightInd w:val="0"/>
        <w:spacing w:line="240" w:lineRule="auto"/>
        <w:rPr>
          <w:rFonts w:ascii="Times New Roman" w:hAnsi="Times New Roman" w:cs="Times New Roman"/>
        </w:rPr>
      </w:pPr>
    </w:p>
    <w:p w:rsidR="0003002B" w:rsidRPr="00CD7A96" w:rsidRDefault="000E683E" w:rsidP="00BF3D7C">
      <w:pPr>
        <w:widowControl w:val="0"/>
        <w:autoSpaceDE w:val="0"/>
        <w:autoSpaceDN w:val="0"/>
        <w:adjustRightInd w:val="0"/>
        <w:spacing w:line="240" w:lineRule="auto"/>
        <w:rPr>
          <w:rFonts w:ascii="Times New Roman" w:hAnsi="Times New Roman" w:cs="Times New Roman"/>
          <w:color w:val="1A1A1A"/>
        </w:rPr>
      </w:pPr>
      <w:proofErr w:type="gramStart"/>
      <w:r>
        <w:rPr>
          <w:rFonts w:ascii="Times New Roman" w:hAnsi="Times New Roman" w:cs="Times New Roman"/>
        </w:rPr>
        <w:t>Included.</w:t>
      </w:r>
      <w:proofErr w:type="gramEnd"/>
    </w:p>
    <w:p w:rsidR="00C06195" w:rsidRPr="00CD7A96" w:rsidRDefault="00C06195" w:rsidP="00BF3D7C">
      <w:pPr>
        <w:widowControl w:val="0"/>
        <w:autoSpaceDE w:val="0"/>
        <w:autoSpaceDN w:val="0"/>
        <w:adjustRightInd w:val="0"/>
        <w:spacing w:line="240" w:lineRule="auto"/>
        <w:rPr>
          <w:rFonts w:ascii="Times New Roman" w:hAnsi="Times New Roman" w:cs="Times New Roman"/>
          <w:color w:val="1A1A1A"/>
        </w:rPr>
      </w:pPr>
    </w:p>
    <w:p w:rsidR="0003002B" w:rsidRPr="00CD7A96" w:rsidRDefault="0003002B" w:rsidP="00BF3D7C">
      <w:pPr>
        <w:widowControl w:val="0"/>
        <w:autoSpaceDE w:val="0"/>
        <w:autoSpaceDN w:val="0"/>
        <w:adjustRightInd w:val="0"/>
        <w:spacing w:line="240" w:lineRule="auto"/>
        <w:rPr>
          <w:rFonts w:ascii="Times New Roman" w:hAnsi="Times New Roman" w:cs="Times New Roman"/>
          <w:color w:val="1A1A1A"/>
        </w:rPr>
      </w:pPr>
    </w:p>
    <w:p w:rsidR="00394200" w:rsidRDefault="00394200" w:rsidP="00BF3D7C">
      <w:pPr>
        <w:widowControl w:val="0"/>
        <w:autoSpaceDE w:val="0"/>
        <w:autoSpaceDN w:val="0"/>
        <w:adjustRightInd w:val="0"/>
        <w:spacing w:line="240" w:lineRule="auto"/>
        <w:rPr>
          <w:rFonts w:ascii="Times New Roman" w:hAnsi="Times New Roman" w:cs="Times New Roman"/>
          <w:b/>
          <w:color w:val="1A1A1A"/>
        </w:rPr>
      </w:pPr>
    </w:p>
    <w:p w:rsidR="00C06195" w:rsidRPr="00CD7A96" w:rsidRDefault="00C06195" w:rsidP="00BF3D7C">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 xml:space="preserve">Reviewer 1:  Given the </w:t>
      </w:r>
      <w:proofErr w:type="spellStart"/>
      <w:r w:rsidRPr="00CD7A96">
        <w:rPr>
          <w:rFonts w:ascii="Times New Roman" w:hAnsi="Times New Roman" w:cs="Times New Roman"/>
          <w:b/>
          <w:color w:val="1A1A1A"/>
        </w:rPr>
        <w:t>CanMEDS</w:t>
      </w:r>
      <w:proofErr w:type="spellEnd"/>
      <w:r w:rsidRPr="00CD7A96">
        <w:rPr>
          <w:rFonts w:ascii="Times New Roman" w:hAnsi="Times New Roman" w:cs="Times New Roman"/>
          <w:b/>
          <w:color w:val="1A1A1A"/>
        </w:rPr>
        <w:t xml:space="preserve"> 2015 revisions which will include milestones and a move away from measuring specific </w:t>
      </w:r>
      <w:proofErr w:type="spellStart"/>
      <w:r w:rsidRPr="00CD7A96">
        <w:rPr>
          <w:rFonts w:ascii="Times New Roman" w:hAnsi="Times New Roman" w:cs="Times New Roman"/>
          <w:b/>
          <w:color w:val="1A1A1A"/>
        </w:rPr>
        <w:t>CanMEDS</w:t>
      </w:r>
      <w:proofErr w:type="spellEnd"/>
      <w:r w:rsidRPr="00CD7A96">
        <w:rPr>
          <w:rFonts w:ascii="Times New Roman" w:hAnsi="Times New Roman" w:cs="Times New Roman"/>
          <w:b/>
          <w:color w:val="1A1A1A"/>
        </w:rPr>
        <w:t xml:space="preserve"> roles, the authors should include this point as well as a few sentences about the applicability of the ITER they are referring to as well as the use of ITERs in general.</w:t>
      </w:r>
      <w:r w:rsidR="00732BBE" w:rsidRPr="00732BBE">
        <w:rPr>
          <w:rFonts w:ascii="Times New Roman" w:hAnsi="Times New Roman" w:cs="Times New Roman"/>
          <w:b/>
          <w:color w:val="1A1A1A"/>
        </w:rPr>
        <w:t xml:space="preserve"> </w:t>
      </w:r>
    </w:p>
    <w:p w:rsidR="00C06195" w:rsidRPr="00CD7A96" w:rsidRDefault="00C06195" w:rsidP="00BF3D7C">
      <w:pPr>
        <w:widowControl w:val="0"/>
        <w:autoSpaceDE w:val="0"/>
        <w:autoSpaceDN w:val="0"/>
        <w:adjustRightInd w:val="0"/>
        <w:spacing w:line="240" w:lineRule="auto"/>
        <w:rPr>
          <w:rFonts w:ascii="Times New Roman" w:hAnsi="Times New Roman" w:cs="Times New Roman"/>
          <w:color w:val="1A1A1A"/>
        </w:rPr>
      </w:pPr>
    </w:p>
    <w:p w:rsidR="0003002B" w:rsidRDefault="00732BBE" w:rsidP="00BF3D7C">
      <w:pPr>
        <w:widowControl w:val="0"/>
        <w:autoSpaceDE w:val="0"/>
        <w:autoSpaceDN w:val="0"/>
        <w:adjustRightInd w:val="0"/>
        <w:spacing w:line="240" w:lineRule="auto"/>
        <w:rPr>
          <w:rFonts w:ascii="Times New Roman" w:hAnsi="Times New Roman" w:cs="Times New Roman"/>
          <w:color w:val="1A1A1A"/>
        </w:rPr>
      </w:pPr>
      <w:proofErr w:type="gramStart"/>
      <w:r>
        <w:rPr>
          <w:rFonts w:ascii="Times New Roman" w:hAnsi="Times New Roman" w:cs="Times New Roman"/>
          <w:color w:val="1A1A1A"/>
        </w:rPr>
        <w:t>Added to the discussion.</w:t>
      </w:r>
      <w:proofErr w:type="gramEnd"/>
    </w:p>
    <w:p w:rsidR="00394200" w:rsidRDefault="00394200" w:rsidP="00BF3D7C">
      <w:pPr>
        <w:widowControl w:val="0"/>
        <w:autoSpaceDE w:val="0"/>
        <w:autoSpaceDN w:val="0"/>
        <w:adjustRightInd w:val="0"/>
        <w:spacing w:line="240" w:lineRule="auto"/>
        <w:rPr>
          <w:rFonts w:ascii="Times New Roman" w:hAnsi="Times New Roman" w:cs="Times New Roman"/>
          <w:color w:val="1A1A1A"/>
        </w:rPr>
      </w:pPr>
    </w:p>
    <w:p w:rsidR="00732BBE" w:rsidRPr="00CD7A96" w:rsidRDefault="00732BBE" w:rsidP="00BF3D7C">
      <w:pPr>
        <w:widowControl w:val="0"/>
        <w:autoSpaceDE w:val="0"/>
        <w:autoSpaceDN w:val="0"/>
        <w:adjustRightInd w:val="0"/>
        <w:spacing w:line="240" w:lineRule="auto"/>
        <w:rPr>
          <w:rFonts w:ascii="Times New Roman" w:hAnsi="Times New Roman" w:cs="Times New Roman"/>
          <w:color w:val="1A1A1A"/>
        </w:rPr>
      </w:pPr>
    </w:p>
    <w:p w:rsidR="00C06195" w:rsidRPr="00CD7A96" w:rsidRDefault="00C06195" w:rsidP="00BF3D7C">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Reviewer 1:  The authors may wish to include in their discussion that a survey with the themes outlined from their current study could be undertaken to ensure other residents and clinical faculty share the same ideas.</w:t>
      </w:r>
    </w:p>
    <w:p w:rsidR="004D550F" w:rsidRPr="00CD7A96" w:rsidRDefault="004D550F" w:rsidP="00BF3D7C">
      <w:pPr>
        <w:widowControl w:val="0"/>
        <w:autoSpaceDE w:val="0"/>
        <w:autoSpaceDN w:val="0"/>
        <w:adjustRightInd w:val="0"/>
        <w:spacing w:line="240" w:lineRule="auto"/>
        <w:rPr>
          <w:rFonts w:ascii="Times New Roman" w:hAnsi="Times New Roman" w:cs="Times New Roman"/>
          <w:color w:val="1A1A1A"/>
        </w:rPr>
      </w:pPr>
    </w:p>
    <w:p w:rsidR="00C06195" w:rsidRPr="00CD7A96" w:rsidRDefault="00CD7A96" w:rsidP="00BF3D7C">
      <w:pPr>
        <w:widowControl w:val="0"/>
        <w:autoSpaceDE w:val="0"/>
        <w:autoSpaceDN w:val="0"/>
        <w:adjustRightInd w:val="0"/>
        <w:spacing w:line="240" w:lineRule="auto"/>
        <w:rPr>
          <w:rFonts w:ascii="Times New Roman" w:hAnsi="Times New Roman" w:cs="Times New Roman"/>
          <w:color w:val="1A1A1A"/>
        </w:rPr>
      </w:pPr>
      <w:r>
        <w:rPr>
          <w:rFonts w:ascii="Times New Roman" w:hAnsi="Times New Roman" w:cs="Times New Roman"/>
          <w:color w:val="1A1A1A"/>
        </w:rPr>
        <w:t>We added this point to the discussion.</w:t>
      </w:r>
    </w:p>
    <w:p w:rsidR="00C06195" w:rsidRDefault="00C06195" w:rsidP="00BF3D7C">
      <w:pPr>
        <w:widowControl w:val="0"/>
        <w:autoSpaceDE w:val="0"/>
        <w:autoSpaceDN w:val="0"/>
        <w:adjustRightInd w:val="0"/>
        <w:spacing w:line="240" w:lineRule="auto"/>
        <w:rPr>
          <w:rFonts w:ascii="Times New Roman" w:hAnsi="Times New Roman" w:cs="Times New Roman"/>
          <w:color w:val="1A1A1A"/>
        </w:rPr>
      </w:pPr>
    </w:p>
    <w:p w:rsidR="00BA0993" w:rsidRPr="00CD7A96" w:rsidRDefault="00BA0993" w:rsidP="00BF3D7C">
      <w:pPr>
        <w:widowControl w:val="0"/>
        <w:autoSpaceDE w:val="0"/>
        <w:autoSpaceDN w:val="0"/>
        <w:adjustRightInd w:val="0"/>
        <w:spacing w:line="240" w:lineRule="auto"/>
        <w:rPr>
          <w:rFonts w:ascii="Times New Roman" w:hAnsi="Times New Roman" w:cs="Times New Roman"/>
          <w:color w:val="1A1A1A"/>
        </w:rPr>
      </w:pPr>
    </w:p>
    <w:p w:rsidR="0083264F" w:rsidRPr="00CD7A96" w:rsidRDefault="00C06195" w:rsidP="00BF3D7C">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 xml:space="preserve">Reviewer 1:  </w:t>
      </w:r>
      <w:r w:rsidR="0083264F" w:rsidRPr="00CD7A96">
        <w:rPr>
          <w:rFonts w:ascii="Times New Roman" w:hAnsi="Times New Roman" w:cs="Times New Roman"/>
          <w:b/>
          <w:color w:val="1A1A1A"/>
        </w:rPr>
        <w:t>A comment should be made about the predominance of</w:t>
      </w:r>
      <w:r w:rsidRPr="00CD7A96">
        <w:rPr>
          <w:rFonts w:ascii="Times New Roman" w:hAnsi="Times New Roman" w:cs="Times New Roman"/>
          <w:b/>
          <w:color w:val="1A1A1A"/>
        </w:rPr>
        <w:t xml:space="preserve"> </w:t>
      </w:r>
      <w:r w:rsidR="0083264F" w:rsidRPr="00CD7A96">
        <w:rPr>
          <w:rFonts w:ascii="Times New Roman" w:hAnsi="Times New Roman" w:cs="Times New Roman"/>
          <w:b/>
          <w:color w:val="1A1A1A"/>
        </w:rPr>
        <w:t>female residents in the focus group and how this could have impacted the</w:t>
      </w:r>
      <w:r w:rsidRPr="00CD7A96">
        <w:rPr>
          <w:rFonts w:ascii="Times New Roman" w:hAnsi="Times New Roman" w:cs="Times New Roman"/>
          <w:b/>
          <w:color w:val="1A1A1A"/>
        </w:rPr>
        <w:t xml:space="preserve"> </w:t>
      </w:r>
      <w:r w:rsidR="0083264F" w:rsidRPr="00CD7A96">
        <w:rPr>
          <w:rFonts w:ascii="Times New Roman" w:hAnsi="Times New Roman" w:cs="Times New Roman"/>
          <w:b/>
          <w:color w:val="1A1A1A"/>
        </w:rPr>
        <w:t xml:space="preserve">results. </w:t>
      </w:r>
    </w:p>
    <w:p w:rsidR="0083264F" w:rsidRPr="00CD7A96" w:rsidRDefault="0083264F" w:rsidP="00BF3D7C">
      <w:pPr>
        <w:widowControl w:val="0"/>
        <w:autoSpaceDE w:val="0"/>
        <w:autoSpaceDN w:val="0"/>
        <w:adjustRightInd w:val="0"/>
        <w:spacing w:line="240" w:lineRule="auto"/>
        <w:rPr>
          <w:rFonts w:ascii="Times New Roman" w:hAnsi="Times New Roman" w:cs="Times New Roman"/>
          <w:color w:val="1A1A1A"/>
        </w:rPr>
      </w:pPr>
    </w:p>
    <w:p w:rsidR="00CD7A96" w:rsidRDefault="00270C94" w:rsidP="00CD7A96">
      <w:pPr>
        <w:widowControl w:val="0"/>
        <w:autoSpaceDE w:val="0"/>
        <w:autoSpaceDN w:val="0"/>
        <w:adjustRightInd w:val="0"/>
        <w:spacing w:line="240" w:lineRule="auto"/>
        <w:rPr>
          <w:rFonts w:ascii="Times New Roman" w:hAnsi="Times New Roman" w:cs="Times New Roman"/>
          <w:color w:val="1A1A1A"/>
        </w:rPr>
      </w:pPr>
      <w:proofErr w:type="gramStart"/>
      <w:r>
        <w:rPr>
          <w:rFonts w:ascii="Times New Roman" w:hAnsi="Times New Roman" w:cs="Times New Roman"/>
          <w:color w:val="1A1A1A"/>
        </w:rPr>
        <w:t>Added to the limitation section.</w:t>
      </w:r>
      <w:proofErr w:type="gramEnd"/>
    </w:p>
    <w:p w:rsidR="00CD7A96" w:rsidRDefault="00CD7A96" w:rsidP="00CD7A96">
      <w:pPr>
        <w:widowControl w:val="0"/>
        <w:autoSpaceDE w:val="0"/>
        <w:autoSpaceDN w:val="0"/>
        <w:adjustRightInd w:val="0"/>
        <w:spacing w:line="240" w:lineRule="auto"/>
        <w:rPr>
          <w:rFonts w:ascii="Times New Roman" w:hAnsi="Times New Roman" w:cs="Times New Roman"/>
          <w:color w:val="1A1A1A"/>
        </w:rPr>
      </w:pPr>
    </w:p>
    <w:p w:rsidR="0003002B" w:rsidRPr="00CD7A96" w:rsidRDefault="0003002B" w:rsidP="00BF3D7C">
      <w:pPr>
        <w:widowControl w:val="0"/>
        <w:autoSpaceDE w:val="0"/>
        <w:autoSpaceDN w:val="0"/>
        <w:adjustRightInd w:val="0"/>
        <w:spacing w:line="240" w:lineRule="auto"/>
        <w:rPr>
          <w:rFonts w:ascii="Times New Roman" w:hAnsi="Times New Roman" w:cs="Times New Roman"/>
          <w:color w:val="1A1A1A"/>
        </w:rPr>
      </w:pPr>
    </w:p>
    <w:p w:rsidR="0003002B" w:rsidRDefault="0003002B" w:rsidP="00BF3D7C">
      <w:pPr>
        <w:widowControl w:val="0"/>
        <w:autoSpaceDE w:val="0"/>
        <w:autoSpaceDN w:val="0"/>
        <w:adjustRightInd w:val="0"/>
        <w:spacing w:line="240" w:lineRule="auto"/>
        <w:rPr>
          <w:rFonts w:ascii="Times New Roman" w:hAnsi="Times New Roman" w:cs="Times New Roman"/>
          <w:color w:val="1A1A1A"/>
        </w:rPr>
      </w:pPr>
    </w:p>
    <w:p w:rsidR="00CD7A96" w:rsidRPr="00CD7A96" w:rsidRDefault="00CD7A96" w:rsidP="00BF3D7C">
      <w:pPr>
        <w:widowControl w:val="0"/>
        <w:autoSpaceDE w:val="0"/>
        <w:autoSpaceDN w:val="0"/>
        <w:adjustRightInd w:val="0"/>
        <w:spacing w:line="240" w:lineRule="auto"/>
        <w:rPr>
          <w:rFonts w:ascii="Times New Roman" w:hAnsi="Times New Roman" w:cs="Times New Roman"/>
          <w:color w:val="1A1A1A"/>
        </w:rPr>
      </w:pPr>
    </w:p>
    <w:p w:rsidR="00C06195" w:rsidRPr="00CD7A96" w:rsidRDefault="00C06195" w:rsidP="00BF3D7C">
      <w:pPr>
        <w:widowControl w:val="0"/>
        <w:autoSpaceDE w:val="0"/>
        <w:autoSpaceDN w:val="0"/>
        <w:adjustRightInd w:val="0"/>
        <w:spacing w:line="240" w:lineRule="auto"/>
        <w:rPr>
          <w:rFonts w:ascii="Times New Roman" w:hAnsi="Times New Roman" w:cs="Times New Roman"/>
          <w:b/>
          <w:caps/>
          <w:color w:val="1A1A1A"/>
        </w:rPr>
      </w:pPr>
      <w:r w:rsidRPr="00CD7A96">
        <w:rPr>
          <w:rFonts w:ascii="Times New Roman" w:hAnsi="Times New Roman" w:cs="Times New Roman"/>
          <w:b/>
          <w:caps/>
          <w:color w:val="1A1A1A"/>
        </w:rPr>
        <w:t>Appendix</w:t>
      </w:r>
      <w:r w:rsidR="0003002B" w:rsidRPr="00CD7A96">
        <w:rPr>
          <w:rFonts w:ascii="Times New Roman" w:hAnsi="Times New Roman" w:cs="Times New Roman"/>
          <w:b/>
          <w:caps/>
          <w:color w:val="1A1A1A"/>
        </w:rPr>
        <w:t>:</w:t>
      </w:r>
    </w:p>
    <w:p w:rsidR="00C06195" w:rsidRPr="00CD7A96" w:rsidRDefault="00C06195" w:rsidP="00BF3D7C">
      <w:pPr>
        <w:widowControl w:val="0"/>
        <w:autoSpaceDE w:val="0"/>
        <w:autoSpaceDN w:val="0"/>
        <w:adjustRightInd w:val="0"/>
        <w:spacing w:line="240" w:lineRule="auto"/>
        <w:rPr>
          <w:rFonts w:ascii="Times New Roman" w:hAnsi="Times New Roman" w:cs="Times New Roman"/>
          <w:color w:val="1A1A1A"/>
        </w:rPr>
      </w:pPr>
    </w:p>
    <w:p w:rsidR="0003002B" w:rsidRPr="00CD7A96" w:rsidRDefault="00C06195" w:rsidP="00BF3D7C">
      <w:pPr>
        <w:widowControl w:val="0"/>
        <w:autoSpaceDE w:val="0"/>
        <w:autoSpaceDN w:val="0"/>
        <w:adjustRightInd w:val="0"/>
        <w:spacing w:line="240" w:lineRule="auto"/>
        <w:rPr>
          <w:rFonts w:ascii="Times New Roman" w:hAnsi="Times New Roman" w:cs="Times New Roman"/>
          <w:b/>
          <w:color w:val="1A1A1A"/>
        </w:rPr>
      </w:pPr>
      <w:r w:rsidRPr="00CD7A96">
        <w:rPr>
          <w:rFonts w:ascii="Times New Roman" w:hAnsi="Times New Roman" w:cs="Times New Roman"/>
          <w:b/>
          <w:color w:val="1A1A1A"/>
        </w:rPr>
        <w:t>Reviewer 1</w:t>
      </w:r>
      <w:r w:rsidR="004D550F" w:rsidRPr="00CD7A96">
        <w:rPr>
          <w:rFonts w:ascii="Times New Roman" w:hAnsi="Times New Roman" w:cs="Times New Roman"/>
          <w:b/>
          <w:color w:val="1A1A1A"/>
        </w:rPr>
        <w:t>&amp;2</w:t>
      </w:r>
      <w:r w:rsidRPr="00CD7A96">
        <w:rPr>
          <w:rFonts w:ascii="Times New Roman" w:hAnsi="Times New Roman" w:cs="Times New Roman"/>
          <w:b/>
          <w:color w:val="1A1A1A"/>
        </w:rPr>
        <w:t xml:space="preserve">: </w:t>
      </w:r>
      <w:r w:rsidR="0003002B" w:rsidRPr="00CD7A96">
        <w:rPr>
          <w:rFonts w:ascii="Times New Roman" w:hAnsi="Times New Roman" w:cs="Times New Roman"/>
          <w:b/>
          <w:color w:val="1A1A1A"/>
        </w:rPr>
        <w:t xml:space="preserve">Attach copy of the ITER </w:t>
      </w:r>
      <w:r w:rsidR="0083264F" w:rsidRPr="00CD7A96">
        <w:rPr>
          <w:rFonts w:ascii="Times New Roman" w:hAnsi="Times New Roman" w:cs="Times New Roman"/>
          <w:b/>
          <w:color w:val="1A1A1A"/>
        </w:rPr>
        <w:t>as an appendix.</w:t>
      </w:r>
      <w:r w:rsidR="004D550F" w:rsidRPr="00CD7A96">
        <w:rPr>
          <w:rFonts w:ascii="Times New Roman" w:hAnsi="Times New Roman" w:cs="Times New Roman"/>
          <w:b/>
          <w:color w:val="1A1A1A"/>
        </w:rPr>
        <w:t xml:space="preserve"> </w:t>
      </w:r>
    </w:p>
    <w:p w:rsidR="0003002B" w:rsidRPr="00CD7A96" w:rsidRDefault="0003002B" w:rsidP="00BF3D7C">
      <w:pPr>
        <w:widowControl w:val="0"/>
        <w:autoSpaceDE w:val="0"/>
        <w:autoSpaceDN w:val="0"/>
        <w:adjustRightInd w:val="0"/>
        <w:spacing w:line="240" w:lineRule="auto"/>
        <w:rPr>
          <w:rFonts w:ascii="Times New Roman" w:hAnsi="Times New Roman" w:cs="Times New Roman"/>
          <w:color w:val="1A1A1A"/>
        </w:rPr>
      </w:pPr>
    </w:p>
    <w:p w:rsidR="0083264F" w:rsidRPr="00CD7A96" w:rsidRDefault="0003002B" w:rsidP="00BF3D7C">
      <w:pPr>
        <w:widowControl w:val="0"/>
        <w:autoSpaceDE w:val="0"/>
        <w:autoSpaceDN w:val="0"/>
        <w:adjustRightInd w:val="0"/>
        <w:spacing w:line="240" w:lineRule="auto"/>
        <w:rPr>
          <w:rFonts w:ascii="Times New Roman" w:hAnsi="Times New Roman" w:cs="Times New Roman"/>
          <w:color w:val="1A1A1A"/>
        </w:rPr>
      </w:pPr>
      <w:r w:rsidRPr="00CD7A96">
        <w:rPr>
          <w:rFonts w:ascii="Times New Roman" w:hAnsi="Times New Roman" w:cs="Times New Roman"/>
          <w:color w:val="1A1A1A"/>
        </w:rPr>
        <w:t xml:space="preserve">A copy of the ITER is now attached.  </w:t>
      </w:r>
    </w:p>
    <w:p w:rsidR="0083264F" w:rsidRPr="00CD7A96" w:rsidRDefault="0083264F" w:rsidP="00BF3D7C">
      <w:pPr>
        <w:widowControl w:val="0"/>
        <w:autoSpaceDE w:val="0"/>
        <w:autoSpaceDN w:val="0"/>
        <w:adjustRightInd w:val="0"/>
        <w:spacing w:line="240" w:lineRule="auto"/>
        <w:rPr>
          <w:rFonts w:ascii="Times New Roman" w:hAnsi="Times New Roman" w:cs="Times New Roman"/>
          <w:color w:val="1A1A1A"/>
        </w:rPr>
      </w:pPr>
    </w:p>
    <w:sectPr w:rsidR="0083264F" w:rsidRPr="00CD7A96" w:rsidSect="00006E4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17" w:rsidRDefault="00253017" w:rsidP="001D5FCA">
      <w:pPr>
        <w:spacing w:line="240" w:lineRule="auto"/>
      </w:pPr>
      <w:r>
        <w:separator/>
      </w:r>
    </w:p>
  </w:endnote>
  <w:endnote w:type="continuationSeparator" w:id="0">
    <w:p w:rsidR="00253017" w:rsidRDefault="00253017" w:rsidP="001D5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16293"/>
      <w:docPartObj>
        <w:docPartGallery w:val="Page Numbers (Bottom of Page)"/>
        <w:docPartUnique/>
      </w:docPartObj>
    </w:sdtPr>
    <w:sdtEndPr>
      <w:rPr>
        <w:noProof/>
      </w:rPr>
    </w:sdtEndPr>
    <w:sdtContent>
      <w:p w:rsidR="00CD7A96" w:rsidRDefault="00087F2A">
        <w:pPr>
          <w:pStyle w:val="Footer"/>
          <w:jc w:val="center"/>
        </w:pPr>
        <w:r>
          <w:fldChar w:fldCharType="begin"/>
        </w:r>
        <w:r w:rsidR="00CD7A96">
          <w:instrText xml:space="preserve"> PAGE   \* MERGEFORMAT </w:instrText>
        </w:r>
        <w:r>
          <w:fldChar w:fldCharType="separate"/>
        </w:r>
        <w:r w:rsidR="00A6408E">
          <w:rPr>
            <w:noProof/>
          </w:rPr>
          <w:t>1</w:t>
        </w:r>
        <w:r>
          <w:rPr>
            <w:noProof/>
          </w:rPr>
          <w:fldChar w:fldCharType="end"/>
        </w:r>
      </w:p>
    </w:sdtContent>
  </w:sdt>
  <w:p w:rsidR="00CD7A96" w:rsidRDefault="00CD7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17" w:rsidRDefault="00253017" w:rsidP="001D5FCA">
      <w:pPr>
        <w:spacing w:line="240" w:lineRule="auto"/>
      </w:pPr>
      <w:r>
        <w:separator/>
      </w:r>
    </w:p>
  </w:footnote>
  <w:footnote w:type="continuationSeparator" w:id="0">
    <w:p w:rsidR="00253017" w:rsidRDefault="00253017" w:rsidP="001D5F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39"/>
    <w:rsid w:val="00006E48"/>
    <w:rsid w:val="0003002B"/>
    <w:rsid w:val="00087F2A"/>
    <w:rsid w:val="000B6169"/>
    <w:rsid w:val="000E683E"/>
    <w:rsid w:val="000F4A00"/>
    <w:rsid w:val="000F6317"/>
    <w:rsid w:val="00187725"/>
    <w:rsid w:val="001A1391"/>
    <w:rsid w:val="001B1406"/>
    <w:rsid w:val="001B3CEA"/>
    <w:rsid w:val="001B4D57"/>
    <w:rsid w:val="001D5FCA"/>
    <w:rsid w:val="00244AB5"/>
    <w:rsid w:val="00253017"/>
    <w:rsid w:val="00270C94"/>
    <w:rsid w:val="00296677"/>
    <w:rsid w:val="003155EB"/>
    <w:rsid w:val="003430F8"/>
    <w:rsid w:val="00370E0D"/>
    <w:rsid w:val="00394200"/>
    <w:rsid w:val="003A120F"/>
    <w:rsid w:val="00484D10"/>
    <w:rsid w:val="00494D2D"/>
    <w:rsid w:val="004D550F"/>
    <w:rsid w:val="00503244"/>
    <w:rsid w:val="00534FB5"/>
    <w:rsid w:val="00542777"/>
    <w:rsid w:val="005604D3"/>
    <w:rsid w:val="005F3863"/>
    <w:rsid w:val="006300D0"/>
    <w:rsid w:val="006316E3"/>
    <w:rsid w:val="006D0CB9"/>
    <w:rsid w:val="006F3373"/>
    <w:rsid w:val="00732BBE"/>
    <w:rsid w:val="007847DF"/>
    <w:rsid w:val="008022D3"/>
    <w:rsid w:val="0083264F"/>
    <w:rsid w:val="00862E1F"/>
    <w:rsid w:val="008957F6"/>
    <w:rsid w:val="008C4810"/>
    <w:rsid w:val="008D6FCD"/>
    <w:rsid w:val="008F0254"/>
    <w:rsid w:val="0093324C"/>
    <w:rsid w:val="009C6BDA"/>
    <w:rsid w:val="00A050F1"/>
    <w:rsid w:val="00A4732B"/>
    <w:rsid w:val="00A6408E"/>
    <w:rsid w:val="00B35E39"/>
    <w:rsid w:val="00B469A3"/>
    <w:rsid w:val="00B51F97"/>
    <w:rsid w:val="00B86D11"/>
    <w:rsid w:val="00BA0993"/>
    <w:rsid w:val="00BE5C93"/>
    <w:rsid w:val="00BF3D7C"/>
    <w:rsid w:val="00C01119"/>
    <w:rsid w:val="00C06195"/>
    <w:rsid w:val="00C31C95"/>
    <w:rsid w:val="00C61F3E"/>
    <w:rsid w:val="00CD7A96"/>
    <w:rsid w:val="00D708FD"/>
    <w:rsid w:val="00DD50DB"/>
    <w:rsid w:val="00DD7F1E"/>
    <w:rsid w:val="00E63C20"/>
    <w:rsid w:val="00EA0A5B"/>
    <w:rsid w:val="00EC59B4"/>
    <w:rsid w:val="00F1041A"/>
    <w:rsid w:val="00F135D0"/>
    <w:rsid w:val="00F57339"/>
    <w:rsid w:val="00F82B87"/>
    <w:rsid w:val="00FA69C7"/>
    <w:rsid w:val="00FB5D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5E39"/>
    <w:rPr>
      <w:color w:val="0000FF"/>
      <w:u w:val="single"/>
    </w:rPr>
  </w:style>
  <w:style w:type="paragraph" w:styleId="ListParagraph">
    <w:name w:val="List Paragraph"/>
    <w:basedOn w:val="Normal"/>
    <w:uiPriority w:val="34"/>
    <w:qFormat/>
    <w:rsid w:val="00484D10"/>
    <w:pPr>
      <w:ind w:left="720"/>
      <w:contextualSpacing/>
    </w:pPr>
  </w:style>
  <w:style w:type="paragraph" w:styleId="EndnoteText">
    <w:name w:val="endnote text"/>
    <w:basedOn w:val="Normal"/>
    <w:link w:val="EndnoteTextChar"/>
    <w:uiPriority w:val="99"/>
    <w:semiHidden/>
    <w:unhideWhenUsed/>
    <w:rsid w:val="001D5FCA"/>
    <w:pPr>
      <w:spacing w:line="240" w:lineRule="auto"/>
    </w:pPr>
    <w:rPr>
      <w:sz w:val="20"/>
      <w:szCs w:val="20"/>
      <w:lang w:val="en-US"/>
    </w:rPr>
  </w:style>
  <w:style w:type="character" w:customStyle="1" w:styleId="EndnoteTextChar">
    <w:name w:val="Endnote Text Char"/>
    <w:basedOn w:val="DefaultParagraphFont"/>
    <w:link w:val="EndnoteText"/>
    <w:uiPriority w:val="99"/>
    <w:semiHidden/>
    <w:rsid w:val="001D5FCA"/>
    <w:rPr>
      <w:sz w:val="20"/>
      <w:szCs w:val="20"/>
      <w:lang w:val="en-US"/>
    </w:rPr>
  </w:style>
  <w:style w:type="character" w:styleId="EndnoteReference">
    <w:name w:val="endnote reference"/>
    <w:basedOn w:val="DefaultParagraphFont"/>
    <w:uiPriority w:val="99"/>
    <w:semiHidden/>
    <w:unhideWhenUsed/>
    <w:rsid w:val="001D5FCA"/>
    <w:rPr>
      <w:vertAlign w:val="superscript"/>
    </w:rPr>
  </w:style>
  <w:style w:type="table" w:styleId="TableGrid">
    <w:name w:val="Table Grid"/>
    <w:basedOn w:val="TableNormal"/>
    <w:uiPriority w:val="59"/>
    <w:rsid w:val="000F4A00"/>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264F"/>
    <w:rPr>
      <w:sz w:val="18"/>
      <w:szCs w:val="18"/>
    </w:rPr>
  </w:style>
  <w:style w:type="paragraph" w:styleId="CommentText">
    <w:name w:val="annotation text"/>
    <w:basedOn w:val="Normal"/>
    <w:link w:val="CommentTextChar"/>
    <w:uiPriority w:val="99"/>
    <w:semiHidden/>
    <w:unhideWhenUsed/>
    <w:rsid w:val="0083264F"/>
    <w:pPr>
      <w:spacing w:line="240" w:lineRule="auto"/>
    </w:pPr>
    <w:rPr>
      <w:rFonts w:eastAsiaTheme="minorEastAsia"/>
      <w:sz w:val="24"/>
      <w:szCs w:val="24"/>
      <w:lang w:val="en-US"/>
    </w:rPr>
  </w:style>
  <w:style w:type="character" w:customStyle="1" w:styleId="CommentTextChar">
    <w:name w:val="Comment Text Char"/>
    <w:basedOn w:val="DefaultParagraphFont"/>
    <w:link w:val="CommentText"/>
    <w:uiPriority w:val="99"/>
    <w:semiHidden/>
    <w:rsid w:val="0083264F"/>
    <w:rPr>
      <w:rFonts w:eastAsiaTheme="minorEastAsia"/>
      <w:sz w:val="24"/>
      <w:szCs w:val="24"/>
      <w:lang w:val="en-US"/>
    </w:rPr>
  </w:style>
  <w:style w:type="paragraph" w:styleId="BalloonText">
    <w:name w:val="Balloon Text"/>
    <w:basedOn w:val="Normal"/>
    <w:link w:val="BalloonTextChar"/>
    <w:uiPriority w:val="99"/>
    <w:semiHidden/>
    <w:unhideWhenUsed/>
    <w:rsid w:val="008326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64F"/>
    <w:rPr>
      <w:rFonts w:ascii="Tahoma" w:hAnsi="Tahoma" w:cs="Tahoma"/>
      <w:sz w:val="16"/>
      <w:szCs w:val="16"/>
    </w:rPr>
  </w:style>
  <w:style w:type="paragraph" w:styleId="Header">
    <w:name w:val="header"/>
    <w:basedOn w:val="Normal"/>
    <w:link w:val="HeaderChar"/>
    <w:uiPriority w:val="99"/>
    <w:unhideWhenUsed/>
    <w:rsid w:val="00CD7A96"/>
    <w:pPr>
      <w:tabs>
        <w:tab w:val="center" w:pos="4680"/>
        <w:tab w:val="right" w:pos="9360"/>
      </w:tabs>
      <w:spacing w:line="240" w:lineRule="auto"/>
    </w:pPr>
  </w:style>
  <w:style w:type="character" w:customStyle="1" w:styleId="HeaderChar">
    <w:name w:val="Header Char"/>
    <w:basedOn w:val="DefaultParagraphFont"/>
    <w:link w:val="Header"/>
    <w:uiPriority w:val="99"/>
    <w:rsid w:val="00CD7A96"/>
  </w:style>
  <w:style w:type="paragraph" w:styleId="Footer">
    <w:name w:val="footer"/>
    <w:basedOn w:val="Normal"/>
    <w:link w:val="FooterChar"/>
    <w:uiPriority w:val="99"/>
    <w:unhideWhenUsed/>
    <w:rsid w:val="00CD7A96"/>
    <w:pPr>
      <w:tabs>
        <w:tab w:val="center" w:pos="4680"/>
        <w:tab w:val="right" w:pos="9360"/>
      </w:tabs>
      <w:spacing w:line="240" w:lineRule="auto"/>
    </w:pPr>
  </w:style>
  <w:style w:type="character" w:customStyle="1" w:styleId="FooterChar">
    <w:name w:val="Footer Char"/>
    <w:basedOn w:val="DefaultParagraphFont"/>
    <w:link w:val="Footer"/>
    <w:uiPriority w:val="99"/>
    <w:rsid w:val="00CD7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5E39"/>
    <w:rPr>
      <w:color w:val="0000FF"/>
      <w:u w:val="single"/>
    </w:rPr>
  </w:style>
  <w:style w:type="paragraph" w:styleId="ListParagraph">
    <w:name w:val="List Paragraph"/>
    <w:basedOn w:val="Normal"/>
    <w:uiPriority w:val="34"/>
    <w:qFormat/>
    <w:rsid w:val="00484D10"/>
    <w:pPr>
      <w:ind w:left="720"/>
      <w:contextualSpacing/>
    </w:pPr>
  </w:style>
  <w:style w:type="paragraph" w:styleId="EndnoteText">
    <w:name w:val="endnote text"/>
    <w:basedOn w:val="Normal"/>
    <w:link w:val="EndnoteTextChar"/>
    <w:uiPriority w:val="99"/>
    <w:semiHidden/>
    <w:unhideWhenUsed/>
    <w:rsid w:val="001D5FCA"/>
    <w:pPr>
      <w:spacing w:line="240" w:lineRule="auto"/>
    </w:pPr>
    <w:rPr>
      <w:sz w:val="20"/>
      <w:szCs w:val="20"/>
      <w:lang w:val="en-US"/>
    </w:rPr>
  </w:style>
  <w:style w:type="character" w:customStyle="1" w:styleId="EndnoteTextChar">
    <w:name w:val="Endnote Text Char"/>
    <w:basedOn w:val="DefaultParagraphFont"/>
    <w:link w:val="EndnoteText"/>
    <w:uiPriority w:val="99"/>
    <w:semiHidden/>
    <w:rsid w:val="001D5FCA"/>
    <w:rPr>
      <w:sz w:val="20"/>
      <w:szCs w:val="20"/>
      <w:lang w:val="en-US"/>
    </w:rPr>
  </w:style>
  <w:style w:type="character" w:styleId="EndnoteReference">
    <w:name w:val="endnote reference"/>
    <w:basedOn w:val="DefaultParagraphFont"/>
    <w:uiPriority w:val="99"/>
    <w:semiHidden/>
    <w:unhideWhenUsed/>
    <w:rsid w:val="001D5FCA"/>
    <w:rPr>
      <w:vertAlign w:val="superscript"/>
    </w:rPr>
  </w:style>
  <w:style w:type="table" w:styleId="TableGrid">
    <w:name w:val="Table Grid"/>
    <w:basedOn w:val="TableNormal"/>
    <w:uiPriority w:val="59"/>
    <w:rsid w:val="000F4A00"/>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264F"/>
    <w:rPr>
      <w:sz w:val="18"/>
      <w:szCs w:val="18"/>
    </w:rPr>
  </w:style>
  <w:style w:type="paragraph" w:styleId="CommentText">
    <w:name w:val="annotation text"/>
    <w:basedOn w:val="Normal"/>
    <w:link w:val="CommentTextChar"/>
    <w:uiPriority w:val="99"/>
    <w:semiHidden/>
    <w:unhideWhenUsed/>
    <w:rsid w:val="0083264F"/>
    <w:pPr>
      <w:spacing w:line="240" w:lineRule="auto"/>
    </w:pPr>
    <w:rPr>
      <w:rFonts w:eastAsiaTheme="minorEastAsia"/>
      <w:sz w:val="24"/>
      <w:szCs w:val="24"/>
      <w:lang w:val="en-US"/>
    </w:rPr>
  </w:style>
  <w:style w:type="character" w:customStyle="1" w:styleId="CommentTextChar">
    <w:name w:val="Comment Text Char"/>
    <w:basedOn w:val="DefaultParagraphFont"/>
    <w:link w:val="CommentText"/>
    <w:uiPriority w:val="99"/>
    <w:semiHidden/>
    <w:rsid w:val="0083264F"/>
    <w:rPr>
      <w:rFonts w:eastAsiaTheme="minorEastAsia"/>
      <w:sz w:val="24"/>
      <w:szCs w:val="24"/>
      <w:lang w:val="en-US"/>
    </w:rPr>
  </w:style>
  <w:style w:type="paragraph" w:styleId="BalloonText">
    <w:name w:val="Balloon Text"/>
    <w:basedOn w:val="Normal"/>
    <w:link w:val="BalloonTextChar"/>
    <w:uiPriority w:val="99"/>
    <w:semiHidden/>
    <w:unhideWhenUsed/>
    <w:rsid w:val="008326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64F"/>
    <w:rPr>
      <w:rFonts w:ascii="Tahoma" w:hAnsi="Tahoma" w:cs="Tahoma"/>
      <w:sz w:val="16"/>
      <w:szCs w:val="16"/>
    </w:rPr>
  </w:style>
  <w:style w:type="paragraph" w:styleId="Header">
    <w:name w:val="header"/>
    <w:basedOn w:val="Normal"/>
    <w:link w:val="HeaderChar"/>
    <w:uiPriority w:val="99"/>
    <w:unhideWhenUsed/>
    <w:rsid w:val="00CD7A96"/>
    <w:pPr>
      <w:tabs>
        <w:tab w:val="center" w:pos="4680"/>
        <w:tab w:val="right" w:pos="9360"/>
      </w:tabs>
      <w:spacing w:line="240" w:lineRule="auto"/>
    </w:pPr>
  </w:style>
  <w:style w:type="character" w:customStyle="1" w:styleId="HeaderChar">
    <w:name w:val="Header Char"/>
    <w:basedOn w:val="DefaultParagraphFont"/>
    <w:link w:val="Header"/>
    <w:uiPriority w:val="99"/>
    <w:rsid w:val="00CD7A96"/>
  </w:style>
  <w:style w:type="paragraph" w:styleId="Footer">
    <w:name w:val="footer"/>
    <w:basedOn w:val="Normal"/>
    <w:link w:val="FooterChar"/>
    <w:uiPriority w:val="99"/>
    <w:unhideWhenUsed/>
    <w:rsid w:val="00CD7A96"/>
    <w:pPr>
      <w:tabs>
        <w:tab w:val="center" w:pos="4680"/>
        <w:tab w:val="right" w:pos="9360"/>
      </w:tabs>
      <w:spacing w:line="240" w:lineRule="auto"/>
    </w:pPr>
  </w:style>
  <w:style w:type="character" w:customStyle="1" w:styleId="FooterChar">
    <w:name w:val="Footer Char"/>
    <w:basedOn w:val="DefaultParagraphFont"/>
    <w:link w:val="Footer"/>
    <w:uiPriority w:val="99"/>
    <w:rsid w:val="00CD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49AD-AAE3-4323-A473-B502CB95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Chafe</dc:creator>
  <cp:lastModifiedBy>Chafe, Roger</cp:lastModifiedBy>
  <cp:revision>2</cp:revision>
  <cp:lastPrinted>2014-04-14T20:21:00Z</cp:lastPrinted>
  <dcterms:created xsi:type="dcterms:W3CDTF">2014-06-04T16:29:00Z</dcterms:created>
  <dcterms:modified xsi:type="dcterms:W3CDTF">2014-06-04T16:29:00Z</dcterms:modified>
</cp:coreProperties>
</file>