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A6" w:rsidRDefault="00080EA6">
      <w:r>
        <w:t>Bonjour,</w:t>
      </w:r>
    </w:p>
    <w:p w:rsidR="00080EA6" w:rsidRDefault="00080EA6" w:rsidP="00080EA6">
      <w:r>
        <w:t xml:space="preserve">L’article </w:t>
      </w:r>
      <w:bookmarkStart w:id="0" w:name="_Toc343172964"/>
      <w:bookmarkStart w:id="1" w:name="_Toc343590255"/>
      <w:r>
        <w:t>Enseigner dans un collège relève-t-il clairement de l’enseignement supérieur?</w:t>
      </w:r>
      <w:bookmarkEnd w:id="0"/>
      <w:bookmarkEnd w:id="1"/>
      <w:r>
        <w:t xml:space="preserve"> Que je </w:t>
      </w:r>
      <w:r w:rsidRPr="00080EA6">
        <w:t>vous soumets aujourd’hui est un manuscrit original et inédit. Si vous acceptez de le publier,</w:t>
      </w:r>
      <w:r>
        <w:t xml:space="preserve"> je cède les droits de première publication à la CJNSE/RCJCÉ. J</w:t>
      </w:r>
      <w:r w:rsidRPr="00080EA6">
        <w:t>’accepte évidemment de ne pas publier ou reproduire l’article sous quelque forme que ce soit, intégralement ou en partie, pour une période d’un an après la date de publication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:rsidR="00080EA6" w:rsidRDefault="00080EA6" w:rsidP="00080EA6">
      <w:r>
        <w:t xml:space="preserve">Considérant le sujet de l’enseignement collégial, unique au Québec, je ne crois pas qu’il soit pertinent de proposer une version anglaise de l’article complet. </w:t>
      </w:r>
    </w:p>
    <w:p w:rsidR="00080EA6" w:rsidRDefault="00080EA6">
      <w:r>
        <w:t>Je suis prête à revoir le texte avec vous ou un membre de votre équipe afin de le corriger et de l’améliorer en vue de sa publication.</w:t>
      </w:r>
    </w:p>
    <w:p w:rsidR="00080EA6" w:rsidRDefault="00080EA6">
      <w:r>
        <w:t>Cordialement,</w:t>
      </w:r>
    </w:p>
    <w:p w:rsidR="00080EA6" w:rsidRDefault="00080EA6">
      <w:r>
        <w:t>Josée-Anne Côté</w:t>
      </w:r>
    </w:p>
    <w:p w:rsidR="00080EA6" w:rsidRDefault="00080EA6">
      <w:r>
        <w:t xml:space="preserve">P.S. Le co-auteur, Luc </w:t>
      </w:r>
      <w:proofErr w:type="spellStart"/>
      <w:r>
        <w:t>Desautels</w:t>
      </w:r>
      <w:proofErr w:type="spellEnd"/>
      <w:r>
        <w:t xml:space="preserve">, accepte </w:t>
      </w:r>
      <w:r w:rsidR="000E2A6E">
        <w:t xml:space="preserve">aussi </w:t>
      </w:r>
      <w:bookmarkStart w:id="2" w:name="_GoBack"/>
      <w:bookmarkEnd w:id="2"/>
      <w:r>
        <w:t>de se pr</w:t>
      </w:r>
      <w:r w:rsidR="000E2A6E">
        <w:t>êter à vos exigences concernant les droits d’auteurs.</w:t>
      </w:r>
    </w:p>
    <w:sectPr w:rsidR="00080E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6739"/>
    <w:multiLevelType w:val="multilevel"/>
    <w:tmpl w:val="AFA24662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1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2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3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4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FF0396C"/>
    <w:multiLevelType w:val="multilevel"/>
    <w:tmpl w:val="651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A6"/>
    <w:rsid w:val="00080EA6"/>
    <w:rsid w:val="000E2A6E"/>
    <w:rsid w:val="009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EA6"/>
    <w:pPr>
      <w:keepNext/>
      <w:keepLines/>
      <w:numPr>
        <w:ilvl w:val="1"/>
        <w:numId w:val="2"/>
      </w:numPr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Cs/>
      <w:smallCap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EA6"/>
    <w:pPr>
      <w:widowControl w:val="0"/>
      <w:numPr>
        <w:ilvl w:val="2"/>
        <w:numId w:val="2"/>
      </w:numPr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0EA6"/>
    <w:pPr>
      <w:keepNext/>
      <w:keepLines/>
      <w:numPr>
        <w:ilvl w:val="3"/>
        <w:numId w:val="2"/>
      </w:numPr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0EA6"/>
    <w:pPr>
      <w:keepNext/>
      <w:keepLines/>
      <w:numPr>
        <w:ilvl w:val="4"/>
        <w:numId w:val="2"/>
      </w:numPr>
      <w:spacing w:before="200" w:after="0" w:line="360" w:lineRule="auto"/>
      <w:jc w:val="both"/>
      <w:outlineLvl w:val="3"/>
    </w:pPr>
    <w:rPr>
      <w:rFonts w:ascii="Times New Roman" w:eastAsiaTheme="majorEastAsia" w:hAnsi="Times New Roman" w:cstheme="majorBidi"/>
      <w:bCs/>
      <w:iCs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0EA6"/>
    <w:rPr>
      <w:rFonts w:ascii="Times New Roman" w:eastAsiaTheme="majorEastAsia" w:hAnsi="Times New Roman" w:cstheme="majorBidi"/>
      <w:bCs/>
      <w:smallCaps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0EA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80EA6"/>
    <w:rPr>
      <w:rFonts w:ascii="Times New Roman" w:eastAsiaTheme="majorEastAsia" w:hAnsi="Times New Roman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080EA6"/>
    <w:rPr>
      <w:rFonts w:ascii="Times New Roman" w:eastAsiaTheme="majorEastAsia" w:hAnsi="Times New Roman" w:cstheme="majorBidi"/>
      <w:bCs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EA6"/>
    <w:pPr>
      <w:keepNext/>
      <w:keepLines/>
      <w:numPr>
        <w:ilvl w:val="1"/>
        <w:numId w:val="2"/>
      </w:numPr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Cs/>
      <w:smallCap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EA6"/>
    <w:pPr>
      <w:widowControl w:val="0"/>
      <w:numPr>
        <w:ilvl w:val="2"/>
        <w:numId w:val="2"/>
      </w:numPr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0EA6"/>
    <w:pPr>
      <w:keepNext/>
      <w:keepLines/>
      <w:numPr>
        <w:ilvl w:val="3"/>
        <w:numId w:val="2"/>
      </w:numPr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0EA6"/>
    <w:pPr>
      <w:keepNext/>
      <w:keepLines/>
      <w:numPr>
        <w:ilvl w:val="4"/>
        <w:numId w:val="2"/>
      </w:numPr>
      <w:spacing w:before="200" w:after="0" w:line="360" w:lineRule="auto"/>
      <w:jc w:val="both"/>
      <w:outlineLvl w:val="3"/>
    </w:pPr>
    <w:rPr>
      <w:rFonts w:ascii="Times New Roman" w:eastAsiaTheme="majorEastAsia" w:hAnsi="Times New Roman" w:cstheme="majorBidi"/>
      <w:bCs/>
      <w:iCs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0EA6"/>
    <w:rPr>
      <w:rFonts w:ascii="Times New Roman" w:eastAsiaTheme="majorEastAsia" w:hAnsi="Times New Roman" w:cstheme="majorBidi"/>
      <w:bCs/>
      <w:smallCaps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0EA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80EA6"/>
    <w:rPr>
      <w:rFonts w:ascii="Times New Roman" w:eastAsiaTheme="majorEastAsia" w:hAnsi="Times New Roman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080EA6"/>
    <w:rPr>
      <w:rFonts w:ascii="Times New Roman" w:eastAsiaTheme="majorEastAsia" w:hAnsi="Times New Roman" w:cstheme="majorBidi"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Sherbrooke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Josée-Anne Côté</dc:creator>
  <cp:lastModifiedBy>Josée-Anne Côté</cp:lastModifiedBy>
  <cp:revision>1</cp:revision>
  <dcterms:created xsi:type="dcterms:W3CDTF">2016-01-12T16:35:00Z</dcterms:created>
  <dcterms:modified xsi:type="dcterms:W3CDTF">2016-01-12T16:49:00Z</dcterms:modified>
</cp:coreProperties>
</file>