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8D" w:rsidRDefault="0020732C" w:rsidP="00336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Figure 3</w:t>
      </w:r>
      <w:r w:rsidR="0033668D" w:rsidRPr="002D0DEC">
        <w:rPr>
          <w:rFonts w:ascii="Times New Roman" w:hAnsi="Times New Roman" w:cs="Times New Roman"/>
          <w:sz w:val="24"/>
          <w:szCs w:val="24"/>
        </w:rPr>
        <w:t>.</w:t>
      </w:r>
      <w:r w:rsidR="00D23765">
        <w:rPr>
          <w:rFonts w:ascii="Times New Roman" w:hAnsi="Times New Roman" w:cs="Times New Roman"/>
          <w:sz w:val="24"/>
          <w:szCs w:val="24"/>
        </w:rPr>
        <w:t xml:space="preserve"> Subjects and grade levels assessed in Canadian provinces.</w:t>
      </w:r>
    </w:p>
    <w:p w:rsidR="0033668D" w:rsidRPr="002D0DEC" w:rsidRDefault="00D23765" w:rsidP="0033668D">
      <w:pPr>
        <w:rPr>
          <w:rFonts w:ascii="Times New Roman" w:hAnsi="Times New Roman" w:cs="Times New Roman"/>
          <w:sz w:val="24"/>
          <w:szCs w:val="24"/>
        </w:rPr>
      </w:pPr>
      <w:r w:rsidRPr="00D23765">
        <w:rPr>
          <w:noProof/>
          <w:lang w:eastAsia="en-CA"/>
        </w:rPr>
        <w:drawing>
          <wp:inline distT="0" distB="0" distL="0" distR="0">
            <wp:extent cx="5943600" cy="29929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1A22" w:rsidRDefault="008D1A22"/>
    <w:sectPr w:rsidR="008D1A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8D"/>
    <w:rsid w:val="0020732C"/>
    <w:rsid w:val="0033668D"/>
    <w:rsid w:val="008D1A22"/>
    <w:rsid w:val="00D2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9C56E-B688-4B8A-BCE2-E9B7E74B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GSSD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Copp</dc:creator>
  <cp:keywords/>
  <dc:description/>
  <cp:lastModifiedBy>Derek Copp</cp:lastModifiedBy>
  <cp:revision>3</cp:revision>
  <dcterms:created xsi:type="dcterms:W3CDTF">2016-06-07T04:18:00Z</dcterms:created>
  <dcterms:modified xsi:type="dcterms:W3CDTF">2017-10-11T16:28:00Z</dcterms:modified>
</cp:coreProperties>
</file>