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721D2" w14:textId="77777777" w:rsidR="00CD66F7" w:rsidRDefault="00CD66F7">
      <w:pPr>
        <w:rPr>
          <w:rFonts w:ascii="Times New Roman" w:hAnsi="Times New Roman" w:cs="Times New Roman"/>
        </w:rPr>
      </w:pPr>
    </w:p>
    <w:p w14:paraId="1CC976A8" w14:textId="77777777" w:rsidR="00CD66F7" w:rsidRDefault="00CD66F7" w:rsidP="00B55CC2">
      <w:pPr>
        <w:jc w:val="center"/>
        <w:rPr>
          <w:rFonts w:ascii="Times New Roman" w:hAnsi="Times New Roman" w:cs="Times New Roman"/>
        </w:rPr>
      </w:pPr>
    </w:p>
    <w:p w14:paraId="47AFBE29" w14:textId="77777777" w:rsidR="007354BD" w:rsidRDefault="00B55CC2" w:rsidP="00B55CC2">
      <w:pPr>
        <w:jc w:val="center"/>
        <w:rPr>
          <w:rFonts w:ascii="Times New Roman" w:hAnsi="Times New Roman" w:cs="Times New Roman"/>
        </w:rPr>
      </w:pPr>
      <w:bookmarkStart w:id="0" w:name="_GoBack"/>
      <w:bookmarkEnd w:id="0"/>
      <w:r>
        <w:rPr>
          <w:rFonts w:ascii="Times New Roman" w:hAnsi="Times New Roman" w:cs="Times New Roman"/>
        </w:rPr>
        <w:t>Mapping</w:t>
      </w:r>
      <w:r w:rsidR="00235F07">
        <w:rPr>
          <w:rFonts w:ascii="Times New Roman" w:hAnsi="Times New Roman" w:cs="Times New Roman"/>
        </w:rPr>
        <w:t xml:space="preserve"> the</w:t>
      </w:r>
      <w:r>
        <w:rPr>
          <w:rFonts w:ascii="Times New Roman" w:hAnsi="Times New Roman" w:cs="Times New Roman"/>
        </w:rPr>
        <w:t xml:space="preserve"> </w:t>
      </w:r>
      <w:r w:rsidR="00235F07">
        <w:rPr>
          <w:rFonts w:ascii="Times New Roman" w:hAnsi="Times New Roman" w:cs="Times New Roman"/>
        </w:rPr>
        <w:t>Media of</w:t>
      </w:r>
      <w:r>
        <w:rPr>
          <w:rFonts w:ascii="Times New Roman" w:hAnsi="Times New Roman" w:cs="Times New Roman"/>
        </w:rPr>
        <w:t xml:space="preserve"> Aleksandar Hemon’s Diasporic Time-Geography</w:t>
      </w:r>
    </w:p>
    <w:p w14:paraId="3C1F0C74" w14:textId="77777777" w:rsidR="00B55CC2" w:rsidRPr="004E278E" w:rsidRDefault="00B55CC2" w:rsidP="004E278E">
      <w:pPr>
        <w:rPr>
          <w:rFonts w:ascii="Times New Roman" w:hAnsi="Times New Roman" w:cs="Times New Roman"/>
        </w:rPr>
      </w:pPr>
    </w:p>
    <w:p w14:paraId="0E2D84A7" w14:textId="77777777" w:rsidR="00207A0D" w:rsidRPr="001A390F" w:rsidRDefault="00826A9A" w:rsidP="0038171D">
      <w:pPr>
        <w:spacing w:line="480" w:lineRule="auto"/>
        <w:ind w:firstLine="720"/>
        <w:contextualSpacing/>
        <w:rPr>
          <w:rFonts w:ascii="Times New Roman" w:hAnsi="Times New Roman" w:cs="Times New Roman"/>
        </w:rPr>
      </w:pPr>
      <w:r w:rsidRPr="001A390F">
        <w:rPr>
          <w:rFonts w:ascii="Times New Roman" w:hAnsi="Times New Roman" w:cs="Times New Roman"/>
        </w:rPr>
        <w:t>In the penultimate section of Aleksandar Hemon’s novel-in-stories</w:t>
      </w:r>
      <w:r w:rsidR="005A61AD" w:rsidRPr="001A390F">
        <w:rPr>
          <w:rFonts w:ascii="Times New Roman" w:hAnsi="Times New Roman" w:cs="Times New Roman"/>
        </w:rPr>
        <w:t xml:space="preserve"> </w:t>
      </w:r>
      <w:r w:rsidRPr="001A390F">
        <w:rPr>
          <w:rFonts w:ascii="Times New Roman" w:hAnsi="Times New Roman" w:cs="Times New Roman"/>
          <w:i/>
        </w:rPr>
        <w:t>Nowhere Man</w:t>
      </w:r>
      <w:r w:rsidR="00D12C1D" w:rsidRPr="001A390F">
        <w:rPr>
          <w:rFonts w:ascii="Times New Roman" w:hAnsi="Times New Roman" w:cs="Times New Roman"/>
        </w:rPr>
        <w:t xml:space="preserve"> (2002)</w:t>
      </w:r>
      <w:r w:rsidRPr="001A390F">
        <w:rPr>
          <w:rFonts w:ascii="Times New Roman" w:hAnsi="Times New Roman" w:cs="Times New Roman"/>
        </w:rPr>
        <w:t>,</w:t>
      </w:r>
      <w:r w:rsidR="007210A9" w:rsidRPr="001A390F">
        <w:rPr>
          <w:rFonts w:ascii="Times New Roman" w:hAnsi="Times New Roman" w:cs="Times New Roman"/>
        </w:rPr>
        <w:t xml:space="preserve"> the Bosnian immigrant</w:t>
      </w:r>
      <w:r w:rsidR="005A61AD" w:rsidRPr="001A390F">
        <w:rPr>
          <w:rFonts w:ascii="Times New Roman" w:hAnsi="Times New Roman" w:cs="Times New Roman"/>
        </w:rPr>
        <w:t xml:space="preserve"> </w:t>
      </w:r>
      <w:r w:rsidRPr="001A390F">
        <w:rPr>
          <w:rFonts w:ascii="Times New Roman" w:hAnsi="Times New Roman" w:cs="Times New Roman"/>
        </w:rPr>
        <w:t xml:space="preserve">Jozef </w:t>
      </w:r>
      <w:r w:rsidR="000270B3" w:rsidRPr="001A390F">
        <w:rPr>
          <w:rFonts w:ascii="Times New Roman" w:hAnsi="Times New Roman" w:cs="Times New Roman"/>
        </w:rPr>
        <w:t>Pronek</w:t>
      </w:r>
      <w:r w:rsidR="00ED7490" w:rsidRPr="001A390F">
        <w:rPr>
          <w:rFonts w:ascii="Times New Roman" w:hAnsi="Times New Roman" w:cs="Times New Roman"/>
        </w:rPr>
        <w:t xml:space="preserve"> </w:t>
      </w:r>
      <w:r w:rsidR="006F5E20" w:rsidRPr="001A390F">
        <w:rPr>
          <w:rFonts w:ascii="Times New Roman" w:hAnsi="Times New Roman" w:cs="Times New Roman"/>
        </w:rPr>
        <w:t>tears apart</w:t>
      </w:r>
      <w:r w:rsidRPr="001A390F">
        <w:rPr>
          <w:rFonts w:ascii="Times New Roman" w:hAnsi="Times New Roman" w:cs="Times New Roman"/>
        </w:rPr>
        <w:t xml:space="preserve"> the</w:t>
      </w:r>
      <w:r w:rsidR="007210A9" w:rsidRPr="001A390F">
        <w:rPr>
          <w:rFonts w:ascii="Times New Roman" w:hAnsi="Times New Roman" w:cs="Times New Roman"/>
        </w:rPr>
        <w:t xml:space="preserve"> Chicago</w:t>
      </w:r>
      <w:r w:rsidRPr="001A390F">
        <w:rPr>
          <w:rFonts w:ascii="Times New Roman" w:hAnsi="Times New Roman" w:cs="Times New Roman"/>
        </w:rPr>
        <w:t xml:space="preserve"> apartment he shares </w:t>
      </w:r>
      <w:r w:rsidR="0019258C" w:rsidRPr="001A390F">
        <w:rPr>
          <w:rFonts w:ascii="Times New Roman" w:hAnsi="Times New Roman" w:cs="Times New Roman"/>
        </w:rPr>
        <w:t>with his live-in girlfriend. His</w:t>
      </w:r>
      <w:r w:rsidRPr="001A390F">
        <w:rPr>
          <w:rFonts w:ascii="Times New Roman" w:hAnsi="Times New Roman" w:cs="Times New Roman"/>
        </w:rPr>
        <w:t xml:space="preserve"> act</w:t>
      </w:r>
      <w:r w:rsidR="0019258C" w:rsidRPr="001A390F">
        <w:rPr>
          <w:rFonts w:ascii="Times New Roman" w:hAnsi="Times New Roman" w:cs="Times New Roman"/>
        </w:rPr>
        <w:t>ions</w:t>
      </w:r>
      <w:r w:rsidRPr="001A390F">
        <w:rPr>
          <w:rFonts w:ascii="Times New Roman" w:hAnsi="Times New Roman" w:cs="Times New Roman"/>
        </w:rPr>
        <w:t xml:space="preserve"> </w:t>
      </w:r>
      <w:r w:rsidR="0019258C" w:rsidRPr="001A390F">
        <w:rPr>
          <w:rFonts w:ascii="Times New Roman" w:hAnsi="Times New Roman" w:cs="Times New Roman"/>
        </w:rPr>
        <w:t>expel</w:t>
      </w:r>
      <w:r w:rsidR="007210A9" w:rsidRPr="001A390F">
        <w:rPr>
          <w:rFonts w:ascii="Times New Roman" w:hAnsi="Times New Roman" w:cs="Times New Roman"/>
        </w:rPr>
        <w:t xml:space="preserve"> the </w:t>
      </w:r>
      <w:r w:rsidR="00ED7490" w:rsidRPr="001A390F">
        <w:rPr>
          <w:rFonts w:ascii="Times New Roman" w:hAnsi="Times New Roman" w:cs="Times New Roman"/>
        </w:rPr>
        <w:t xml:space="preserve">rage </w:t>
      </w:r>
      <w:r w:rsidRPr="001A390F">
        <w:rPr>
          <w:rFonts w:ascii="Times New Roman" w:hAnsi="Times New Roman" w:cs="Times New Roman"/>
        </w:rPr>
        <w:t xml:space="preserve">and frustration </w:t>
      </w:r>
      <w:r w:rsidR="007210A9" w:rsidRPr="001A390F">
        <w:rPr>
          <w:rFonts w:ascii="Times New Roman" w:hAnsi="Times New Roman" w:cs="Times New Roman"/>
        </w:rPr>
        <w:t>he has internalized as</w:t>
      </w:r>
      <w:r w:rsidRPr="001A390F">
        <w:rPr>
          <w:rFonts w:ascii="Times New Roman" w:hAnsi="Times New Roman" w:cs="Times New Roman"/>
        </w:rPr>
        <w:t xml:space="preserve"> a result of the violence besetting his home city of Sarajevo and the difficulties </w:t>
      </w:r>
      <w:r w:rsidR="00DA35C6" w:rsidRPr="001A390F">
        <w:rPr>
          <w:rFonts w:ascii="Times New Roman" w:hAnsi="Times New Roman" w:cs="Times New Roman"/>
        </w:rPr>
        <w:t>he faces</w:t>
      </w:r>
      <w:r w:rsidR="00526991" w:rsidRPr="001A390F">
        <w:rPr>
          <w:rFonts w:ascii="Times New Roman" w:hAnsi="Times New Roman" w:cs="Times New Roman"/>
        </w:rPr>
        <w:t xml:space="preserve"> as a</w:t>
      </w:r>
      <w:r w:rsidR="009126E6">
        <w:rPr>
          <w:rFonts w:ascii="Times New Roman" w:hAnsi="Times New Roman" w:cs="Times New Roman"/>
        </w:rPr>
        <w:t>n</w:t>
      </w:r>
      <w:r w:rsidR="005C2318">
        <w:rPr>
          <w:rFonts w:ascii="Times New Roman" w:hAnsi="Times New Roman" w:cs="Times New Roman"/>
        </w:rPr>
        <w:t xml:space="preserve"> </w:t>
      </w:r>
      <w:r w:rsidR="00526991" w:rsidRPr="001A390F">
        <w:rPr>
          <w:rFonts w:ascii="Times New Roman" w:hAnsi="Times New Roman" w:cs="Times New Roman"/>
        </w:rPr>
        <w:t>immigrant to</w:t>
      </w:r>
      <w:r w:rsidRPr="001A390F">
        <w:rPr>
          <w:rFonts w:ascii="Times New Roman" w:hAnsi="Times New Roman" w:cs="Times New Roman"/>
        </w:rPr>
        <w:t xml:space="preserve"> Chicago</w:t>
      </w:r>
      <w:r w:rsidR="000270B3" w:rsidRPr="001A390F">
        <w:rPr>
          <w:rFonts w:ascii="Times New Roman" w:hAnsi="Times New Roman" w:cs="Times New Roman"/>
        </w:rPr>
        <w:t xml:space="preserve">. </w:t>
      </w:r>
      <w:r w:rsidR="007210A9" w:rsidRPr="001A390F">
        <w:rPr>
          <w:rFonts w:ascii="Times New Roman" w:hAnsi="Times New Roman" w:cs="Times New Roman"/>
        </w:rPr>
        <w:t xml:space="preserve">As </w:t>
      </w:r>
      <w:r w:rsidRPr="001A390F">
        <w:rPr>
          <w:rFonts w:ascii="Times New Roman" w:hAnsi="Times New Roman" w:cs="Times New Roman"/>
        </w:rPr>
        <w:t xml:space="preserve">Pronek lies weeping </w:t>
      </w:r>
      <w:r w:rsidR="00DA35C6" w:rsidRPr="001A390F">
        <w:rPr>
          <w:rFonts w:ascii="Times New Roman" w:hAnsi="Times New Roman" w:cs="Times New Roman"/>
        </w:rPr>
        <w:t>and bloodied on the apartment floor</w:t>
      </w:r>
      <w:r w:rsidR="007210A9" w:rsidRPr="001A390F">
        <w:rPr>
          <w:rFonts w:ascii="Times New Roman" w:hAnsi="Times New Roman" w:cs="Times New Roman"/>
        </w:rPr>
        <w:t xml:space="preserve">, </w:t>
      </w:r>
      <w:r w:rsidRPr="001A390F">
        <w:rPr>
          <w:rFonts w:ascii="Times New Roman" w:hAnsi="Times New Roman" w:cs="Times New Roman"/>
        </w:rPr>
        <w:t xml:space="preserve">the narrator </w:t>
      </w:r>
      <w:r w:rsidR="0019258C" w:rsidRPr="001A390F">
        <w:rPr>
          <w:rFonts w:ascii="Times New Roman" w:hAnsi="Times New Roman" w:cs="Times New Roman"/>
        </w:rPr>
        <w:t>tries</w:t>
      </w:r>
      <w:r w:rsidRPr="001A390F">
        <w:rPr>
          <w:rFonts w:ascii="Times New Roman" w:hAnsi="Times New Roman" w:cs="Times New Roman"/>
        </w:rPr>
        <w:t xml:space="preserve"> to soothe him with the following statement:</w:t>
      </w:r>
      <w:r w:rsidR="000270B3" w:rsidRPr="001A390F">
        <w:rPr>
          <w:rFonts w:ascii="Times New Roman" w:hAnsi="Times New Roman" w:cs="Times New Roman"/>
        </w:rPr>
        <w:t xml:space="preserve"> “Let us just sort through this destruction. Let us just remember how we got here. Let us just remember” (221).</w:t>
      </w:r>
      <w:r w:rsidR="00207A0D" w:rsidRPr="001A390F">
        <w:rPr>
          <w:rFonts w:ascii="Times New Roman" w:hAnsi="Times New Roman" w:cs="Times New Roman"/>
        </w:rPr>
        <w:t xml:space="preserve"> </w:t>
      </w:r>
      <w:r w:rsidR="005A61AD" w:rsidRPr="001A390F">
        <w:rPr>
          <w:rFonts w:ascii="Times New Roman" w:hAnsi="Times New Roman" w:cs="Times New Roman"/>
        </w:rPr>
        <w:t xml:space="preserve">This </w:t>
      </w:r>
      <w:r w:rsidR="00DA35C6" w:rsidRPr="001A390F">
        <w:rPr>
          <w:rFonts w:ascii="Times New Roman" w:hAnsi="Times New Roman" w:cs="Times New Roman"/>
        </w:rPr>
        <w:t>statement advocates</w:t>
      </w:r>
      <w:r w:rsidR="00526991" w:rsidRPr="001A390F">
        <w:rPr>
          <w:rFonts w:ascii="Times New Roman" w:hAnsi="Times New Roman" w:cs="Times New Roman"/>
        </w:rPr>
        <w:t xml:space="preserve"> a form of </w:t>
      </w:r>
      <w:r w:rsidR="00AF5AE9" w:rsidRPr="001A390F">
        <w:rPr>
          <w:rFonts w:ascii="Times New Roman" w:hAnsi="Times New Roman" w:cs="Times New Roman"/>
        </w:rPr>
        <w:t>palliative</w:t>
      </w:r>
      <w:r w:rsidR="00DA35C6" w:rsidRPr="001A390F">
        <w:rPr>
          <w:rFonts w:ascii="Times New Roman" w:hAnsi="Times New Roman" w:cs="Times New Roman"/>
        </w:rPr>
        <w:t xml:space="preserve"> </w:t>
      </w:r>
      <w:r w:rsidR="00D12C1D" w:rsidRPr="001A390F">
        <w:rPr>
          <w:rFonts w:ascii="Times New Roman" w:hAnsi="Times New Roman" w:cs="Times New Roman"/>
        </w:rPr>
        <w:t>memory-work</w:t>
      </w:r>
      <w:r w:rsidR="0019258C" w:rsidRPr="001A390F">
        <w:rPr>
          <w:rFonts w:ascii="Times New Roman" w:hAnsi="Times New Roman" w:cs="Times New Roman"/>
        </w:rPr>
        <w:t>: it addresses</w:t>
      </w:r>
      <w:r w:rsidR="00D12C1D" w:rsidRPr="001A390F">
        <w:rPr>
          <w:rFonts w:ascii="Times New Roman" w:hAnsi="Times New Roman" w:cs="Times New Roman"/>
        </w:rPr>
        <w:t xml:space="preserve"> “how we got here” by situating</w:t>
      </w:r>
      <w:r w:rsidRPr="001A390F">
        <w:rPr>
          <w:rFonts w:ascii="Times New Roman" w:hAnsi="Times New Roman" w:cs="Times New Roman"/>
        </w:rPr>
        <w:t xml:space="preserve"> the </w:t>
      </w:r>
      <w:r w:rsidR="007210A9" w:rsidRPr="001A390F">
        <w:rPr>
          <w:rFonts w:ascii="Times New Roman" w:hAnsi="Times New Roman" w:cs="Times New Roman"/>
        </w:rPr>
        <w:t>wreckage of the apartment, and Pronek’s</w:t>
      </w:r>
      <w:r w:rsidRPr="001A390F">
        <w:rPr>
          <w:rFonts w:ascii="Times New Roman" w:hAnsi="Times New Roman" w:cs="Times New Roman"/>
        </w:rPr>
        <w:t xml:space="preserve"> </w:t>
      </w:r>
      <w:r w:rsidR="00526991" w:rsidRPr="001A390F">
        <w:rPr>
          <w:rFonts w:ascii="Times New Roman" w:hAnsi="Times New Roman" w:cs="Times New Roman"/>
        </w:rPr>
        <w:t>responsibility for this wreckage</w:t>
      </w:r>
      <w:r w:rsidR="00D12C1D" w:rsidRPr="001A390F">
        <w:rPr>
          <w:rFonts w:ascii="Times New Roman" w:hAnsi="Times New Roman" w:cs="Times New Roman"/>
        </w:rPr>
        <w:t xml:space="preserve">, within a chronology of </w:t>
      </w:r>
      <w:r w:rsidR="0019258C" w:rsidRPr="001A390F">
        <w:rPr>
          <w:rFonts w:ascii="Times New Roman" w:hAnsi="Times New Roman" w:cs="Times New Roman"/>
        </w:rPr>
        <w:t xml:space="preserve">diasporic </w:t>
      </w:r>
      <w:r w:rsidR="00D12C1D" w:rsidRPr="001A390F">
        <w:rPr>
          <w:rFonts w:ascii="Times New Roman" w:hAnsi="Times New Roman" w:cs="Times New Roman"/>
        </w:rPr>
        <w:t>displacement.</w:t>
      </w:r>
      <w:r w:rsidR="00526991" w:rsidRPr="001A390F">
        <w:rPr>
          <w:rFonts w:ascii="Times New Roman" w:hAnsi="Times New Roman" w:cs="Times New Roman"/>
        </w:rPr>
        <w:t xml:space="preserve"> </w:t>
      </w:r>
    </w:p>
    <w:p w14:paraId="0346AB3A" w14:textId="77777777" w:rsidR="000301E8" w:rsidRDefault="0019258C" w:rsidP="0038171D">
      <w:pPr>
        <w:spacing w:line="480" w:lineRule="auto"/>
        <w:ind w:firstLine="720"/>
        <w:rPr>
          <w:rFonts w:ascii="Times New Roman" w:hAnsi="Times New Roman" w:cs="Times New Roman"/>
        </w:rPr>
      </w:pPr>
      <w:r w:rsidRPr="001A390F">
        <w:rPr>
          <w:rFonts w:ascii="Times New Roman" w:hAnsi="Times New Roman" w:cs="Times New Roman"/>
        </w:rPr>
        <w:t xml:space="preserve">The </w:t>
      </w:r>
      <w:r w:rsidR="00AF5AE9" w:rsidRPr="001A390F">
        <w:rPr>
          <w:rFonts w:ascii="Times New Roman" w:hAnsi="Times New Roman" w:cs="Times New Roman"/>
        </w:rPr>
        <w:t>injunction</w:t>
      </w:r>
      <w:r w:rsidR="007B129A">
        <w:rPr>
          <w:rFonts w:ascii="Times New Roman" w:hAnsi="Times New Roman" w:cs="Times New Roman"/>
        </w:rPr>
        <w:t xml:space="preserve"> </w:t>
      </w:r>
      <w:r w:rsidR="00B82E2B">
        <w:rPr>
          <w:rFonts w:ascii="Times New Roman" w:hAnsi="Times New Roman" w:cs="Times New Roman"/>
        </w:rPr>
        <w:t xml:space="preserve">to </w:t>
      </w:r>
      <w:r w:rsidRPr="001A390F">
        <w:rPr>
          <w:rFonts w:ascii="Times New Roman" w:hAnsi="Times New Roman" w:cs="Times New Roman"/>
        </w:rPr>
        <w:t>connect</w:t>
      </w:r>
      <w:r w:rsidR="00AC43AB" w:rsidRPr="001A390F">
        <w:rPr>
          <w:rFonts w:ascii="Times New Roman" w:hAnsi="Times New Roman" w:cs="Times New Roman"/>
        </w:rPr>
        <w:t xml:space="preserve"> </w:t>
      </w:r>
      <w:r w:rsidR="007B129A">
        <w:rPr>
          <w:rFonts w:ascii="Times New Roman" w:hAnsi="Times New Roman" w:cs="Times New Roman"/>
        </w:rPr>
        <w:t>Pronek’s</w:t>
      </w:r>
      <w:r w:rsidR="00B82E2B">
        <w:rPr>
          <w:rFonts w:ascii="Times New Roman" w:hAnsi="Times New Roman" w:cs="Times New Roman"/>
        </w:rPr>
        <w:t xml:space="preserve"> immediate </w:t>
      </w:r>
      <w:r w:rsidRPr="001A390F">
        <w:rPr>
          <w:rFonts w:ascii="Times New Roman" w:hAnsi="Times New Roman" w:cs="Times New Roman"/>
        </w:rPr>
        <w:t>surroundings</w:t>
      </w:r>
      <w:r w:rsidR="00C96CE4" w:rsidRPr="001A390F">
        <w:rPr>
          <w:rFonts w:ascii="Times New Roman" w:hAnsi="Times New Roman" w:cs="Times New Roman"/>
        </w:rPr>
        <w:t xml:space="preserve"> </w:t>
      </w:r>
      <w:r w:rsidRPr="001A390F">
        <w:rPr>
          <w:rFonts w:ascii="Times New Roman" w:hAnsi="Times New Roman" w:cs="Times New Roman"/>
        </w:rPr>
        <w:t>to</w:t>
      </w:r>
      <w:r w:rsidR="00AC43AB" w:rsidRPr="001A390F">
        <w:rPr>
          <w:rFonts w:ascii="Times New Roman" w:hAnsi="Times New Roman" w:cs="Times New Roman"/>
        </w:rPr>
        <w:t xml:space="preserve"> </w:t>
      </w:r>
      <w:r w:rsidR="00674E54">
        <w:rPr>
          <w:rFonts w:ascii="Times New Roman" w:hAnsi="Times New Roman" w:cs="Times New Roman"/>
        </w:rPr>
        <w:t>long</w:t>
      </w:r>
      <w:r w:rsidR="00B82E2B">
        <w:rPr>
          <w:rFonts w:ascii="Times New Roman" w:hAnsi="Times New Roman" w:cs="Times New Roman"/>
        </w:rPr>
        <w:t>er</w:t>
      </w:r>
      <w:r w:rsidR="00674E54">
        <w:rPr>
          <w:rFonts w:ascii="Times New Roman" w:hAnsi="Times New Roman" w:cs="Times New Roman"/>
        </w:rPr>
        <w:t xml:space="preserve"> </w:t>
      </w:r>
      <w:r w:rsidR="00412FF8">
        <w:rPr>
          <w:rFonts w:ascii="Times New Roman" w:hAnsi="Times New Roman" w:cs="Times New Roman"/>
        </w:rPr>
        <w:t>histories</w:t>
      </w:r>
      <w:r w:rsidR="00DA35C6" w:rsidRPr="001A390F">
        <w:rPr>
          <w:rFonts w:ascii="Times New Roman" w:hAnsi="Times New Roman" w:cs="Times New Roman"/>
        </w:rPr>
        <w:t xml:space="preserve"> of </w:t>
      </w:r>
      <w:r w:rsidR="00412FF8">
        <w:rPr>
          <w:rFonts w:ascii="Times New Roman" w:hAnsi="Times New Roman" w:cs="Times New Roman"/>
        </w:rPr>
        <w:t>dispersal</w:t>
      </w:r>
      <w:r w:rsidR="00D12C1D" w:rsidRPr="001A390F">
        <w:rPr>
          <w:rFonts w:ascii="Times New Roman" w:hAnsi="Times New Roman" w:cs="Times New Roman"/>
        </w:rPr>
        <w:t xml:space="preserve"> </w:t>
      </w:r>
      <w:r w:rsidR="007E3288" w:rsidRPr="001A390F">
        <w:rPr>
          <w:rFonts w:ascii="Times New Roman" w:hAnsi="Times New Roman" w:cs="Times New Roman"/>
        </w:rPr>
        <w:t>encapsulates</w:t>
      </w:r>
      <w:r w:rsidR="000270B3" w:rsidRPr="001A390F">
        <w:rPr>
          <w:rFonts w:ascii="Times New Roman" w:hAnsi="Times New Roman" w:cs="Times New Roman"/>
        </w:rPr>
        <w:t xml:space="preserve"> my argument in t</w:t>
      </w:r>
      <w:r w:rsidR="009D58CA">
        <w:rPr>
          <w:rFonts w:ascii="Times New Roman" w:hAnsi="Times New Roman" w:cs="Times New Roman"/>
        </w:rPr>
        <w:t>his article, which</w:t>
      </w:r>
      <w:r w:rsidR="00A66E29">
        <w:rPr>
          <w:rFonts w:ascii="Times New Roman" w:hAnsi="Times New Roman" w:cs="Times New Roman"/>
        </w:rPr>
        <w:t xml:space="preserve"> addresses</w:t>
      </w:r>
      <w:r w:rsidR="00997352">
        <w:rPr>
          <w:rFonts w:ascii="Times New Roman" w:hAnsi="Times New Roman" w:cs="Times New Roman"/>
        </w:rPr>
        <w:t xml:space="preserve"> the </w:t>
      </w:r>
      <w:r w:rsidR="00AC43AB" w:rsidRPr="001A390F">
        <w:rPr>
          <w:rFonts w:ascii="Times New Roman" w:hAnsi="Times New Roman" w:cs="Times New Roman"/>
        </w:rPr>
        <w:t>relationship between</w:t>
      </w:r>
      <w:r w:rsidR="007B129A">
        <w:rPr>
          <w:rFonts w:ascii="Times New Roman" w:hAnsi="Times New Roman" w:cs="Times New Roman"/>
        </w:rPr>
        <w:t xml:space="preserve"> </w:t>
      </w:r>
      <w:r w:rsidR="00674E54">
        <w:rPr>
          <w:rFonts w:ascii="Times New Roman" w:hAnsi="Times New Roman" w:cs="Times New Roman"/>
        </w:rPr>
        <w:t>space</w:t>
      </w:r>
      <w:r w:rsidR="007B129A">
        <w:rPr>
          <w:rFonts w:ascii="Times New Roman" w:hAnsi="Times New Roman" w:cs="Times New Roman"/>
        </w:rPr>
        <w:t>, time, and migration</w:t>
      </w:r>
      <w:r w:rsidR="00D43D80">
        <w:rPr>
          <w:rFonts w:ascii="Times New Roman" w:hAnsi="Times New Roman" w:cs="Times New Roman"/>
        </w:rPr>
        <w:t xml:space="preserve"> in</w:t>
      </w:r>
      <w:r w:rsidR="00D524FB" w:rsidRPr="001A390F">
        <w:rPr>
          <w:rFonts w:ascii="Times New Roman" w:hAnsi="Times New Roman" w:cs="Times New Roman"/>
        </w:rPr>
        <w:t xml:space="preserve"> </w:t>
      </w:r>
      <w:r w:rsidR="007E3288" w:rsidRPr="001A390F">
        <w:rPr>
          <w:rFonts w:ascii="Times New Roman" w:hAnsi="Times New Roman" w:cs="Times New Roman"/>
        </w:rPr>
        <w:t xml:space="preserve">Hemon’s </w:t>
      </w:r>
      <w:r w:rsidR="00D43D80">
        <w:rPr>
          <w:rFonts w:ascii="Times New Roman" w:hAnsi="Times New Roman" w:cs="Times New Roman"/>
        </w:rPr>
        <w:t>work</w:t>
      </w:r>
      <w:r w:rsidR="00705B0F" w:rsidRPr="001A390F">
        <w:rPr>
          <w:rFonts w:ascii="Times New Roman" w:hAnsi="Times New Roman" w:cs="Times New Roman"/>
        </w:rPr>
        <w:t>.</w:t>
      </w:r>
      <w:r w:rsidR="00D43D80">
        <w:rPr>
          <w:rFonts w:ascii="Times New Roman" w:hAnsi="Times New Roman" w:cs="Times New Roman"/>
        </w:rPr>
        <w:t xml:space="preserve"> Pronek’s situation</w:t>
      </w:r>
      <w:r w:rsidR="007B129A">
        <w:rPr>
          <w:rFonts w:ascii="Times New Roman" w:hAnsi="Times New Roman" w:cs="Times New Roman"/>
        </w:rPr>
        <w:t xml:space="preserve"> </w:t>
      </w:r>
      <w:r w:rsidR="003569D5">
        <w:rPr>
          <w:rFonts w:ascii="Times New Roman" w:hAnsi="Times New Roman" w:cs="Times New Roman"/>
        </w:rPr>
        <w:t>refract</w:t>
      </w:r>
      <w:r w:rsidR="00D43D80">
        <w:rPr>
          <w:rFonts w:ascii="Times New Roman" w:hAnsi="Times New Roman" w:cs="Times New Roman"/>
        </w:rPr>
        <w:t>s</w:t>
      </w:r>
      <w:r w:rsidR="007B129A">
        <w:rPr>
          <w:rFonts w:ascii="Times New Roman" w:hAnsi="Times New Roman" w:cs="Times New Roman"/>
        </w:rPr>
        <w:t xml:space="preserve"> the MacArthur Fellow’s</w:t>
      </w:r>
      <w:r w:rsidR="00997352">
        <w:rPr>
          <w:rFonts w:ascii="Times New Roman" w:hAnsi="Times New Roman" w:cs="Times New Roman"/>
        </w:rPr>
        <w:t xml:space="preserve"> </w:t>
      </w:r>
      <w:r w:rsidR="007B129A">
        <w:rPr>
          <w:rFonts w:ascii="Times New Roman" w:hAnsi="Times New Roman" w:cs="Times New Roman"/>
        </w:rPr>
        <w:t xml:space="preserve">own </w:t>
      </w:r>
      <w:r w:rsidR="00674E54">
        <w:rPr>
          <w:rFonts w:ascii="Times New Roman" w:hAnsi="Times New Roman" w:cs="Times New Roman"/>
        </w:rPr>
        <w:t xml:space="preserve">experience of </w:t>
      </w:r>
      <w:r w:rsidR="003569D5">
        <w:rPr>
          <w:rFonts w:ascii="Times New Roman" w:hAnsi="Times New Roman" w:cs="Times New Roman"/>
        </w:rPr>
        <w:t>displacement in Chicago following the outbreak of hostilities in Sarajevo in 1992</w:t>
      </w:r>
      <w:r w:rsidR="00A66E29">
        <w:rPr>
          <w:rFonts w:ascii="Times New Roman" w:hAnsi="Times New Roman" w:cs="Times New Roman"/>
        </w:rPr>
        <w:t>, which</w:t>
      </w:r>
      <w:r w:rsidR="007B129A">
        <w:rPr>
          <w:rFonts w:ascii="Times New Roman" w:hAnsi="Times New Roman" w:cs="Times New Roman"/>
        </w:rPr>
        <w:t xml:space="preserve"> he</w:t>
      </w:r>
      <w:r w:rsidR="00D43D80">
        <w:rPr>
          <w:rFonts w:ascii="Times New Roman" w:hAnsi="Times New Roman" w:cs="Times New Roman"/>
        </w:rPr>
        <w:t xml:space="preserve"> has explored</w:t>
      </w:r>
      <w:r w:rsidR="00A66E29">
        <w:rPr>
          <w:rFonts w:ascii="Times New Roman" w:hAnsi="Times New Roman" w:cs="Times New Roman"/>
        </w:rPr>
        <w:t xml:space="preserve"> </w:t>
      </w:r>
      <w:r w:rsidR="00D43D80">
        <w:rPr>
          <w:rFonts w:ascii="Times New Roman" w:hAnsi="Times New Roman" w:cs="Times New Roman"/>
        </w:rPr>
        <w:t xml:space="preserve">in </w:t>
      </w:r>
      <w:r w:rsidR="00A66E29">
        <w:rPr>
          <w:rFonts w:ascii="Times New Roman" w:hAnsi="Times New Roman" w:cs="Times New Roman"/>
        </w:rPr>
        <w:t xml:space="preserve">his </w:t>
      </w:r>
      <w:r w:rsidR="00D43D80">
        <w:rPr>
          <w:rFonts w:ascii="Times New Roman" w:hAnsi="Times New Roman" w:cs="Times New Roman"/>
        </w:rPr>
        <w:t>journalism, short story colle</w:t>
      </w:r>
      <w:r w:rsidR="00A66E29">
        <w:rPr>
          <w:rFonts w:ascii="Times New Roman" w:hAnsi="Times New Roman" w:cs="Times New Roman"/>
        </w:rPr>
        <w:t>ctions, no</w:t>
      </w:r>
      <w:r w:rsidR="00E511BB">
        <w:rPr>
          <w:rFonts w:ascii="Times New Roman" w:hAnsi="Times New Roman" w:cs="Times New Roman"/>
        </w:rPr>
        <w:t>vels, essays, and web projects</w:t>
      </w:r>
      <w:r w:rsidR="003D0139">
        <w:rPr>
          <w:rFonts w:ascii="Times New Roman" w:hAnsi="Times New Roman" w:cs="Times New Roman"/>
        </w:rPr>
        <w:t>.</w:t>
      </w:r>
      <w:r w:rsidR="007E3288" w:rsidRPr="001A390F">
        <w:rPr>
          <w:rFonts w:ascii="Times New Roman" w:hAnsi="Times New Roman" w:cs="Times New Roman"/>
        </w:rPr>
        <w:t xml:space="preserve"> </w:t>
      </w:r>
      <w:r w:rsidR="003D0139">
        <w:rPr>
          <w:rFonts w:ascii="Times New Roman" w:hAnsi="Times New Roman" w:cs="Times New Roman"/>
        </w:rPr>
        <w:t>H</w:t>
      </w:r>
      <w:r w:rsidR="00D43D80">
        <w:rPr>
          <w:rFonts w:ascii="Times New Roman" w:hAnsi="Times New Roman" w:cs="Times New Roman"/>
        </w:rPr>
        <w:t>owever, w</w:t>
      </w:r>
      <w:r w:rsidR="00CC1491">
        <w:rPr>
          <w:rFonts w:ascii="Times New Roman" w:hAnsi="Times New Roman" w:cs="Times New Roman"/>
        </w:rPr>
        <w:t>hile t</w:t>
      </w:r>
      <w:r w:rsidR="009D58CA">
        <w:rPr>
          <w:rFonts w:ascii="Times New Roman" w:hAnsi="Times New Roman" w:cs="Times New Roman"/>
        </w:rPr>
        <w:t xml:space="preserve">hese </w:t>
      </w:r>
      <w:r w:rsidR="00F63E15">
        <w:rPr>
          <w:rFonts w:ascii="Times New Roman" w:hAnsi="Times New Roman" w:cs="Times New Roman"/>
        </w:rPr>
        <w:t xml:space="preserve">web </w:t>
      </w:r>
      <w:r w:rsidR="00412FF8">
        <w:rPr>
          <w:rFonts w:ascii="Times New Roman" w:hAnsi="Times New Roman" w:cs="Times New Roman"/>
        </w:rPr>
        <w:t>projects yield crucial</w:t>
      </w:r>
      <w:r w:rsidR="000301E8">
        <w:rPr>
          <w:rFonts w:ascii="Times New Roman" w:hAnsi="Times New Roman" w:cs="Times New Roman"/>
        </w:rPr>
        <w:t xml:space="preserve"> insight</w:t>
      </w:r>
      <w:r w:rsidR="00412FF8">
        <w:rPr>
          <w:rFonts w:ascii="Times New Roman" w:hAnsi="Times New Roman" w:cs="Times New Roman"/>
        </w:rPr>
        <w:t>s</w:t>
      </w:r>
      <w:r w:rsidR="00674E54">
        <w:rPr>
          <w:rFonts w:ascii="Times New Roman" w:hAnsi="Times New Roman" w:cs="Times New Roman"/>
        </w:rPr>
        <w:t xml:space="preserve"> into Hemon’s </w:t>
      </w:r>
      <w:r w:rsidR="000301E8">
        <w:rPr>
          <w:rFonts w:ascii="Times New Roman" w:hAnsi="Times New Roman" w:cs="Times New Roman"/>
        </w:rPr>
        <w:t>corpus</w:t>
      </w:r>
      <w:r w:rsidR="009D58CA">
        <w:rPr>
          <w:rFonts w:ascii="Times New Roman" w:hAnsi="Times New Roman" w:cs="Times New Roman"/>
        </w:rPr>
        <w:t xml:space="preserve"> and its </w:t>
      </w:r>
      <w:r w:rsidR="00412FF8">
        <w:rPr>
          <w:rFonts w:ascii="Times New Roman" w:hAnsi="Times New Roman" w:cs="Times New Roman"/>
        </w:rPr>
        <w:t xml:space="preserve">trenchant </w:t>
      </w:r>
      <w:r w:rsidR="009D58CA">
        <w:rPr>
          <w:rFonts w:ascii="Times New Roman" w:hAnsi="Times New Roman" w:cs="Times New Roman"/>
        </w:rPr>
        <w:t>c</w:t>
      </w:r>
      <w:r w:rsidR="007E13F6">
        <w:rPr>
          <w:rFonts w:ascii="Times New Roman" w:hAnsi="Times New Roman" w:cs="Times New Roman"/>
        </w:rPr>
        <w:t>ommentary on diasporic migration</w:t>
      </w:r>
      <w:r w:rsidR="00CC1491">
        <w:rPr>
          <w:rFonts w:ascii="Times New Roman" w:hAnsi="Times New Roman" w:cs="Times New Roman"/>
        </w:rPr>
        <w:t>, they have received no critic</w:t>
      </w:r>
      <w:r w:rsidR="00412FF8">
        <w:rPr>
          <w:rFonts w:ascii="Times New Roman" w:hAnsi="Times New Roman" w:cs="Times New Roman"/>
        </w:rPr>
        <w:t xml:space="preserve">al </w:t>
      </w:r>
      <w:r w:rsidR="003D0139">
        <w:rPr>
          <w:rFonts w:ascii="Times New Roman" w:hAnsi="Times New Roman" w:cs="Times New Roman"/>
        </w:rPr>
        <w:t>commentary to date. This is partly due</w:t>
      </w:r>
      <w:r w:rsidR="00412FF8">
        <w:rPr>
          <w:rFonts w:ascii="Times New Roman" w:hAnsi="Times New Roman" w:cs="Times New Roman"/>
        </w:rPr>
        <w:t xml:space="preserve"> to</w:t>
      </w:r>
      <w:r w:rsidR="00CC1491">
        <w:rPr>
          <w:rFonts w:ascii="Times New Roman" w:hAnsi="Times New Roman" w:cs="Times New Roman"/>
        </w:rPr>
        <w:t xml:space="preserve"> Hemon’s contemporaneousness</w:t>
      </w:r>
      <w:r w:rsidR="00412FF8">
        <w:rPr>
          <w:rFonts w:ascii="Times New Roman" w:hAnsi="Times New Roman" w:cs="Times New Roman"/>
        </w:rPr>
        <w:t>,</w:t>
      </w:r>
      <w:r w:rsidR="00CC1491">
        <w:rPr>
          <w:rFonts w:ascii="Times New Roman" w:hAnsi="Times New Roman" w:cs="Times New Roman"/>
        </w:rPr>
        <w:t xml:space="preserve"> and </w:t>
      </w:r>
      <w:r w:rsidR="00412FF8">
        <w:rPr>
          <w:rFonts w:ascii="Times New Roman" w:hAnsi="Times New Roman" w:cs="Times New Roman"/>
        </w:rPr>
        <w:t xml:space="preserve">partly </w:t>
      </w:r>
      <w:r w:rsidR="003D0139">
        <w:rPr>
          <w:rFonts w:ascii="Times New Roman" w:hAnsi="Times New Roman" w:cs="Times New Roman"/>
        </w:rPr>
        <w:t xml:space="preserve">due </w:t>
      </w:r>
      <w:r w:rsidR="00412FF8">
        <w:rPr>
          <w:rFonts w:ascii="Times New Roman" w:hAnsi="Times New Roman" w:cs="Times New Roman"/>
        </w:rPr>
        <w:t xml:space="preserve">to </w:t>
      </w:r>
      <w:r w:rsidR="00D70730">
        <w:rPr>
          <w:rFonts w:ascii="Times New Roman" w:hAnsi="Times New Roman" w:cs="Times New Roman"/>
        </w:rPr>
        <w:t>their</w:t>
      </w:r>
      <w:r w:rsidR="00B82E2B">
        <w:rPr>
          <w:rFonts w:ascii="Times New Roman" w:hAnsi="Times New Roman" w:cs="Times New Roman"/>
        </w:rPr>
        <w:t xml:space="preserve"> </w:t>
      </w:r>
      <w:r w:rsidR="00CC1491">
        <w:rPr>
          <w:rFonts w:ascii="Times New Roman" w:hAnsi="Times New Roman" w:cs="Times New Roman"/>
        </w:rPr>
        <w:t>status as paratexts</w:t>
      </w:r>
      <w:r w:rsidR="00305889">
        <w:rPr>
          <w:rFonts w:ascii="Times New Roman" w:hAnsi="Times New Roman" w:cs="Times New Roman"/>
        </w:rPr>
        <w:t xml:space="preserve"> to his major works</w:t>
      </w:r>
      <w:r w:rsidR="00D70730">
        <w:rPr>
          <w:rFonts w:ascii="Times New Roman" w:hAnsi="Times New Roman" w:cs="Times New Roman"/>
        </w:rPr>
        <w:t xml:space="preserve">; </w:t>
      </w:r>
      <w:r w:rsidR="003D0139">
        <w:rPr>
          <w:rFonts w:ascii="Times New Roman" w:hAnsi="Times New Roman" w:cs="Times New Roman"/>
        </w:rPr>
        <w:t>and yet, it also suggests</w:t>
      </w:r>
      <w:r w:rsidR="00E86903">
        <w:rPr>
          <w:rFonts w:ascii="Times New Roman" w:hAnsi="Times New Roman" w:cs="Times New Roman"/>
        </w:rPr>
        <w:t xml:space="preserve"> the interpretive</w:t>
      </w:r>
      <w:r w:rsidR="00CC1491">
        <w:rPr>
          <w:rFonts w:ascii="Times New Roman" w:hAnsi="Times New Roman" w:cs="Times New Roman"/>
        </w:rPr>
        <w:t xml:space="preserve"> difficulti</w:t>
      </w:r>
      <w:r w:rsidR="00412FF8">
        <w:rPr>
          <w:rFonts w:ascii="Times New Roman" w:hAnsi="Times New Roman" w:cs="Times New Roman"/>
        </w:rPr>
        <w:t>es raised by</w:t>
      </w:r>
      <w:r w:rsidR="00CC1491">
        <w:rPr>
          <w:rFonts w:ascii="Times New Roman" w:hAnsi="Times New Roman" w:cs="Times New Roman"/>
        </w:rPr>
        <w:t xml:space="preserve"> narratives </w:t>
      </w:r>
      <w:r w:rsidR="00674E54">
        <w:rPr>
          <w:rFonts w:ascii="Times New Roman" w:hAnsi="Times New Roman" w:cs="Times New Roman"/>
        </w:rPr>
        <w:t>that stretch across</w:t>
      </w:r>
      <w:r w:rsidR="000D6D65">
        <w:rPr>
          <w:rFonts w:ascii="Times New Roman" w:hAnsi="Times New Roman" w:cs="Times New Roman"/>
        </w:rPr>
        <w:t xml:space="preserve"> several</w:t>
      </w:r>
      <w:r w:rsidR="00997352">
        <w:rPr>
          <w:rFonts w:ascii="Times New Roman" w:hAnsi="Times New Roman" w:cs="Times New Roman"/>
        </w:rPr>
        <w:t xml:space="preserve"> media. C</w:t>
      </w:r>
      <w:r w:rsidR="00D70730">
        <w:rPr>
          <w:rFonts w:ascii="Times New Roman" w:hAnsi="Times New Roman" w:cs="Times New Roman"/>
        </w:rPr>
        <w:t>ontemporary scholarsh</w:t>
      </w:r>
      <w:r w:rsidR="00997352">
        <w:rPr>
          <w:rFonts w:ascii="Times New Roman" w:hAnsi="Times New Roman" w:cs="Times New Roman"/>
        </w:rPr>
        <w:t>ip has not adequately addressed these difficulties, and</w:t>
      </w:r>
      <w:r w:rsidR="00D70730">
        <w:rPr>
          <w:rFonts w:ascii="Times New Roman" w:hAnsi="Times New Roman" w:cs="Times New Roman"/>
        </w:rPr>
        <w:t xml:space="preserve"> </w:t>
      </w:r>
      <w:r w:rsidR="00202E41">
        <w:rPr>
          <w:rFonts w:ascii="Times New Roman" w:hAnsi="Times New Roman" w:cs="Times New Roman"/>
        </w:rPr>
        <w:t>as a result</w:t>
      </w:r>
      <w:r w:rsidR="00CC1491">
        <w:rPr>
          <w:rFonts w:ascii="Times New Roman" w:hAnsi="Times New Roman" w:cs="Times New Roman"/>
        </w:rPr>
        <w:t>, the</w:t>
      </w:r>
      <w:r w:rsidR="007E13F6">
        <w:rPr>
          <w:rFonts w:ascii="Times New Roman" w:hAnsi="Times New Roman" w:cs="Times New Roman"/>
        </w:rPr>
        <w:t xml:space="preserve"> </w:t>
      </w:r>
      <w:r w:rsidR="000A5BF3">
        <w:rPr>
          <w:rFonts w:ascii="Times New Roman" w:hAnsi="Times New Roman" w:cs="Times New Roman"/>
        </w:rPr>
        <w:t>multimodal</w:t>
      </w:r>
      <w:r w:rsidR="00D80FF8">
        <w:rPr>
          <w:rFonts w:ascii="Times New Roman" w:hAnsi="Times New Roman" w:cs="Times New Roman"/>
        </w:rPr>
        <w:t xml:space="preserve"> analysis</w:t>
      </w:r>
      <w:r w:rsidR="00CC1491">
        <w:rPr>
          <w:rFonts w:ascii="Times New Roman" w:hAnsi="Times New Roman" w:cs="Times New Roman"/>
        </w:rPr>
        <w:t xml:space="preserve"> I undertake in this </w:t>
      </w:r>
      <w:r w:rsidR="00674E54">
        <w:rPr>
          <w:rFonts w:ascii="Times New Roman" w:hAnsi="Times New Roman" w:cs="Times New Roman"/>
        </w:rPr>
        <w:t>article</w:t>
      </w:r>
      <w:r w:rsidR="00E86903">
        <w:rPr>
          <w:rFonts w:ascii="Times New Roman" w:hAnsi="Times New Roman" w:cs="Times New Roman"/>
        </w:rPr>
        <w:t xml:space="preserve"> has</w:t>
      </w:r>
      <w:r w:rsidR="00D80FF8">
        <w:rPr>
          <w:rFonts w:ascii="Times New Roman" w:hAnsi="Times New Roman" w:cs="Times New Roman"/>
        </w:rPr>
        <w:t xml:space="preserve"> imp</w:t>
      </w:r>
      <w:r w:rsidR="00E86903">
        <w:rPr>
          <w:rFonts w:ascii="Times New Roman" w:hAnsi="Times New Roman" w:cs="Times New Roman"/>
        </w:rPr>
        <w:t xml:space="preserve">lications for </w:t>
      </w:r>
      <w:r w:rsidR="00D80FF8">
        <w:rPr>
          <w:rFonts w:ascii="Times New Roman" w:hAnsi="Times New Roman" w:cs="Times New Roman"/>
        </w:rPr>
        <w:t xml:space="preserve">criticism on </w:t>
      </w:r>
      <w:r w:rsidR="000A5BF3">
        <w:rPr>
          <w:rFonts w:ascii="Times New Roman" w:hAnsi="Times New Roman" w:cs="Times New Roman"/>
        </w:rPr>
        <w:t xml:space="preserve">a </w:t>
      </w:r>
      <w:r w:rsidR="00E86903">
        <w:rPr>
          <w:rFonts w:ascii="Times New Roman" w:hAnsi="Times New Roman" w:cs="Times New Roman"/>
        </w:rPr>
        <w:t xml:space="preserve">variety of </w:t>
      </w:r>
      <w:r w:rsidR="001568DD">
        <w:rPr>
          <w:rFonts w:ascii="Times New Roman" w:hAnsi="Times New Roman" w:cs="Times New Roman"/>
        </w:rPr>
        <w:t xml:space="preserve">texts, </w:t>
      </w:r>
      <w:r w:rsidR="00674E54">
        <w:rPr>
          <w:rFonts w:ascii="Times New Roman" w:hAnsi="Times New Roman" w:cs="Times New Roman"/>
        </w:rPr>
        <w:t xml:space="preserve">including </w:t>
      </w:r>
      <w:r w:rsidR="00D80FF8">
        <w:rPr>
          <w:rFonts w:ascii="Times New Roman" w:hAnsi="Times New Roman" w:cs="Times New Roman"/>
        </w:rPr>
        <w:t>those bound to</w:t>
      </w:r>
      <w:r w:rsidR="00A22742">
        <w:rPr>
          <w:rFonts w:ascii="Times New Roman" w:hAnsi="Times New Roman" w:cs="Times New Roman"/>
        </w:rPr>
        <w:t xml:space="preserve"> print by authorial intention</w:t>
      </w:r>
      <w:r w:rsidR="00E511BB">
        <w:rPr>
          <w:rFonts w:ascii="Times New Roman" w:hAnsi="Times New Roman" w:cs="Times New Roman"/>
        </w:rPr>
        <w:t>, which</w:t>
      </w:r>
      <w:r w:rsidR="00A22742">
        <w:rPr>
          <w:rFonts w:ascii="Times New Roman" w:hAnsi="Times New Roman" w:cs="Times New Roman"/>
        </w:rPr>
        <w:t xml:space="preserve"> </w:t>
      </w:r>
      <w:r w:rsidR="00E511BB">
        <w:rPr>
          <w:rFonts w:ascii="Times New Roman" w:hAnsi="Times New Roman" w:cs="Times New Roman"/>
        </w:rPr>
        <w:lastRenderedPageBreak/>
        <w:t>nevertheless have</w:t>
      </w:r>
      <w:r w:rsidR="000A5BF3">
        <w:rPr>
          <w:rFonts w:ascii="Times New Roman" w:hAnsi="Times New Roman" w:cs="Times New Roman"/>
        </w:rPr>
        <w:t xml:space="preserve"> </w:t>
      </w:r>
      <w:r w:rsidR="007B129A">
        <w:rPr>
          <w:rFonts w:ascii="Times New Roman" w:hAnsi="Times New Roman" w:cs="Times New Roman"/>
        </w:rPr>
        <w:t xml:space="preserve">related </w:t>
      </w:r>
      <w:r w:rsidR="00D70730">
        <w:rPr>
          <w:rFonts w:ascii="Times New Roman" w:hAnsi="Times New Roman" w:cs="Times New Roman"/>
        </w:rPr>
        <w:t>components distributed across multiple platforms for advertising or other purposes</w:t>
      </w:r>
      <w:r w:rsidR="007860E9">
        <w:rPr>
          <w:rFonts w:ascii="Times New Roman" w:hAnsi="Times New Roman" w:cs="Times New Roman"/>
        </w:rPr>
        <w:t>.</w:t>
      </w:r>
      <w:r w:rsidR="00DE1AAE">
        <w:rPr>
          <w:rFonts w:ascii="Times New Roman" w:hAnsi="Times New Roman" w:cs="Times New Roman"/>
        </w:rPr>
        <w:t xml:space="preserve"> T</w:t>
      </w:r>
      <w:r w:rsidR="00647A4E">
        <w:rPr>
          <w:rFonts w:ascii="Times New Roman" w:hAnsi="Times New Roman" w:cs="Times New Roman"/>
        </w:rPr>
        <w:t>hese web</w:t>
      </w:r>
      <w:r w:rsidR="002D2AD7">
        <w:rPr>
          <w:rFonts w:ascii="Times New Roman" w:hAnsi="Times New Roman" w:cs="Times New Roman"/>
        </w:rPr>
        <w:t xml:space="preserve"> projects contribute to</w:t>
      </w:r>
      <w:r w:rsidR="00DE1AAE">
        <w:rPr>
          <w:rFonts w:ascii="Times New Roman" w:hAnsi="Times New Roman" w:cs="Times New Roman"/>
        </w:rPr>
        <w:t xml:space="preserve"> the</w:t>
      </w:r>
      <w:r w:rsidR="002043BF">
        <w:rPr>
          <w:rFonts w:ascii="Times New Roman" w:hAnsi="Times New Roman" w:cs="Times New Roman"/>
        </w:rPr>
        <w:t xml:space="preserve"> sp</w:t>
      </w:r>
      <w:r w:rsidR="00BB60E7">
        <w:rPr>
          <w:rFonts w:ascii="Times New Roman" w:hAnsi="Times New Roman" w:cs="Times New Roman"/>
        </w:rPr>
        <w:t>atial critique undertaken in</w:t>
      </w:r>
      <w:r w:rsidR="002D2AD7">
        <w:rPr>
          <w:rFonts w:ascii="Times New Roman" w:hAnsi="Times New Roman" w:cs="Times New Roman"/>
        </w:rPr>
        <w:t xml:space="preserve"> Hemon’s </w:t>
      </w:r>
      <w:r w:rsidR="00491D15">
        <w:rPr>
          <w:rFonts w:ascii="Times New Roman" w:hAnsi="Times New Roman" w:cs="Times New Roman"/>
        </w:rPr>
        <w:t>novels</w:t>
      </w:r>
      <w:r w:rsidR="002D2AD7">
        <w:rPr>
          <w:rFonts w:ascii="Times New Roman" w:hAnsi="Times New Roman" w:cs="Times New Roman"/>
        </w:rPr>
        <w:t>, and</w:t>
      </w:r>
      <w:r w:rsidR="00491D15">
        <w:rPr>
          <w:rFonts w:ascii="Times New Roman" w:hAnsi="Times New Roman" w:cs="Times New Roman"/>
        </w:rPr>
        <w:t xml:space="preserve"> </w:t>
      </w:r>
      <w:r w:rsidR="002D2AD7">
        <w:rPr>
          <w:rFonts w:ascii="Times New Roman" w:hAnsi="Times New Roman" w:cs="Times New Roman"/>
        </w:rPr>
        <w:t>disclose</w:t>
      </w:r>
      <w:r w:rsidR="00A9579A">
        <w:rPr>
          <w:rFonts w:ascii="Times New Roman" w:hAnsi="Times New Roman" w:cs="Times New Roman"/>
        </w:rPr>
        <w:t xml:space="preserve"> </w:t>
      </w:r>
      <w:r w:rsidR="007E13F6">
        <w:rPr>
          <w:rFonts w:ascii="Times New Roman" w:hAnsi="Times New Roman" w:cs="Times New Roman"/>
        </w:rPr>
        <w:t xml:space="preserve">productive </w:t>
      </w:r>
      <w:r w:rsidR="005C199B">
        <w:rPr>
          <w:rFonts w:ascii="Times New Roman" w:hAnsi="Times New Roman" w:cs="Times New Roman"/>
        </w:rPr>
        <w:t>connection</w:t>
      </w:r>
      <w:r w:rsidR="00A9579A">
        <w:rPr>
          <w:rFonts w:ascii="Times New Roman" w:hAnsi="Times New Roman" w:cs="Times New Roman"/>
        </w:rPr>
        <w:t xml:space="preserve">s between diaspora </w:t>
      </w:r>
      <w:r w:rsidR="007E13F6">
        <w:rPr>
          <w:rFonts w:ascii="Times New Roman" w:hAnsi="Times New Roman" w:cs="Times New Roman"/>
        </w:rPr>
        <w:t>studies and spatial theory.</w:t>
      </w:r>
    </w:p>
    <w:p w14:paraId="49237828" w14:textId="77777777" w:rsidR="00491D15" w:rsidRDefault="005C2318" w:rsidP="000C296A">
      <w:pPr>
        <w:pBdr>
          <w:bottom w:val="single" w:sz="4" w:space="1" w:color="auto"/>
        </w:pBdr>
        <w:spacing w:line="480" w:lineRule="auto"/>
        <w:ind w:firstLine="720"/>
        <w:contextualSpacing/>
        <w:rPr>
          <w:rFonts w:ascii="Times New Roman" w:hAnsi="Times New Roman" w:cs="Times New Roman"/>
        </w:rPr>
      </w:pPr>
      <w:r>
        <w:rPr>
          <w:rFonts w:ascii="Times New Roman" w:hAnsi="Times New Roman" w:cs="Times New Roman"/>
        </w:rPr>
        <w:t>Although</w:t>
      </w:r>
      <w:r w:rsidR="00A22742">
        <w:rPr>
          <w:rFonts w:ascii="Times New Roman" w:hAnsi="Times New Roman" w:cs="Times New Roman"/>
        </w:rPr>
        <w:t xml:space="preserve"> the</w:t>
      </w:r>
      <w:r w:rsidR="00B82E2B">
        <w:rPr>
          <w:rFonts w:ascii="Times New Roman" w:hAnsi="Times New Roman" w:cs="Times New Roman"/>
        </w:rPr>
        <w:t xml:space="preserve"> </w:t>
      </w:r>
      <w:r w:rsidR="007E13F6">
        <w:rPr>
          <w:rFonts w:ascii="Times New Roman" w:hAnsi="Times New Roman" w:cs="Times New Roman"/>
        </w:rPr>
        <w:t>latter</w:t>
      </w:r>
      <w:r w:rsidR="00A22742">
        <w:rPr>
          <w:rFonts w:ascii="Times New Roman" w:hAnsi="Times New Roman" w:cs="Times New Roman"/>
        </w:rPr>
        <w:t xml:space="preserve"> </w:t>
      </w:r>
      <w:r w:rsidR="00E511BB">
        <w:rPr>
          <w:rFonts w:ascii="Times New Roman" w:hAnsi="Times New Roman" w:cs="Times New Roman"/>
        </w:rPr>
        <w:t xml:space="preserve">encompasses </w:t>
      </w:r>
      <w:r w:rsidR="007B129A">
        <w:rPr>
          <w:rFonts w:ascii="Times New Roman" w:hAnsi="Times New Roman" w:cs="Times New Roman"/>
        </w:rPr>
        <w:t>theoretical fields including</w:t>
      </w:r>
      <w:r w:rsidR="00B82E2B">
        <w:rPr>
          <w:rFonts w:ascii="Times New Roman" w:hAnsi="Times New Roman" w:cs="Times New Roman"/>
        </w:rPr>
        <w:t xml:space="preserve"> Marxism, feminism, phenomenology and more, </w:t>
      </w:r>
      <w:r w:rsidR="00A22742">
        <w:rPr>
          <w:rFonts w:ascii="Times New Roman" w:hAnsi="Times New Roman" w:cs="Times New Roman"/>
        </w:rPr>
        <w:t>my argument draws</w:t>
      </w:r>
      <w:r w:rsidR="007B129A">
        <w:rPr>
          <w:rFonts w:ascii="Times New Roman" w:hAnsi="Times New Roman" w:cs="Times New Roman"/>
        </w:rPr>
        <w:t xml:space="preserve"> on a common feature of these fields</w:t>
      </w:r>
      <w:r w:rsidR="00E511BB">
        <w:rPr>
          <w:rFonts w:ascii="Times New Roman" w:hAnsi="Times New Roman" w:cs="Times New Roman"/>
        </w:rPr>
        <w:t xml:space="preserve"> noted by Michel </w:t>
      </w:r>
      <w:r w:rsidR="00290EE5">
        <w:rPr>
          <w:rFonts w:ascii="Times New Roman" w:hAnsi="Times New Roman" w:cs="Times New Roman"/>
        </w:rPr>
        <w:t>Foucault</w:t>
      </w:r>
      <w:r w:rsidR="007B129A">
        <w:rPr>
          <w:rFonts w:ascii="Times New Roman" w:hAnsi="Times New Roman" w:cs="Times New Roman"/>
        </w:rPr>
        <w:t>, who sees</w:t>
      </w:r>
      <w:r w:rsidR="00E511BB">
        <w:rPr>
          <w:rFonts w:ascii="Times New Roman" w:hAnsi="Times New Roman" w:cs="Times New Roman"/>
        </w:rPr>
        <w:t xml:space="preserve"> </w:t>
      </w:r>
      <w:r w:rsidR="00B82E2B">
        <w:rPr>
          <w:rFonts w:ascii="Times New Roman" w:hAnsi="Times New Roman" w:cs="Times New Roman"/>
        </w:rPr>
        <w:t>the</w:t>
      </w:r>
      <w:r w:rsidR="007860E9">
        <w:rPr>
          <w:rFonts w:ascii="Times New Roman" w:hAnsi="Times New Roman" w:cs="Times New Roman"/>
        </w:rPr>
        <w:t xml:space="preserve"> </w:t>
      </w:r>
      <w:r w:rsidR="007860E9" w:rsidRPr="001A390F">
        <w:rPr>
          <w:rFonts w:ascii="Times New Roman" w:hAnsi="Times New Roman" w:cs="Times New Roman"/>
        </w:rPr>
        <w:t>emergent</w:t>
      </w:r>
      <w:r w:rsidR="00B82E2B">
        <w:rPr>
          <w:rFonts w:ascii="Times New Roman" w:hAnsi="Times New Roman" w:cs="Times New Roman"/>
        </w:rPr>
        <w:t xml:space="preserve"> </w:t>
      </w:r>
      <w:r w:rsidR="007860E9" w:rsidRPr="001A390F">
        <w:rPr>
          <w:rFonts w:ascii="Times New Roman" w:hAnsi="Times New Roman" w:cs="Times New Roman"/>
        </w:rPr>
        <w:t>“epoch of space”</w:t>
      </w:r>
      <w:r w:rsidR="007E13F6">
        <w:rPr>
          <w:rFonts w:ascii="Times New Roman" w:hAnsi="Times New Roman" w:cs="Times New Roman"/>
        </w:rPr>
        <w:t xml:space="preserve"> </w:t>
      </w:r>
      <w:r w:rsidR="00DE1AAE">
        <w:rPr>
          <w:rFonts w:ascii="Times New Roman" w:hAnsi="Times New Roman" w:cs="Times New Roman"/>
        </w:rPr>
        <w:t>as related</w:t>
      </w:r>
      <w:r w:rsidR="007B129A">
        <w:rPr>
          <w:rFonts w:ascii="Times New Roman" w:hAnsi="Times New Roman" w:cs="Times New Roman"/>
        </w:rPr>
        <w:t xml:space="preserve"> to</w:t>
      </w:r>
      <w:r w:rsidR="007860E9" w:rsidRPr="001A390F">
        <w:rPr>
          <w:rFonts w:ascii="Times New Roman" w:hAnsi="Times New Roman" w:cs="Times New Roman"/>
        </w:rPr>
        <w:t xml:space="preserve"> increasingly </w:t>
      </w:r>
      <w:r w:rsidR="00DE1AAE">
        <w:rPr>
          <w:rFonts w:ascii="Times New Roman" w:hAnsi="Times New Roman" w:cs="Times New Roman"/>
        </w:rPr>
        <w:t>prevalent condition</w:t>
      </w:r>
      <w:r w:rsidR="007E13F6">
        <w:rPr>
          <w:rFonts w:ascii="Times New Roman" w:hAnsi="Times New Roman" w:cs="Times New Roman"/>
        </w:rPr>
        <w:t>s</w:t>
      </w:r>
      <w:r w:rsidR="007860E9" w:rsidRPr="001A390F">
        <w:rPr>
          <w:rFonts w:ascii="Times New Roman" w:hAnsi="Times New Roman" w:cs="Times New Roman"/>
        </w:rPr>
        <w:t xml:space="preserve"> of</w:t>
      </w:r>
      <w:r w:rsidR="007860E9">
        <w:rPr>
          <w:rFonts w:ascii="Times New Roman" w:hAnsi="Times New Roman" w:cs="Times New Roman"/>
        </w:rPr>
        <w:t xml:space="preserve"> global</w:t>
      </w:r>
      <w:r w:rsidR="007860E9" w:rsidRPr="001A390F">
        <w:rPr>
          <w:rFonts w:ascii="Times New Roman" w:hAnsi="Times New Roman" w:cs="Times New Roman"/>
        </w:rPr>
        <w:t xml:space="preserve"> dispersal: “The present epoch will perhaps be above all the epoch of space. We are in the epoch of simultaneity: we are in the epoch of juxtaposition, the epoch of the near and far, of the side-by-side, of the dispersed” (</w:t>
      </w:r>
      <w:r w:rsidR="007860E9">
        <w:rPr>
          <w:rFonts w:ascii="Times New Roman" w:hAnsi="Times New Roman" w:cs="Times New Roman"/>
        </w:rPr>
        <w:t xml:space="preserve">22). </w:t>
      </w:r>
      <w:r w:rsidR="00DE1AAE">
        <w:rPr>
          <w:rFonts w:ascii="Times New Roman" w:hAnsi="Times New Roman" w:cs="Times New Roman"/>
        </w:rPr>
        <w:t>As implied</w:t>
      </w:r>
      <w:r w:rsidR="00FE6180">
        <w:rPr>
          <w:rFonts w:ascii="Times New Roman" w:hAnsi="Times New Roman" w:cs="Times New Roman"/>
        </w:rPr>
        <w:t xml:space="preserve"> by</w:t>
      </w:r>
      <w:r w:rsidR="00DE1AAE">
        <w:rPr>
          <w:rFonts w:ascii="Times New Roman" w:hAnsi="Times New Roman" w:cs="Times New Roman"/>
        </w:rPr>
        <w:t xml:space="preserve"> his</w:t>
      </w:r>
      <w:r w:rsidR="00FE6180">
        <w:rPr>
          <w:rFonts w:ascii="Times New Roman" w:hAnsi="Times New Roman" w:cs="Times New Roman"/>
        </w:rPr>
        <w:t xml:space="preserve"> mention of</w:t>
      </w:r>
      <w:r w:rsidR="00647A4E">
        <w:rPr>
          <w:rFonts w:ascii="Times New Roman" w:hAnsi="Times New Roman" w:cs="Times New Roman"/>
        </w:rPr>
        <w:t xml:space="preserve"> “the dispersed,” </w:t>
      </w:r>
      <w:r w:rsidR="00BB60E7">
        <w:rPr>
          <w:rFonts w:ascii="Times New Roman" w:hAnsi="Times New Roman" w:cs="Times New Roman"/>
        </w:rPr>
        <w:t>diaspora studies are in a unique</w:t>
      </w:r>
      <w:r w:rsidR="00491D15">
        <w:rPr>
          <w:rFonts w:ascii="Times New Roman" w:hAnsi="Times New Roman" w:cs="Times New Roman"/>
        </w:rPr>
        <w:t xml:space="preserve"> </w:t>
      </w:r>
      <w:r w:rsidR="004C61EA">
        <w:rPr>
          <w:rFonts w:ascii="Times New Roman" w:hAnsi="Times New Roman" w:cs="Times New Roman"/>
        </w:rPr>
        <w:t xml:space="preserve">position to </w:t>
      </w:r>
      <w:r w:rsidR="000C296A">
        <w:rPr>
          <w:rFonts w:ascii="Times New Roman" w:hAnsi="Times New Roman" w:cs="Times New Roman"/>
        </w:rPr>
        <w:t xml:space="preserve">explore the lived </w:t>
      </w:r>
      <w:r w:rsidR="00491D15">
        <w:rPr>
          <w:rFonts w:ascii="Times New Roman" w:hAnsi="Times New Roman" w:cs="Times New Roman"/>
        </w:rPr>
        <w:t>implications</w:t>
      </w:r>
      <w:r w:rsidR="00BB60E7">
        <w:rPr>
          <w:rFonts w:ascii="Times New Roman" w:hAnsi="Times New Roman" w:cs="Times New Roman"/>
        </w:rPr>
        <w:t xml:space="preserve"> of </w:t>
      </w:r>
      <w:r w:rsidR="007E13F6">
        <w:rPr>
          <w:rFonts w:ascii="Times New Roman" w:hAnsi="Times New Roman" w:cs="Times New Roman"/>
        </w:rPr>
        <w:t>“</w:t>
      </w:r>
      <w:r w:rsidR="00BB60E7">
        <w:rPr>
          <w:rFonts w:ascii="Times New Roman" w:hAnsi="Times New Roman" w:cs="Times New Roman"/>
        </w:rPr>
        <w:t>the spat</w:t>
      </w:r>
      <w:r w:rsidR="000C296A">
        <w:rPr>
          <w:rFonts w:ascii="Times New Roman" w:hAnsi="Times New Roman" w:cs="Times New Roman"/>
        </w:rPr>
        <w:t>ial turn</w:t>
      </w:r>
      <w:r w:rsidR="004C61EA">
        <w:rPr>
          <w:rFonts w:ascii="Times New Roman" w:hAnsi="Times New Roman" w:cs="Times New Roman"/>
        </w:rPr>
        <w:t>.</w:t>
      </w:r>
      <w:r w:rsidR="007E13F6">
        <w:rPr>
          <w:rFonts w:ascii="Times New Roman" w:hAnsi="Times New Roman" w:cs="Times New Roman"/>
        </w:rPr>
        <w:t>”</w:t>
      </w:r>
      <w:r w:rsidR="004C61EA">
        <w:rPr>
          <w:rFonts w:ascii="Times New Roman" w:hAnsi="Times New Roman" w:cs="Times New Roman"/>
        </w:rPr>
        <w:t xml:space="preserve"> Whi</w:t>
      </w:r>
      <w:r w:rsidR="00160354">
        <w:rPr>
          <w:rFonts w:ascii="Times New Roman" w:hAnsi="Times New Roman" w:cs="Times New Roman"/>
        </w:rPr>
        <w:t xml:space="preserve">le </w:t>
      </w:r>
      <w:r w:rsidR="000C296A">
        <w:rPr>
          <w:rFonts w:ascii="Times New Roman" w:hAnsi="Times New Roman" w:cs="Times New Roman"/>
        </w:rPr>
        <w:t xml:space="preserve">the earlier </w:t>
      </w:r>
      <w:r w:rsidR="007E13F6">
        <w:rPr>
          <w:rFonts w:ascii="Times New Roman" w:hAnsi="Times New Roman" w:cs="Times New Roman"/>
        </w:rPr>
        <w:t xml:space="preserve">diaspora </w:t>
      </w:r>
      <w:r w:rsidR="004C61EA">
        <w:rPr>
          <w:rFonts w:ascii="Times New Roman" w:hAnsi="Times New Roman" w:cs="Times New Roman"/>
        </w:rPr>
        <w:t>scholars</w:t>
      </w:r>
      <w:r w:rsidR="00466A27">
        <w:rPr>
          <w:rFonts w:ascii="Times New Roman" w:hAnsi="Times New Roman" w:cs="Times New Roman"/>
        </w:rPr>
        <w:t>hip</w:t>
      </w:r>
      <w:r w:rsidR="004C61EA">
        <w:rPr>
          <w:rFonts w:ascii="Times New Roman" w:hAnsi="Times New Roman" w:cs="Times New Roman"/>
        </w:rPr>
        <w:t xml:space="preserve"> associated with</w:t>
      </w:r>
      <w:r w:rsidR="00160354">
        <w:rPr>
          <w:rFonts w:ascii="Times New Roman" w:hAnsi="Times New Roman" w:cs="Times New Roman"/>
        </w:rPr>
        <w:t xml:space="preserve"> what Sudesh Mishra calls</w:t>
      </w:r>
      <w:r w:rsidR="000C296A">
        <w:rPr>
          <w:rFonts w:ascii="Times New Roman" w:hAnsi="Times New Roman" w:cs="Times New Roman"/>
        </w:rPr>
        <w:t xml:space="preserve"> the</w:t>
      </w:r>
      <w:r w:rsidR="004C61EA">
        <w:rPr>
          <w:rFonts w:ascii="Times New Roman" w:hAnsi="Times New Roman" w:cs="Times New Roman"/>
        </w:rPr>
        <w:t xml:space="preserve"> “scene” of “dual territoriality”</w:t>
      </w:r>
      <w:r w:rsidR="000C296A">
        <w:rPr>
          <w:rFonts w:ascii="Times New Roman" w:hAnsi="Times New Roman" w:cs="Times New Roman"/>
        </w:rPr>
        <w:t xml:space="preserve"> </w:t>
      </w:r>
      <w:r w:rsidR="004C61EA">
        <w:rPr>
          <w:rFonts w:ascii="Times New Roman" w:hAnsi="Times New Roman" w:cs="Times New Roman"/>
        </w:rPr>
        <w:t>(16) tended to take this pos</w:t>
      </w:r>
      <w:r w:rsidR="007E13F6">
        <w:rPr>
          <w:rFonts w:ascii="Times New Roman" w:hAnsi="Times New Roman" w:cs="Times New Roman"/>
        </w:rPr>
        <w:t>ition for granted by reusing</w:t>
      </w:r>
      <w:r w:rsidR="00647A4E">
        <w:rPr>
          <w:rFonts w:ascii="Times New Roman" w:hAnsi="Times New Roman" w:cs="Times New Roman"/>
        </w:rPr>
        <w:t xml:space="preserve"> </w:t>
      </w:r>
      <w:r w:rsidR="007E13F6">
        <w:rPr>
          <w:rFonts w:ascii="Times New Roman" w:hAnsi="Times New Roman" w:cs="Times New Roman"/>
        </w:rPr>
        <w:t>the</w:t>
      </w:r>
      <w:r w:rsidR="000C296A">
        <w:rPr>
          <w:rFonts w:ascii="Times New Roman" w:hAnsi="Times New Roman" w:cs="Times New Roman"/>
        </w:rPr>
        <w:t xml:space="preserve"> spatial models of homeland discourses</w:t>
      </w:r>
      <w:r w:rsidR="004C61EA">
        <w:rPr>
          <w:rFonts w:ascii="Times New Roman" w:hAnsi="Times New Roman" w:cs="Times New Roman"/>
        </w:rPr>
        <w:t>,</w:t>
      </w:r>
      <w:r w:rsidR="00647A4E">
        <w:rPr>
          <w:rFonts w:ascii="Times New Roman" w:hAnsi="Times New Roman" w:cs="Times New Roman"/>
        </w:rPr>
        <w:t xml:space="preserve"> </w:t>
      </w:r>
      <w:r w:rsidR="004C61EA">
        <w:rPr>
          <w:rFonts w:ascii="Times New Roman" w:hAnsi="Times New Roman" w:cs="Times New Roman"/>
        </w:rPr>
        <w:t>this pape</w:t>
      </w:r>
      <w:r w:rsidR="000C296A">
        <w:rPr>
          <w:rFonts w:ascii="Times New Roman" w:hAnsi="Times New Roman" w:cs="Times New Roman"/>
        </w:rPr>
        <w:t>r builds on more recent work by scholars</w:t>
      </w:r>
      <w:r w:rsidR="00647A4E">
        <w:rPr>
          <w:rFonts w:ascii="Times New Roman" w:hAnsi="Times New Roman" w:cs="Times New Roman"/>
        </w:rPr>
        <w:t xml:space="preserve"> like James Clifford and Avt</w:t>
      </w:r>
      <w:r w:rsidR="004C61EA">
        <w:rPr>
          <w:rFonts w:ascii="Times New Roman" w:hAnsi="Times New Roman" w:cs="Times New Roman"/>
        </w:rPr>
        <w:t xml:space="preserve">ah Brah. For these </w:t>
      </w:r>
      <w:r w:rsidR="00160354">
        <w:rPr>
          <w:rFonts w:ascii="Times New Roman" w:hAnsi="Times New Roman" w:cs="Times New Roman"/>
        </w:rPr>
        <w:t xml:space="preserve">and other </w:t>
      </w:r>
      <w:r w:rsidR="004C61EA">
        <w:rPr>
          <w:rFonts w:ascii="Times New Roman" w:hAnsi="Times New Roman" w:cs="Times New Roman"/>
        </w:rPr>
        <w:t>autho</w:t>
      </w:r>
      <w:r w:rsidR="00160354">
        <w:rPr>
          <w:rFonts w:ascii="Times New Roman" w:hAnsi="Times New Roman" w:cs="Times New Roman"/>
        </w:rPr>
        <w:t>rs, the</w:t>
      </w:r>
      <w:r w:rsidR="004C61EA">
        <w:rPr>
          <w:rFonts w:ascii="Times New Roman" w:hAnsi="Times New Roman" w:cs="Times New Roman"/>
        </w:rPr>
        <w:t xml:space="preserve"> internally differentiated histories </w:t>
      </w:r>
      <w:r w:rsidR="00160354">
        <w:rPr>
          <w:rFonts w:ascii="Times New Roman" w:hAnsi="Times New Roman" w:cs="Times New Roman"/>
        </w:rPr>
        <w:t>of diasporic communities</w:t>
      </w:r>
      <w:r w:rsidR="00227781">
        <w:rPr>
          <w:rFonts w:ascii="Times New Roman" w:hAnsi="Times New Roman" w:cs="Times New Roman"/>
        </w:rPr>
        <w:t xml:space="preserve"> </w:t>
      </w:r>
      <w:r w:rsidR="00FE6180">
        <w:rPr>
          <w:rFonts w:ascii="Times New Roman" w:hAnsi="Times New Roman" w:cs="Times New Roman"/>
        </w:rPr>
        <w:t>require equally differentiated models of space</w:t>
      </w:r>
      <w:r w:rsidR="00160354">
        <w:rPr>
          <w:rFonts w:ascii="Times New Roman" w:hAnsi="Times New Roman" w:cs="Times New Roman"/>
        </w:rPr>
        <w:t xml:space="preserve"> that build on</w:t>
      </w:r>
      <w:r w:rsidR="00227781">
        <w:rPr>
          <w:rFonts w:ascii="Times New Roman" w:hAnsi="Times New Roman" w:cs="Times New Roman"/>
        </w:rPr>
        <w:t xml:space="preserve"> the “simultaneity” of Foucault in </w:t>
      </w:r>
      <w:r w:rsidR="00160354">
        <w:rPr>
          <w:rFonts w:ascii="Times New Roman" w:hAnsi="Times New Roman" w:cs="Times New Roman"/>
        </w:rPr>
        <w:t>their refusal to “</w:t>
      </w:r>
      <w:r w:rsidR="00491D15">
        <w:rPr>
          <w:rFonts w:ascii="Times New Roman" w:hAnsi="Times New Roman" w:cs="Times New Roman"/>
        </w:rPr>
        <w:t>be mapped on a single plane” (</w:t>
      </w:r>
      <w:r w:rsidR="004C61EA">
        <w:rPr>
          <w:rFonts w:ascii="Times New Roman" w:hAnsi="Times New Roman" w:cs="Times New Roman"/>
        </w:rPr>
        <w:t xml:space="preserve">Clifford </w:t>
      </w:r>
      <w:r w:rsidR="00160354">
        <w:rPr>
          <w:rFonts w:ascii="Times New Roman" w:hAnsi="Times New Roman" w:cs="Times New Roman"/>
        </w:rPr>
        <w:t>43). My emphasis on the palimpse</w:t>
      </w:r>
      <w:r w:rsidR="001C4FCC">
        <w:rPr>
          <w:rFonts w:ascii="Times New Roman" w:hAnsi="Times New Roman" w:cs="Times New Roman"/>
        </w:rPr>
        <w:t>stic narratives developed in</w:t>
      </w:r>
      <w:r w:rsidR="00160354">
        <w:rPr>
          <w:rFonts w:ascii="Times New Roman" w:hAnsi="Times New Roman" w:cs="Times New Roman"/>
        </w:rPr>
        <w:t xml:space="preserve"> Hemon’s print and digital work prioritizes spatial diversity over</w:t>
      </w:r>
      <w:r w:rsidR="00227781">
        <w:rPr>
          <w:rFonts w:ascii="Times New Roman" w:hAnsi="Times New Roman" w:cs="Times New Roman"/>
        </w:rPr>
        <w:t xml:space="preserve"> homogenous in-group r</w:t>
      </w:r>
      <w:r w:rsidR="007E13F6">
        <w:rPr>
          <w:rFonts w:ascii="Times New Roman" w:hAnsi="Times New Roman" w:cs="Times New Roman"/>
        </w:rPr>
        <w:t xml:space="preserve">elationships to a </w:t>
      </w:r>
      <w:r w:rsidR="00FE6180">
        <w:rPr>
          <w:rFonts w:ascii="Times New Roman" w:hAnsi="Times New Roman" w:cs="Times New Roman"/>
        </w:rPr>
        <w:t>nation-state</w:t>
      </w:r>
      <w:r w:rsidR="00160354">
        <w:rPr>
          <w:rFonts w:ascii="Times New Roman" w:hAnsi="Times New Roman" w:cs="Times New Roman"/>
        </w:rPr>
        <w:t xml:space="preserve">; </w:t>
      </w:r>
      <w:r w:rsidR="00722367">
        <w:rPr>
          <w:rFonts w:ascii="Times New Roman" w:hAnsi="Times New Roman" w:cs="Times New Roman"/>
        </w:rPr>
        <w:t xml:space="preserve">by foregrounding the “intersectionality of diaspora, border, and dis/location as a point of confluence of economic, political, and psychic processes” (208), </w:t>
      </w:r>
      <w:r w:rsidR="00160354">
        <w:rPr>
          <w:rFonts w:ascii="Times New Roman" w:hAnsi="Times New Roman" w:cs="Times New Roman"/>
        </w:rPr>
        <w:t>Brah’s</w:t>
      </w:r>
      <w:r w:rsidR="00491D15">
        <w:rPr>
          <w:rFonts w:ascii="Times New Roman" w:hAnsi="Times New Roman" w:cs="Times New Roman"/>
        </w:rPr>
        <w:t xml:space="preserve"> </w:t>
      </w:r>
      <w:r w:rsidR="00227781">
        <w:rPr>
          <w:rFonts w:ascii="Times New Roman" w:hAnsi="Times New Roman" w:cs="Times New Roman"/>
        </w:rPr>
        <w:t>“</w:t>
      </w:r>
      <w:r w:rsidR="00491D15">
        <w:rPr>
          <w:rFonts w:ascii="Times New Roman" w:hAnsi="Times New Roman" w:cs="Times New Roman"/>
        </w:rPr>
        <w:t>diaspora space</w:t>
      </w:r>
      <w:r w:rsidR="00227781">
        <w:rPr>
          <w:rFonts w:ascii="Times New Roman" w:hAnsi="Times New Roman" w:cs="Times New Roman"/>
        </w:rPr>
        <w:t xml:space="preserve">” </w:t>
      </w:r>
      <w:r w:rsidR="00DE1AAE">
        <w:rPr>
          <w:rFonts w:ascii="Times New Roman" w:hAnsi="Times New Roman" w:cs="Times New Roman"/>
        </w:rPr>
        <w:t>forms a crucial touchstone for this approach</w:t>
      </w:r>
      <w:r w:rsidR="00722367">
        <w:rPr>
          <w:rFonts w:ascii="Times New Roman" w:hAnsi="Times New Roman" w:cs="Times New Roman"/>
        </w:rPr>
        <w:t>.</w:t>
      </w:r>
      <w:r w:rsidR="00DE1AAE">
        <w:rPr>
          <w:rFonts w:ascii="Times New Roman" w:hAnsi="Times New Roman" w:cs="Times New Roman"/>
        </w:rPr>
        <w:t xml:space="preserve"> </w:t>
      </w:r>
    </w:p>
    <w:p w14:paraId="70C57730" w14:textId="77777777" w:rsidR="009770AD" w:rsidRDefault="00DE1AAE" w:rsidP="007860E9">
      <w:pPr>
        <w:spacing w:line="480" w:lineRule="auto"/>
        <w:ind w:firstLine="720"/>
        <w:contextualSpacing/>
        <w:rPr>
          <w:rFonts w:ascii="Times New Roman" w:hAnsi="Times New Roman" w:cs="Times New Roman"/>
        </w:rPr>
      </w:pPr>
      <w:r>
        <w:rPr>
          <w:rFonts w:ascii="Times New Roman" w:hAnsi="Times New Roman" w:cs="Times New Roman"/>
        </w:rPr>
        <w:t>My view</w:t>
      </w:r>
      <w:r w:rsidR="00FE6180">
        <w:rPr>
          <w:rFonts w:ascii="Times New Roman" w:hAnsi="Times New Roman" w:cs="Times New Roman"/>
        </w:rPr>
        <w:t xml:space="preserve"> of </w:t>
      </w:r>
      <w:r w:rsidR="001C4FCC">
        <w:rPr>
          <w:rFonts w:ascii="Times New Roman" w:hAnsi="Times New Roman" w:cs="Times New Roman"/>
        </w:rPr>
        <w:t>Hemon’s</w:t>
      </w:r>
      <w:r w:rsidR="00491D15">
        <w:rPr>
          <w:rFonts w:ascii="Times New Roman" w:hAnsi="Times New Roman" w:cs="Times New Roman"/>
        </w:rPr>
        <w:t xml:space="preserve"> aesthetic, which I call</w:t>
      </w:r>
      <w:r w:rsidR="009770AD">
        <w:rPr>
          <w:rFonts w:ascii="Times New Roman" w:hAnsi="Times New Roman" w:cs="Times New Roman"/>
        </w:rPr>
        <w:t xml:space="preserve"> “diasporic time-geography</w:t>
      </w:r>
      <w:r w:rsidR="00491D15">
        <w:rPr>
          <w:rFonts w:ascii="Times New Roman" w:hAnsi="Times New Roman" w:cs="Times New Roman"/>
        </w:rPr>
        <w:t>,</w:t>
      </w:r>
      <w:r w:rsidR="004917A9">
        <w:rPr>
          <w:rFonts w:ascii="Times New Roman" w:hAnsi="Times New Roman" w:cs="Times New Roman"/>
        </w:rPr>
        <w:t>”</w:t>
      </w:r>
      <w:r w:rsidR="00FE6180">
        <w:rPr>
          <w:rFonts w:ascii="Times New Roman" w:hAnsi="Times New Roman" w:cs="Times New Roman"/>
        </w:rPr>
        <w:t xml:space="preserve"> builds on Brah’s</w:t>
      </w:r>
      <w:r>
        <w:rPr>
          <w:rFonts w:ascii="Times New Roman" w:hAnsi="Times New Roman" w:cs="Times New Roman"/>
        </w:rPr>
        <w:t xml:space="preserve"> intersectional sense of </w:t>
      </w:r>
      <w:r w:rsidR="00FE6180">
        <w:rPr>
          <w:rFonts w:ascii="Times New Roman" w:hAnsi="Times New Roman" w:cs="Times New Roman"/>
        </w:rPr>
        <w:t xml:space="preserve">diaspora space by foregrounding </w:t>
      </w:r>
      <w:r w:rsidR="00082425">
        <w:rPr>
          <w:rFonts w:ascii="Times New Roman" w:hAnsi="Times New Roman" w:cs="Times New Roman"/>
        </w:rPr>
        <w:t xml:space="preserve">the </w:t>
      </w:r>
      <w:r w:rsidR="00A51EC5">
        <w:rPr>
          <w:rFonts w:ascii="Times New Roman" w:hAnsi="Times New Roman" w:cs="Times New Roman"/>
        </w:rPr>
        <w:t xml:space="preserve">layered </w:t>
      </w:r>
      <w:r w:rsidR="00FE6180">
        <w:rPr>
          <w:rFonts w:ascii="Times New Roman" w:hAnsi="Times New Roman" w:cs="Times New Roman"/>
        </w:rPr>
        <w:t>and</w:t>
      </w:r>
      <w:r w:rsidR="00371673">
        <w:rPr>
          <w:rFonts w:ascii="Times New Roman" w:hAnsi="Times New Roman" w:cs="Times New Roman"/>
        </w:rPr>
        <w:t xml:space="preserve"> contras</w:t>
      </w:r>
      <w:r w:rsidR="00A51EC5">
        <w:rPr>
          <w:rFonts w:ascii="Times New Roman" w:hAnsi="Times New Roman" w:cs="Times New Roman"/>
        </w:rPr>
        <w:t>tive</w:t>
      </w:r>
      <w:r w:rsidR="00FE6180">
        <w:rPr>
          <w:rFonts w:ascii="Times New Roman" w:hAnsi="Times New Roman" w:cs="Times New Roman"/>
        </w:rPr>
        <w:t xml:space="preserve"> </w:t>
      </w:r>
      <w:r w:rsidR="009770AD">
        <w:rPr>
          <w:rFonts w:ascii="Times New Roman" w:hAnsi="Times New Roman" w:cs="Times New Roman"/>
        </w:rPr>
        <w:t xml:space="preserve">representations of </w:t>
      </w:r>
      <w:r w:rsidR="00DE4068">
        <w:rPr>
          <w:rFonts w:ascii="Times New Roman" w:hAnsi="Times New Roman" w:cs="Times New Roman"/>
        </w:rPr>
        <w:t>urban spaces</w:t>
      </w:r>
      <w:r w:rsidR="00082425">
        <w:rPr>
          <w:rFonts w:ascii="Times New Roman" w:hAnsi="Times New Roman" w:cs="Times New Roman"/>
        </w:rPr>
        <w:t xml:space="preserve"> in Hemon’s corpus</w:t>
      </w:r>
      <w:r>
        <w:rPr>
          <w:rFonts w:ascii="Times New Roman" w:hAnsi="Times New Roman" w:cs="Times New Roman"/>
        </w:rPr>
        <w:t>. More specifically, though,</w:t>
      </w:r>
      <w:r w:rsidR="00DE4068">
        <w:rPr>
          <w:rFonts w:ascii="Times New Roman" w:hAnsi="Times New Roman" w:cs="Times New Roman"/>
        </w:rPr>
        <w:t xml:space="preserve"> </w:t>
      </w:r>
      <w:r w:rsidR="00B848E0">
        <w:rPr>
          <w:rFonts w:ascii="Times New Roman" w:hAnsi="Times New Roman" w:cs="Times New Roman"/>
        </w:rPr>
        <w:t>t</w:t>
      </w:r>
      <w:r w:rsidR="00347762">
        <w:rPr>
          <w:rFonts w:ascii="Times New Roman" w:hAnsi="Times New Roman" w:cs="Times New Roman"/>
        </w:rPr>
        <w:t>his</w:t>
      </w:r>
      <w:r>
        <w:rPr>
          <w:rFonts w:ascii="Times New Roman" w:hAnsi="Times New Roman" w:cs="Times New Roman"/>
        </w:rPr>
        <w:t xml:space="preserve"> time-</w:t>
      </w:r>
      <w:r w:rsidR="00347762">
        <w:rPr>
          <w:rFonts w:ascii="Times New Roman" w:hAnsi="Times New Roman" w:cs="Times New Roman"/>
        </w:rPr>
        <w:lastRenderedPageBreak/>
        <w:t>geographical aesthetic</w:t>
      </w:r>
      <w:r>
        <w:rPr>
          <w:rFonts w:ascii="Times New Roman" w:hAnsi="Times New Roman" w:cs="Times New Roman"/>
        </w:rPr>
        <w:t xml:space="preserve"> </w:t>
      </w:r>
      <w:r w:rsidR="00A9579A">
        <w:rPr>
          <w:rFonts w:ascii="Times New Roman" w:hAnsi="Times New Roman" w:cs="Times New Roman"/>
        </w:rPr>
        <w:t>weights spaces like</w:t>
      </w:r>
      <w:r w:rsidR="00347762">
        <w:rPr>
          <w:rFonts w:ascii="Times New Roman" w:hAnsi="Times New Roman" w:cs="Times New Roman"/>
        </w:rPr>
        <w:t xml:space="preserve"> Chicago and Sarajevo with a sense of accrued time that foregrounds thei</w:t>
      </w:r>
      <w:r w:rsidR="00A51EC5">
        <w:rPr>
          <w:rFonts w:ascii="Times New Roman" w:hAnsi="Times New Roman" w:cs="Times New Roman"/>
        </w:rPr>
        <w:t>r ongoing, dynamic, and relational construction.</w:t>
      </w:r>
      <w:r w:rsidR="00B81DB7">
        <w:rPr>
          <w:rFonts w:ascii="Times New Roman" w:hAnsi="Times New Roman" w:cs="Times New Roman"/>
        </w:rPr>
        <w:t xml:space="preserve"> </w:t>
      </w:r>
      <w:r w:rsidR="003661CA">
        <w:rPr>
          <w:rFonts w:ascii="Times New Roman" w:hAnsi="Times New Roman" w:cs="Times New Roman"/>
        </w:rPr>
        <w:t>Hemon</w:t>
      </w:r>
      <w:r w:rsidR="00B81DB7">
        <w:rPr>
          <w:rFonts w:ascii="Times New Roman" w:hAnsi="Times New Roman" w:cs="Times New Roman"/>
        </w:rPr>
        <w:t>’s work challenges us to focalize spaces</w:t>
      </w:r>
      <w:r w:rsidR="003661CA">
        <w:rPr>
          <w:rFonts w:ascii="Times New Roman" w:hAnsi="Times New Roman" w:cs="Times New Roman"/>
        </w:rPr>
        <w:t xml:space="preserve"> </w:t>
      </w:r>
      <w:r w:rsidR="00A9579A">
        <w:rPr>
          <w:rFonts w:ascii="Times New Roman" w:hAnsi="Times New Roman" w:cs="Times New Roman"/>
        </w:rPr>
        <w:t>at</w:t>
      </w:r>
      <w:r w:rsidR="00A51EC5">
        <w:rPr>
          <w:rFonts w:ascii="Times New Roman" w:hAnsi="Times New Roman" w:cs="Times New Roman"/>
        </w:rPr>
        <w:t xml:space="preserve"> </w:t>
      </w:r>
      <w:r w:rsidR="00A9579A">
        <w:rPr>
          <w:rFonts w:ascii="Times New Roman" w:hAnsi="Times New Roman" w:cs="Times New Roman"/>
        </w:rPr>
        <w:t xml:space="preserve">discrete </w:t>
      </w:r>
      <w:r w:rsidR="00A51EC5">
        <w:rPr>
          <w:rFonts w:ascii="Times New Roman" w:hAnsi="Times New Roman" w:cs="Times New Roman"/>
        </w:rPr>
        <w:t>points in personal and world-historical time</w:t>
      </w:r>
      <w:r w:rsidR="00B81DB7">
        <w:rPr>
          <w:rFonts w:ascii="Times New Roman" w:hAnsi="Times New Roman" w:cs="Times New Roman"/>
        </w:rPr>
        <w:t>, while also viewing them nodes in overlapping migration histories; my contribution to the work of Brah and others is therefore to maintain that</w:t>
      </w:r>
      <w:r w:rsidR="00A83676">
        <w:rPr>
          <w:rFonts w:ascii="Times New Roman" w:hAnsi="Times New Roman" w:cs="Times New Roman"/>
        </w:rPr>
        <w:t xml:space="preserve"> the </w:t>
      </w:r>
      <w:r w:rsidR="003661CA">
        <w:rPr>
          <w:rFonts w:ascii="Times New Roman" w:hAnsi="Times New Roman" w:cs="Times New Roman"/>
        </w:rPr>
        <w:t>diversity of spatial expression</w:t>
      </w:r>
      <w:r w:rsidR="00B81DB7">
        <w:rPr>
          <w:rFonts w:ascii="Times New Roman" w:hAnsi="Times New Roman" w:cs="Times New Roman"/>
        </w:rPr>
        <w:t xml:space="preserve"> </w:t>
      </w:r>
      <w:r w:rsidR="00A83676">
        <w:rPr>
          <w:rFonts w:ascii="Times New Roman" w:hAnsi="Times New Roman" w:cs="Times New Roman"/>
        </w:rPr>
        <w:t>found</w:t>
      </w:r>
      <w:r w:rsidR="00B81DB7">
        <w:rPr>
          <w:rFonts w:ascii="Times New Roman" w:hAnsi="Times New Roman" w:cs="Times New Roman"/>
        </w:rPr>
        <w:t xml:space="preserve"> within and across</w:t>
      </w:r>
      <w:r w:rsidR="007E13F6">
        <w:rPr>
          <w:rFonts w:ascii="Times New Roman" w:hAnsi="Times New Roman" w:cs="Times New Roman"/>
        </w:rPr>
        <w:t xml:space="preserve"> Hemon’s</w:t>
      </w:r>
      <w:r w:rsidR="00A83676">
        <w:rPr>
          <w:rFonts w:ascii="Times New Roman" w:hAnsi="Times New Roman" w:cs="Times New Roman"/>
        </w:rPr>
        <w:t xml:space="preserve"> body of texts</w:t>
      </w:r>
      <w:r w:rsidR="003661CA">
        <w:rPr>
          <w:rFonts w:ascii="Times New Roman" w:hAnsi="Times New Roman" w:cs="Times New Roman"/>
        </w:rPr>
        <w:t xml:space="preserve"> </w:t>
      </w:r>
      <w:r w:rsidR="00DE4068">
        <w:rPr>
          <w:rFonts w:ascii="Times New Roman" w:hAnsi="Times New Roman" w:cs="Times New Roman"/>
        </w:rPr>
        <w:t>assume</w:t>
      </w:r>
      <w:r w:rsidR="00744F21">
        <w:rPr>
          <w:rFonts w:ascii="Times New Roman" w:hAnsi="Times New Roman" w:cs="Times New Roman"/>
        </w:rPr>
        <w:t>s</w:t>
      </w:r>
      <w:r w:rsidR="00F473A9">
        <w:rPr>
          <w:rFonts w:ascii="Times New Roman" w:hAnsi="Times New Roman" w:cs="Times New Roman"/>
        </w:rPr>
        <w:t xml:space="preserve"> </w:t>
      </w:r>
      <w:r w:rsidR="00CA1438" w:rsidRPr="001A390F">
        <w:rPr>
          <w:rFonts w:ascii="Times New Roman" w:hAnsi="Times New Roman" w:cs="Times New Roman"/>
        </w:rPr>
        <w:t>co</w:t>
      </w:r>
      <w:r w:rsidR="00DE4068">
        <w:rPr>
          <w:rFonts w:ascii="Times New Roman" w:hAnsi="Times New Roman" w:cs="Times New Roman"/>
        </w:rPr>
        <w:t xml:space="preserve">herence </w:t>
      </w:r>
      <w:r w:rsidR="00082425">
        <w:rPr>
          <w:rFonts w:ascii="Times New Roman" w:hAnsi="Times New Roman" w:cs="Times New Roman"/>
        </w:rPr>
        <w:t>when</w:t>
      </w:r>
      <w:r w:rsidR="00B81DB7">
        <w:rPr>
          <w:rFonts w:ascii="Times New Roman" w:hAnsi="Times New Roman" w:cs="Times New Roman"/>
        </w:rPr>
        <w:t xml:space="preserve"> read</w:t>
      </w:r>
      <w:r w:rsidR="00DE4068">
        <w:rPr>
          <w:rFonts w:ascii="Times New Roman" w:hAnsi="Times New Roman" w:cs="Times New Roman"/>
        </w:rPr>
        <w:t xml:space="preserve"> as</w:t>
      </w:r>
      <w:r w:rsidR="00842CBB" w:rsidRPr="001A390F">
        <w:rPr>
          <w:rFonts w:ascii="Times New Roman" w:hAnsi="Times New Roman" w:cs="Times New Roman"/>
        </w:rPr>
        <w:t xml:space="preserve"> a </w:t>
      </w:r>
      <w:r w:rsidR="00DE4068">
        <w:rPr>
          <w:rFonts w:ascii="Times New Roman" w:hAnsi="Times New Roman" w:cs="Times New Roman"/>
        </w:rPr>
        <w:t xml:space="preserve">spatial </w:t>
      </w:r>
      <w:r w:rsidR="00842CBB" w:rsidRPr="001A390F">
        <w:rPr>
          <w:rFonts w:ascii="Times New Roman" w:hAnsi="Times New Roman" w:cs="Times New Roman"/>
        </w:rPr>
        <w:t>cri</w:t>
      </w:r>
      <w:r w:rsidR="0019258C" w:rsidRPr="001A390F">
        <w:rPr>
          <w:rFonts w:ascii="Times New Roman" w:hAnsi="Times New Roman" w:cs="Times New Roman"/>
        </w:rPr>
        <w:t>tique</w:t>
      </w:r>
      <w:r w:rsidR="003661CA">
        <w:rPr>
          <w:rFonts w:ascii="Times New Roman" w:hAnsi="Times New Roman" w:cs="Times New Roman"/>
        </w:rPr>
        <w:t xml:space="preserve">. </w:t>
      </w:r>
      <w:r w:rsidR="00A83676">
        <w:rPr>
          <w:rFonts w:ascii="Times New Roman" w:hAnsi="Times New Roman" w:cs="Times New Roman"/>
        </w:rPr>
        <w:t>Further, t</w:t>
      </w:r>
      <w:r w:rsidR="00B1712F">
        <w:rPr>
          <w:rFonts w:ascii="Times New Roman" w:hAnsi="Times New Roman" w:cs="Times New Roman"/>
        </w:rPr>
        <w:t>his critique</w:t>
      </w:r>
      <w:r w:rsidR="003661CA">
        <w:rPr>
          <w:rFonts w:ascii="Times New Roman" w:hAnsi="Times New Roman" w:cs="Times New Roman"/>
        </w:rPr>
        <w:t xml:space="preserve"> </w:t>
      </w:r>
      <w:r w:rsidR="001568DD">
        <w:rPr>
          <w:rFonts w:ascii="Times New Roman" w:hAnsi="Times New Roman" w:cs="Times New Roman"/>
        </w:rPr>
        <w:t>becomes</w:t>
      </w:r>
      <w:r w:rsidR="00B81DB7">
        <w:rPr>
          <w:rFonts w:ascii="Times New Roman" w:hAnsi="Times New Roman" w:cs="Times New Roman"/>
        </w:rPr>
        <w:t xml:space="preserve"> </w:t>
      </w:r>
      <w:r w:rsidR="00D66CEB">
        <w:rPr>
          <w:rFonts w:ascii="Times New Roman" w:hAnsi="Times New Roman" w:cs="Times New Roman"/>
        </w:rPr>
        <w:t>more accessible and more nuanced</w:t>
      </w:r>
      <w:r w:rsidR="00722367">
        <w:rPr>
          <w:rFonts w:ascii="Times New Roman" w:hAnsi="Times New Roman" w:cs="Times New Roman"/>
        </w:rPr>
        <w:t xml:space="preserve"> when his</w:t>
      </w:r>
      <w:r w:rsidR="00B1712F">
        <w:rPr>
          <w:rFonts w:ascii="Times New Roman" w:hAnsi="Times New Roman" w:cs="Times New Roman"/>
        </w:rPr>
        <w:t xml:space="preserve"> novels </w:t>
      </w:r>
      <w:r w:rsidR="00082425" w:rsidRPr="001A390F">
        <w:rPr>
          <w:rFonts w:ascii="Times New Roman" w:hAnsi="Times New Roman" w:cs="Times New Roman"/>
          <w:i/>
        </w:rPr>
        <w:t>Nowhere Man</w:t>
      </w:r>
      <w:r w:rsidR="00082425" w:rsidRPr="001A390F">
        <w:rPr>
          <w:rFonts w:ascii="Times New Roman" w:hAnsi="Times New Roman" w:cs="Times New Roman"/>
        </w:rPr>
        <w:t xml:space="preserve"> (2002) </w:t>
      </w:r>
      <w:r w:rsidR="00082425">
        <w:rPr>
          <w:rFonts w:ascii="Times New Roman" w:hAnsi="Times New Roman" w:cs="Times New Roman"/>
        </w:rPr>
        <w:t xml:space="preserve">and </w:t>
      </w:r>
      <w:r w:rsidR="00082425" w:rsidRPr="00E511BB">
        <w:rPr>
          <w:rFonts w:ascii="Times New Roman" w:hAnsi="Times New Roman" w:cs="Times New Roman"/>
          <w:i/>
        </w:rPr>
        <w:t>The Lazarus Project</w:t>
      </w:r>
      <w:r w:rsidR="00082425">
        <w:rPr>
          <w:rFonts w:ascii="Times New Roman" w:hAnsi="Times New Roman" w:cs="Times New Roman"/>
        </w:rPr>
        <w:t xml:space="preserve"> (2008) </w:t>
      </w:r>
      <w:r w:rsidR="00B1712F">
        <w:rPr>
          <w:rFonts w:ascii="Times New Roman" w:hAnsi="Times New Roman" w:cs="Times New Roman"/>
        </w:rPr>
        <w:t xml:space="preserve">are </w:t>
      </w:r>
      <w:r w:rsidR="00E150BD">
        <w:rPr>
          <w:rFonts w:ascii="Times New Roman" w:hAnsi="Times New Roman" w:cs="Times New Roman"/>
        </w:rPr>
        <w:t>read</w:t>
      </w:r>
      <w:r w:rsidR="00F473A9">
        <w:rPr>
          <w:rFonts w:ascii="Times New Roman" w:hAnsi="Times New Roman" w:cs="Times New Roman"/>
        </w:rPr>
        <w:t xml:space="preserve"> </w:t>
      </w:r>
      <w:r w:rsidR="00211F0F">
        <w:rPr>
          <w:rFonts w:ascii="Times New Roman" w:hAnsi="Times New Roman" w:cs="Times New Roman"/>
        </w:rPr>
        <w:t>alongside</w:t>
      </w:r>
      <w:r w:rsidR="00DE4068">
        <w:rPr>
          <w:rFonts w:ascii="Times New Roman" w:hAnsi="Times New Roman" w:cs="Times New Roman"/>
        </w:rPr>
        <w:t xml:space="preserve"> </w:t>
      </w:r>
      <w:r w:rsidR="00082425">
        <w:rPr>
          <w:rFonts w:ascii="Times New Roman" w:hAnsi="Times New Roman" w:cs="Times New Roman"/>
        </w:rPr>
        <w:t>the</w:t>
      </w:r>
      <w:r w:rsidR="00F473A9">
        <w:rPr>
          <w:rFonts w:ascii="Times New Roman" w:hAnsi="Times New Roman" w:cs="Times New Roman"/>
        </w:rPr>
        <w:t>ir</w:t>
      </w:r>
      <w:r w:rsidR="00D66CEB">
        <w:rPr>
          <w:rFonts w:ascii="Times New Roman" w:hAnsi="Times New Roman" w:cs="Times New Roman"/>
        </w:rPr>
        <w:t xml:space="preserve"> </w:t>
      </w:r>
      <w:r w:rsidR="00A6799D">
        <w:rPr>
          <w:rFonts w:ascii="Times New Roman" w:hAnsi="Times New Roman" w:cs="Times New Roman"/>
        </w:rPr>
        <w:t>hyper-linked</w:t>
      </w:r>
      <w:r w:rsidR="00211F0F">
        <w:rPr>
          <w:rFonts w:ascii="Times New Roman" w:hAnsi="Times New Roman" w:cs="Times New Roman"/>
        </w:rPr>
        <w:t>, visually</w:t>
      </w:r>
      <w:r w:rsidR="00E150BD">
        <w:rPr>
          <w:rFonts w:ascii="Times New Roman" w:hAnsi="Times New Roman" w:cs="Times New Roman"/>
        </w:rPr>
        <w:t xml:space="preserve"> multiform</w:t>
      </w:r>
      <w:r w:rsidR="00D66CEB">
        <w:rPr>
          <w:rFonts w:ascii="Times New Roman" w:hAnsi="Times New Roman" w:cs="Times New Roman"/>
        </w:rPr>
        <w:t xml:space="preserve"> digital</w:t>
      </w:r>
      <w:r w:rsidR="00744F21">
        <w:rPr>
          <w:rFonts w:ascii="Times New Roman" w:hAnsi="Times New Roman" w:cs="Times New Roman"/>
        </w:rPr>
        <w:t xml:space="preserve"> paratexts</w:t>
      </w:r>
      <w:r w:rsidR="00B1712F">
        <w:rPr>
          <w:rFonts w:ascii="Times New Roman" w:hAnsi="Times New Roman" w:cs="Times New Roman"/>
        </w:rPr>
        <w:t>.</w:t>
      </w:r>
    </w:p>
    <w:p w14:paraId="627A696B" w14:textId="77777777" w:rsidR="009A4DC3" w:rsidRDefault="00A83676" w:rsidP="007860E9">
      <w:pPr>
        <w:spacing w:line="480" w:lineRule="auto"/>
        <w:ind w:firstLine="720"/>
        <w:contextualSpacing/>
        <w:rPr>
          <w:rFonts w:ascii="Times New Roman" w:hAnsi="Times New Roman" w:cs="Times New Roman"/>
        </w:rPr>
      </w:pPr>
      <w:r>
        <w:rPr>
          <w:rFonts w:ascii="Times New Roman" w:hAnsi="Times New Roman" w:cs="Times New Roman"/>
        </w:rPr>
        <w:t>It</w:t>
      </w:r>
      <w:r w:rsidR="003D5C9E">
        <w:rPr>
          <w:rFonts w:ascii="Times New Roman" w:hAnsi="Times New Roman" w:cs="Times New Roman"/>
        </w:rPr>
        <w:t xml:space="preserve"> is</w:t>
      </w:r>
      <w:r>
        <w:rPr>
          <w:rFonts w:ascii="Times New Roman" w:hAnsi="Times New Roman" w:cs="Times New Roman"/>
        </w:rPr>
        <w:t xml:space="preserve"> necessary to detail the nature of this</w:t>
      </w:r>
      <w:r w:rsidR="003D5C9E">
        <w:rPr>
          <w:rFonts w:ascii="Times New Roman" w:hAnsi="Times New Roman" w:cs="Times New Roman"/>
        </w:rPr>
        <w:t xml:space="preserve"> </w:t>
      </w:r>
      <w:r>
        <w:rPr>
          <w:rFonts w:ascii="Times New Roman" w:hAnsi="Times New Roman" w:cs="Times New Roman"/>
        </w:rPr>
        <w:t>critique before addressing</w:t>
      </w:r>
      <w:r w:rsidR="003D5C9E">
        <w:rPr>
          <w:rFonts w:ascii="Times New Roman" w:hAnsi="Times New Roman" w:cs="Times New Roman"/>
        </w:rPr>
        <w:t xml:space="preserve"> the specific contributions of </w:t>
      </w:r>
      <w:r>
        <w:rPr>
          <w:rFonts w:ascii="Times New Roman" w:hAnsi="Times New Roman" w:cs="Times New Roman"/>
        </w:rPr>
        <w:t>these paratexts</w:t>
      </w:r>
      <w:r w:rsidR="003D5C9E">
        <w:rPr>
          <w:rFonts w:ascii="Times New Roman" w:hAnsi="Times New Roman" w:cs="Times New Roman"/>
        </w:rPr>
        <w:t>.  T</w:t>
      </w:r>
      <w:r w:rsidR="009A4DC3">
        <w:rPr>
          <w:rFonts w:ascii="Times New Roman" w:hAnsi="Times New Roman" w:cs="Times New Roman"/>
        </w:rPr>
        <w:t xml:space="preserve">he early pages of </w:t>
      </w:r>
      <w:r w:rsidR="009A4DC3" w:rsidRPr="009A4DC3">
        <w:rPr>
          <w:rFonts w:ascii="Times New Roman" w:hAnsi="Times New Roman" w:cs="Times New Roman"/>
          <w:i/>
        </w:rPr>
        <w:t>Nowhere Man</w:t>
      </w:r>
      <w:r w:rsidR="009A4DC3">
        <w:rPr>
          <w:rFonts w:ascii="Times New Roman" w:hAnsi="Times New Roman" w:cs="Times New Roman"/>
        </w:rPr>
        <w:t xml:space="preserve"> provide an instructive overvi</w:t>
      </w:r>
      <w:r>
        <w:rPr>
          <w:rFonts w:ascii="Times New Roman" w:hAnsi="Times New Roman" w:cs="Times New Roman"/>
        </w:rPr>
        <w:t>ew</w:t>
      </w:r>
      <w:r w:rsidR="00722367">
        <w:rPr>
          <w:rFonts w:ascii="Times New Roman" w:hAnsi="Times New Roman" w:cs="Times New Roman"/>
        </w:rPr>
        <w:t>. To begin, the</w:t>
      </w:r>
      <w:r w:rsidR="009A4DC3">
        <w:rPr>
          <w:rFonts w:ascii="Times New Roman" w:hAnsi="Times New Roman" w:cs="Times New Roman"/>
        </w:rPr>
        <w:t xml:space="preserve"> title </w:t>
      </w:r>
      <w:r w:rsidR="009770AD">
        <w:rPr>
          <w:rFonts w:ascii="Times New Roman" w:hAnsi="Times New Roman" w:cs="Times New Roman"/>
        </w:rPr>
        <w:t xml:space="preserve">works </w:t>
      </w:r>
      <w:r w:rsidR="003D5C9E">
        <w:rPr>
          <w:rFonts w:ascii="Times New Roman" w:hAnsi="Times New Roman" w:cs="Times New Roman"/>
        </w:rPr>
        <w:t>in multiple</w:t>
      </w:r>
      <w:r w:rsidR="0034060A">
        <w:rPr>
          <w:rFonts w:ascii="Times New Roman" w:hAnsi="Times New Roman" w:cs="Times New Roman"/>
        </w:rPr>
        <w:t xml:space="preserve"> registers, but applies </w:t>
      </w:r>
      <w:r w:rsidR="003D5C9E">
        <w:rPr>
          <w:rFonts w:ascii="Times New Roman" w:hAnsi="Times New Roman" w:cs="Times New Roman"/>
        </w:rPr>
        <w:t xml:space="preserve">principally to </w:t>
      </w:r>
      <w:r w:rsidR="0034060A">
        <w:rPr>
          <w:rFonts w:ascii="Times New Roman" w:hAnsi="Times New Roman" w:cs="Times New Roman"/>
        </w:rPr>
        <w:t xml:space="preserve">Jozef Pronek, whose experience of dislocation </w:t>
      </w:r>
      <w:r w:rsidR="007860E9" w:rsidRPr="001A390F">
        <w:rPr>
          <w:rFonts w:ascii="Times New Roman" w:hAnsi="Times New Roman" w:cs="Times New Roman"/>
        </w:rPr>
        <w:t>is</w:t>
      </w:r>
      <w:r w:rsidR="003B4883">
        <w:rPr>
          <w:rFonts w:ascii="Times New Roman" w:hAnsi="Times New Roman" w:cs="Times New Roman"/>
        </w:rPr>
        <w:t xml:space="preserve"> communicat</w:t>
      </w:r>
      <w:r w:rsidR="003D5C9E">
        <w:rPr>
          <w:rFonts w:ascii="Times New Roman" w:hAnsi="Times New Roman" w:cs="Times New Roman"/>
        </w:rPr>
        <w:t>ed in</w:t>
      </w:r>
      <w:r w:rsidR="00E150BD">
        <w:rPr>
          <w:rFonts w:ascii="Times New Roman" w:hAnsi="Times New Roman" w:cs="Times New Roman"/>
        </w:rPr>
        <w:t xml:space="preserve"> </w:t>
      </w:r>
      <w:r w:rsidR="003D5C9E">
        <w:rPr>
          <w:rFonts w:ascii="Times New Roman" w:hAnsi="Times New Roman" w:cs="Times New Roman"/>
        </w:rPr>
        <w:t xml:space="preserve">seven sections that detail the major </w:t>
      </w:r>
      <w:r w:rsidR="009A4DC3">
        <w:rPr>
          <w:rFonts w:ascii="Times New Roman" w:hAnsi="Times New Roman" w:cs="Times New Roman"/>
        </w:rPr>
        <w:t>fissures characterizing</w:t>
      </w:r>
      <w:r w:rsidR="003D5C9E">
        <w:rPr>
          <w:rFonts w:ascii="Times New Roman" w:hAnsi="Times New Roman" w:cs="Times New Roman"/>
        </w:rPr>
        <w:t xml:space="preserve"> his </w:t>
      </w:r>
      <w:r w:rsidR="0034060A">
        <w:rPr>
          <w:rFonts w:ascii="Times New Roman" w:hAnsi="Times New Roman" w:cs="Times New Roman"/>
        </w:rPr>
        <w:t>life</w:t>
      </w:r>
      <w:r w:rsidR="00E511BB">
        <w:rPr>
          <w:rFonts w:ascii="Times New Roman" w:hAnsi="Times New Roman" w:cs="Times New Roman"/>
        </w:rPr>
        <w:t>-</w:t>
      </w:r>
      <w:r w:rsidR="003D5C9E">
        <w:rPr>
          <w:rFonts w:ascii="Times New Roman" w:hAnsi="Times New Roman" w:cs="Times New Roman"/>
        </w:rPr>
        <w:t xml:space="preserve">points. </w:t>
      </w:r>
      <w:r w:rsidR="009A4DC3">
        <w:rPr>
          <w:rFonts w:ascii="Times New Roman" w:hAnsi="Times New Roman" w:cs="Times New Roman"/>
        </w:rPr>
        <w:t>While tied to</w:t>
      </w:r>
      <w:r w:rsidR="00E54B26">
        <w:rPr>
          <w:rFonts w:ascii="Times New Roman" w:hAnsi="Times New Roman" w:cs="Times New Roman"/>
        </w:rPr>
        <w:t xml:space="preserve"> specific cities</w:t>
      </w:r>
      <w:r w:rsidR="003D5C9E">
        <w:rPr>
          <w:rFonts w:ascii="Times New Roman" w:hAnsi="Times New Roman" w:cs="Times New Roman"/>
        </w:rPr>
        <w:t xml:space="preserve"> and date</w:t>
      </w:r>
      <w:r w:rsidR="00E54B26">
        <w:rPr>
          <w:rFonts w:ascii="Times New Roman" w:hAnsi="Times New Roman" w:cs="Times New Roman"/>
        </w:rPr>
        <w:t>s</w:t>
      </w:r>
      <w:r w:rsidR="003D5C9E">
        <w:rPr>
          <w:rFonts w:ascii="Times New Roman" w:hAnsi="Times New Roman" w:cs="Times New Roman"/>
        </w:rPr>
        <w:t>, t</w:t>
      </w:r>
      <w:r w:rsidR="00E54B26">
        <w:rPr>
          <w:rFonts w:ascii="Times New Roman" w:hAnsi="Times New Roman" w:cs="Times New Roman"/>
        </w:rPr>
        <w:t>he</w:t>
      </w:r>
      <w:r w:rsidR="009A4DC3">
        <w:rPr>
          <w:rFonts w:ascii="Times New Roman" w:hAnsi="Times New Roman" w:cs="Times New Roman"/>
        </w:rPr>
        <w:t>se</w:t>
      </w:r>
      <w:r w:rsidR="00E54B26">
        <w:rPr>
          <w:rFonts w:ascii="Times New Roman" w:hAnsi="Times New Roman" w:cs="Times New Roman"/>
        </w:rPr>
        <w:t xml:space="preserve"> sections </w:t>
      </w:r>
      <w:r w:rsidR="007860E9" w:rsidRPr="001A390F">
        <w:rPr>
          <w:rFonts w:ascii="Times New Roman" w:hAnsi="Times New Roman" w:cs="Times New Roman"/>
        </w:rPr>
        <w:t>do not follow in chronological order,</w:t>
      </w:r>
      <w:r w:rsidR="00E54B26">
        <w:rPr>
          <w:rFonts w:ascii="Times New Roman" w:hAnsi="Times New Roman" w:cs="Times New Roman"/>
        </w:rPr>
        <w:t xml:space="preserve"> and</w:t>
      </w:r>
      <w:r w:rsidR="007860E9" w:rsidRPr="001A390F">
        <w:rPr>
          <w:rFonts w:ascii="Times New Roman" w:hAnsi="Times New Roman" w:cs="Times New Roman"/>
        </w:rPr>
        <w:t xml:space="preserve"> </w:t>
      </w:r>
      <w:r w:rsidR="00E54B26">
        <w:rPr>
          <w:rFonts w:ascii="Times New Roman" w:hAnsi="Times New Roman" w:cs="Times New Roman"/>
        </w:rPr>
        <w:t>switch</w:t>
      </w:r>
      <w:r w:rsidR="007860E9" w:rsidRPr="001A390F">
        <w:rPr>
          <w:rFonts w:ascii="Times New Roman" w:hAnsi="Times New Roman" w:cs="Times New Roman"/>
        </w:rPr>
        <w:t xml:space="preserve"> between </w:t>
      </w:r>
      <w:r w:rsidR="00E54B26">
        <w:rPr>
          <w:rFonts w:ascii="Times New Roman" w:hAnsi="Times New Roman" w:cs="Times New Roman"/>
        </w:rPr>
        <w:t>locales</w:t>
      </w:r>
      <w:r w:rsidR="0034060A">
        <w:rPr>
          <w:rFonts w:ascii="Times New Roman" w:hAnsi="Times New Roman" w:cs="Times New Roman"/>
        </w:rPr>
        <w:t xml:space="preserve"> (</w:t>
      </w:r>
      <w:r w:rsidR="00E54B26">
        <w:rPr>
          <w:rFonts w:ascii="Times New Roman" w:hAnsi="Times New Roman" w:cs="Times New Roman"/>
        </w:rPr>
        <w:t>Chicago, Sarajevo, Ukraine,</w:t>
      </w:r>
      <w:r w:rsidR="007860E9" w:rsidRPr="001A390F">
        <w:rPr>
          <w:rFonts w:ascii="Times New Roman" w:hAnsi="Times New Roman" w:cs="Times New Roman"/>
        </w:rPr>
        <w:t xml:space="preserve"> Shanghai</w:t>
      </w:r>
      <w:r w:rsidR="0034060A">
        <w:rPr>
          <w:rFonts w:ascii="Times New Roman" w:hAnsi="Times New Roman" w:cs="Times New Roman"/>
        </w:rPr>
        <w:t>), genres, and narrators.</w:t>
      </w:r>
      <w:r w:rsidR="007860E9" w:rsidRPr="001A390F">
        <w:rPr>
          <w:rFonts w:ascii="Times New Roman" w:hAnsi="Times New Roman" w:cs="Times New Roman"/>
        </w:rPr>
        <w:t xml:space="preserve"> </w:t>
      </w:r>
      <w:r w:rsidR="009A4DC3">
        <w:rPr>
          <w:rFonts w:ascii="Times New Roman" w:hAnsi="Times New Roman" w:cs="Times New Roman"/>
        </w:rPr>
        <w:t>T</w:t>
      </w:r>
      <w:r w:rsidR="007860E9" w:rsidRPr="001A390F">
        <w:rPr>
          <w:rFonts w:ascii="Times New Roman" w:hAnsi="Times New Roman" w:cs="Times New Roman"/>
        </w:rPr>
        <w:t>he</w:t>
      </w:r>
      <w:r w:rsidR="003D5C9E">
        <w:rPr>
          <w:rFonts w:ascii="Times New Roman" w:hAnsi="Times New Roman" w:cs="Times New Roman"/>
        </w:rPr>
        <w:t xml:space="preserve"> novel</w:t>
      </w:r>
      <w:r w:rsidR="009A4DC3">
        <w:rPr>
          <w:rFonts w:ascii="Times New Roman" w:hAnsi="Times New Roman" w:cs="Times New Roman"/>
        </w:rPr>
        <w:t xml:space="preserve"> commences</w:t>
      </w:r>
      <w:r w:rsidR="0034060A">
        <w:rPr>
          <w:rFonts w:ascii="Times New Roman" w:hAnsi="Times New Roman" w:cs="Times New Roman"/>
        </w:rPr>
        <w:t xml:space="preserve"> </w:t>
      </w:r>
      <w:r w:rsidR="009A4DC3">
        <w:rPr>
          <w:rFonts w:ascii="Times New Roman" w:hAnsi="Times New Roman" w:cs="Times New Roman"/>
        </w:rPr>
        <w:t xml:space="preserve">in Chicago in 1994, </w:t>
      </w:r>
      <w:r w:rsidR="0034060A">
        <w:rPr>
          <w:rFonts w:ascii="Times New Roman" w:hAnsi="Times New Roman" w:cs="Times New Roman"/>
        </w:rPr>
        <w:t>with its</w:t>
      </w:r>
      <w:r w:rsidR="007860E9" w:rsidRPr="001A390F">
        <w:rPr>
          <w:rFonts w:ascii="Times New Roman" w:hAnsi="Times New Roman" w:cs="Times New Roman"/>
        </w:rPr>
        <w:t xml:space="preserve"> narrator, an unnamed Bos</w:t>
      </w:r>
      <w:r w:rsidR="00E54B26">
        <w:rPr>
          <w:rFonts w:ascii="Times New Roman" w:hAnsi="Times New Roman" w:cs="Times New Roman"/>
        </w:rPr>
        <w:t>nian immigrant to the city</w:t>
      </w:r>
      <w:r w:rsidR="007860E9" w:rsidRPr="001A390F">
        <w:rPr>
          <w:rFonts w:ascii="Times New Roman" w:hAnsi="Times New Roman" w:cs="Times New Roman"/>
        </w:rPr>
        <w:t xml:space="preserve">, </w:t>
      </w:r>
      <w:r w:rsidR="00721C91">
        <w:rPr>
          <w:rFonts w:ascii="Times New Roman" w:hAnsi="Times New Roman" w:cs="Times New Roman"/>
        </w:rPr>
        <w:t>walking</w:t>
      </w:r>
      <w:r w:rsidR="007860E9" w:rsidRPr="001A390F">
        <w:rPr>
          <w:rFonts w:ascii="Times New Roman" w:hAnsi="Times New Roman" w:cs="Times New Roman"/>
        </w:rPr>
        <w:t xml:space="preserve"> through his apartment building. </w:t>
      </w:r>
      <w:r w:rsidR="00721C91">
        <w:rPr>
          <w:rFonts w:ascii="Times New Roman" w:hAnsi="Times New Roman" w:cs="Times New Roman"/>
        </w:rPr>
        <w:t>H</w:t>
      </w:r>
      <w:r w:rsidR="007860E9" w:rsidRPr="001A390F">
        <w:rPr>
          <w:rFonts w:ascii="Times New Roman" w:hAnsi="Times New Roman" w:cs="Times New Roman"/>
        </w:rPr>
        <w:t xml:space="preserve">e tries to imagine the building’s spaces in his absence: “The frighteningly simple thing was that when I was inside nobody was on the porch: the green plastic chairs convened around nothing…” (5). </w:t>
      </w:r>
    </w:p>
    <w:p w14:paraId="0D2B06D0" w14:textId="77777777" w:rsidR="007860E9" w:rsidRPr="001A390F" w:rsidRDefault="007860E9" w:rsidP="007860E9">
      <w:pPr>
        <w:spacing w:line="480" w:lineRule="auto"/>
        <w:ind w:firstLine="720"/>
        <w:contextualSpacing/>
        <w:rPr>
          <w:rFonts w:ascii="Times New Roman" w:hAnsi="Times New Roman" w:cs="Times New Roman"/>
        </w:rPr>
      </w:pPr>
      <w:r w:rsidRPr="001A390F">
        <w:rPr>
          <w:rFonts w:ascii="Times New Roman" w:hAnsi="Times New Roman" w:cs="Times New Roman"/>
        </w:rPr>
        <w:t xml:space="preserve">The </w:t>
      </w:r>
      <w:r w:rsidR="009A4DC3">
        <w:rPr>
          <w:rFonts w:ascii="Times New Roman" w:hAnsi="Times New Roman" w:cs="Times New Roman"/>
        </w:rPr>
        <w:t>narrator relays a sense of</w:t>
      </w:r>
      <w:r w:rsidR="00E54B26">
        <w:rPr>
          <w:rFonts w:ascii="Times New Roman" w:hAnsi="Times New Roman" w:cs="Times New Roman"/>
        </w:rPr>
        <w:t xml:space="preserve"> </w:t>
      </w:r>
      <w:r w:rsidR="009A4DC3">
        <w:rPr>
          <w:rFonts w:ascii="Times New Roman" w:hAnsi="Times New Roman" w:cs="Times New Roman"/>
        </w:rPr>
        <w:t xml:space="preserve">fearful </w:t>
      </w:r>
      <w:r w:rsidR="00E54B26">
        <w:rPr>
          <w:rFonts w:ascii="Times New Roman" w:hAnsi="Times New Roman" w:cs="Times New Roman"/>
        </w:rPr>
        <w:t>awe over</w:t>
      </w:r>
      <w:r w:rsidRPr="001A390F">
        <w:rPr>
          <w:rFonts w:ascii="Times New Roman" w:hAnsi="Times New Roman" w:cs="Times New Roman"/>
        </w:rPr>
        <w:t xml:space="preserve"> the </w:t>
      </w:r>
      <w:r w:rsidR="00721C91">
        <w:rPr>
          <w:rFonts w:ascii="Times New Roman" w:hAnsi="Times New Roman" w:cs="Times New Roman"/>
        </w:rPr>
        <w:t xml:space="preserve">seemingly infinite </w:t>
      </w:r>
      <w:r w:rsidRPr="001A390F">
        <w:rPr>
          <w:rFonts w:ascii="Times New Roman" w:hAnsi="Times New Roman" w:cs="Times New Roman"/>
        </w:rPr>
        <w:t>enduran</w:t>
      </w:r>
      <w:r w:rsidR="00E54B26">
        <w:rPr>
          <w:rFonts w:ascii="Times New Roman" w:hAnsi="Times New Roman" w:cs="Times New Roman"/>
        </w:rPr>
        <w:t>ce of this</w:t>
      </w:r>
      <w:r w:rsidRPr="001A390F">
        <w:rPr>
          <w:rFonts w:ascii="Times New Roman" w:hAnsi="Times New Roman" w:cs="Times New Roman"/>
        </w:rPr>
        <w:t xml:space="preserve"> por</w:t>
      </w:r>
      <w:r w:rsidR="00721C91">
        <w:rPr>
          <w:rFonts w:ascii="Times New Roman" w:hAnsi="Times New Roman" w:cs="Times New Roman"/>
        </w:rPr>
        <w:t>ch through time.</w:t>
      </w:r>
      <w:r w:rsidR="009A4DC3">
        <w:rPr>
          <w:rFonts w:ascii="Times New Roman" w:hAnsi="Times New Roman" w:cs="Times New Roman"/>
        </w:rPr>
        <w:t xml:space="preserve"> </w:t>
      </w:r>
      <w:r w:rsidR="00E54B26">
        <w:rPr>
          <w:rFonts w:ascii="Times New Roman" w:hAnsi="Times New Roman" w:cs="Times New Roman"/>
        </w:rPr>
        <w:t>As a diasporic transplant, he</w:t>
      </w:r>
      <w:r w:rsidR="00721C91">
        <w:rPr>
          <w:rFonts w:ascii="Times New Roman" w:hAnsi="Times New Roman" w:cs="Times New Roman"/>
        </w:rPr>
        <w:t xml:space="preserve"> </w:t>
      </w:r>
      <w:r w:rsidRPr="001A390F">
        <w:rPr>
          <w:rFonts w:ascii="Times New Roman" w:hAnsi="Times New Roman" w:cs="Times New Roman"/>
        </w:rPr>
        <w:t>sees himself a</w:t>
      </w:r>
      <w:r w:rsidR="00E54B26">
        <w:rPr>
          <w:rFonts w:ascii="Times New Roman" w:hAnsi="Times New Roman" w:cs="Times New Roman"/>
        </w:rPr>
        <w:t>nd his surroundings in terms of</w:t>
      </w:r>
      <w:r w:rsidRPr="001A390F">
        <w:rPr>
          <w:rFonts w:ascii="Times New Roman" w:hAnsi="Times New Roman" w:cs="Times New Roman"/>
        </w:rPr>
        <w:t xml:space="preserve"> independent trajecto</w:t>
      </w:r>
      <w:r w:rsidR="009A4DC3">
        <w:rPr>
          <w:rFonts w:ascii="Times New Roman" w:hAnsi="Times New Roman" w:cs="Times New Roman"/>
        </w:rPr>
        <w:t>ries: they exist separately</w:t>
      </w:r>
      <w:r w:rsidR="00461C5B">
        <w:rPr>
          <w:rFonts w:ascii="Times New Roman" w:hAnsi="Times New Roman" w:cs="Times New Roman"/>
        </w:rPr>
        <w:t>, and work</w:t>
      </w:r>
      <w:r w:rsidRPr="001A390F">
        <w:rPr>
          <w:rFonts w:ascii="Times New Roman" w:hAnsi="Times New Roman" w:cs="Times New Roman"/>
        </w:rPr>
        <w:t xml:space="preserve"> in different timeframes (</w:t>
      </w:r>
      <w:r w:rsidR="00721C91" w:rsidRPr="001A390F">
        <w:rPr>
          <w:rFonts w:ascii="Times New Roman" w:hAnsi="Times New Roman" w:cs="Times New Roman"/>
        </w:rPr>
        <w:t>temporariness in the case of the narrator</w:t>
      </w:r>
      <w:r w:rsidR="00721C91">
        <w:rPr>
          <w:rFonts w:ascii="Times New Roman" w:hAnsi="Times New Roman" w:cs="Times New Roman"/>
        </w:rPr>
        <w:t>,</w:t>
      </w:r>
      <w:r w:rsidR="00721C91" w:rsidRPr="001A390F">
        <w:rPr>
          <w:rFonts w:ascii="Times New Roman" w:hAnsi="Times New Roman" w:cs="Times New Roman"/>
        </w:rPr>
        <w:t xml:space="preserve"> </w:t>
      </w:r>
      <w:r w:rsidRPr="001A390F">
        <w:rPr>
          <w:rFonts w:ascii="Times New Roman" w:hAnsi="Times New Roman" w:cs="Times New Roman"/>
        </w:rPr>
        <w:t xml:space="preserve">stability in the </w:t>
      </w:r>
      <w:r w:rsidR="00721C91">
        <w:rPr>
          <w:rFonts w:ascii="Times New Roman" w:hAnsi="Times New Roman" w:cs="Times New Roman"/>
        </w:rPr>
        <w:t xml:space="preserve">case of the porch). </w:t>
      </w:r>
      <w:r w:rsidRPr="001A390F">
        <w:rPr>
          <w:rFonts w:ascii="Times New Roman" w:hAnsi="Times New Roman" w:cs="Times New Roman"/>
        </w:rPr>
        <w:t xml:space="preserve">The narrator’s commentary on the </w:t>
      </w:r>
      <w:r w:rsidRPr="001A390F">
        <w:rPr>
          <w:rFonts w:ascii="Times New Roman" w:hAnsi="Times New Roman" w:cs="Times New Roman"/>
        </w:rPr>
        <w:lastRenderedPageBreak/>
        <w:t>way to a job interview</w:t>
      </w:r>
      <w:r w:rsidR="00721C91">
        <w:rPr>
          <w:rFonts w:ascii="Times New Roman" w:hAnsi="Times New Roman" w:cs="Times New Roman"/>
        </w:rPr>
        <w:t xml:space="preserve"> reiterates his</w:t>
      </w:r>
      <w:r w:rsidR="009A4DC3">
        <w:rPr>
          <w:rFonts w:ascii="Times New Roman" w:hAnsi="Times New Roman" w:cs="Times New Roman"/>
        </w:rPr>
        <w:t xml:space="preserve"> feeling of </w:t>
      </w:r>
      <w:r w:rsidR="00E54B26">
        <w:rPr>
          <w:rFonts w:ascii="Times New Roman" w:hAnsi="Times New Roman" w:cs="Times New Roman"/>
        </w:rPr>
        <w:t xml:space="preserve">spatial </w:t>
      </w:r>
      <w:r>
        <w:rPr>
          <w:rFonts w:ascii="Times New Roman" w:hAnsi="Times New Roman" w:cs="Times New Roman"/>
        </w:rPr>
        <w:t>misalignment</w:t>
      </w:r>
      <w:r w:rsidR="005D5B97">
        <w:rPr>
          <w:rFonts w:ascii="Times New Roman" w:hAnsi="Times New Roman" w:cs="Times New Roman"/>
        </w:rPr>
        <w:t>: w</w:t>
      </w:r>
      <w:r w:rsidRPr="001A390F">
        <w:rPr>
          <w:rFonts w:ascii="Times New Roman" w:hAnsi="Times New Roman" w:cs="Times New Roman"/>
        </w:rPr>
        <w:t xml:space="preserve">hile </w:t>
      </w:r>
      <w:r w:rsidR="00721C91">
        <w:rPr>
          <w:rFonts w:ascii="Times New Roman" w:hAnsi="Times New Roman" w:cs="Times New Roman"/>
        </w:rPr>
        <w:t>riding a city bus, he thinks</w:t>
      </w:r>
      <w:r w:rsidRPr="001A390F">
        <w:rPr>
          <w:rFonts w:ascii="Times New Roman" w:hAnsi="Times New Roman" w:cs="Times New Roman"/>
        </w:rPr>
        <w:t xml:space="preserve"> about a friend who was murdered in the Bosnian war:</w:t>
      </w:r>
    </w:p>
    <w:p w14:paraId="46B12457" w14:textId="77777777" w:rsidR="00DC65AC" w:rsidRDefault="007860E9" w:rsidP="00DC65AC">
      <w:pPr>
        <w:ind w:left="720" w:right="720"/>
        <w:contextualSpacing/>
        <w:rPr>
          <w:rFonts w:ascii="Times New Roman" w:hAnsi="Times New Roman" w:cs="Times New Roman"/>
        </w:rPr>
      </w:pPr>
      <w:r w:rsidRPr="001A390F">
        <w:rPr>
          <w:rFonts w:ascii="Times New Roman" w:hAnsi="Times New Roman" w:cs="Times New Roman"/>
        </w:rPr>
        <w:t>I used to have a friend – he was killed by an accelerating piece of shrapnel – who liked to think that there was a quiet part of the universe where a body could have a steady velocity, going in the same direction, at the same speed, never stopping or entering a gravitational field. This bus, for instance, would have moved with smooth, pleasant velocity down Touhy, not stopping at the lights, on to Lincolnwood, Park Ridge, Elk Grove Village, Schaumburg, Hanover Park, and onward through Iowa and whatever there was beyond Iowa, all the way to California and then over the Pacific, gliding across the endless water until we reached Shanghai – we would have all got to know each other on this ship, we would have gone all the way together (10).</w:t>
      </w:r>
    </w:p>
    <w:p w14:paraId="14CC0216" w14:textId="77777777" w:rsidR="00DC65AC" w:rsidRDefault="00DC65AC" w:rsidP="00DC65AC">
      <w:pPr>
        <w:ind w:left="720" w:right="720"/>
        <w:contextualSpacing/>
        <w:rPr>
          <w:rFonts w:ascii="Times New Roman" w:hAnsi="Times New Roman" w:cs="Times New Roman"/>
        </w:rPr>
      </w:pPr>
    </w:p>
    <w:p w14:paraId="7178CFB8" w14:textId="77777777" w:rsidR="00DC65AC" w:rsidRDefault="007860E9" w:rsidP="00DC65AC">
      <w:pPr>
        <w:spacing w:line="480" w:lineRule="auto"/>
        <w:contextualSpacing/>
        <w:rPr>
          <w:rFonts w:ascii="Times New Roman" w:hAnsi="Times New Roman" w:cs="Times New Roman"/>
        </w:rPr>
      </w:pPr>
      <w:r w:rsidRPr="001A390F">
        <w:rPr>
          <w:rFonts w:ascii="Times New Roman" w:hAnsi="Times New Roman" w:cs="Times New Roman"/>
        </w:rPr>
        <w:t>This passage juxtaposes an accelerating piece of shrapnel with the steady movement of a bus that glid</w:t>
      </w:r>
      <w:r w:rsidR="005D5B97">
        <w:rPr>
          <w:rFonts w:ascii="Times New Roman" w:hAnsi="Times New Roman" w:cs="Times New Roman"/>
        </w:rPr>
        <w:t>es</w:t>
      </w:r>
      <w:r w:rsidR="00470172">
        <w:rPr>
          <w:rFonts w:ascii="Times New Roman" w:hAnsi="Times New Roman" w:cs="Times New Roman"/>
        </w:rPr>
        <w:t xml:space="preserve"> through space</w:t>
      </w:r>
      <w:r w:rsidRPr="001A390F">
        <w:rPr>
          <w:rFonts w:ascii="Times New Roman" w:hAnsi="Times New Roman" w:cs="Times New Roman"/>
        </w:rPr>
        <w:t xml:space="preserve">. </w:t>
      </w:r>
      <w:r w:rsidR="00721C91">
        <w:rPr>
          <w:rFonts w:ascii="Times New Roman" w:hAnsi="Times New Roman" w:cs="Times New Roman"/>
        </w:rPr>
        <w:t>T</w:t>
      </w:r>
      <w:r w:rsidR="00721C91" w:rsidRPr="001A390F">
        <w:rPr>
          <w:rFonts w:ascii="Times New Roman" w:hAnsi="Times New Roman" w:cs="Times New Roman"/>
        </w:rPr>
        <w:t xml:space="preserve">he narrator </w:t>
      </w:r>
      <w:r w:rsidR="005D5B97">
        <w:rPr>
          <w:rFonts w:ascii="Times New Roman" w:hAnsi="Times New Roman" w:cs="Times New Roman"/>
        </w:rPr>
        <w:t>concedes</w:t>
      </w:r>
      <w:r w:rsidR="00721C91">
        <w:rPr>
          <w:rFonts w:ascii="Times New Roman" w:hAnsi="Times New Roman" w:cs="Times New Roman"/>
        </w:rPr>
        <w:t xml:space="preserve"> the fantastical elements of his</w:t>
      </w:r>
      <w:r w:rsidR="005D5B97">
        <w:rPr>
          <w:rFonts w:ascii="Times New Roman" w:hAnsi="Times New Roman" w:cs="Times New Roman"/>
        </w:rPr>
        <w:t xml:space="preserve"> imagined bus trip, as he</w:t>
      </w:r>
      <w:r w:rsidR="00721C91" w:rsidRPr="001A390F">
        <w:rPr>
          <w:rFonts w:ascii="Times New Roman" w:hAnsi="Times New Roman" w:cs="Times New Roman"/>
        </w:rPr>
        <w:t xml:space="preserve"> describ</w:t>
      </w:r>
      <w:r w:rsidR="005D5B97">
        <w:rPr>
          <w:rFonts w:ascii="Times New Roman" w:hAnsi="Times New Roman" w:cs="Times New Roman"/>
        </w:rPr>
        <w:t>es</w:t>
      </w:r>
      <w:r w:rsidR="00721C91">
        <w:rPr>
          <w:rFonts w:ascii="Times New Roman" w:hAnsi="Times New Roman" w:cs="Times New Roman"/>
        </w:rPr>
        <w:t xml:space="preserve"> how the </w:t>
      </w:r>
      <w:r w:rsidR="00721C91" w:rsidRPr="001A390F">
        <w:rPr>
          <w:rFonts w:ascii="Times New Roman" w:hAnsi="Times New Roman" w:cs="Times New Roman"/>
        </w:rPr>
        <w:t>bus stops for a man</w:t>
      </w:r>
      <w:r w:rsidR="00721C91">
        <w:rPr>
          <w:rFonts w:ascii="Times New Roman" w:hAnsi="Times New Roman" w:cs="Times New Roman"/>
        </w:rPr>
        <w:t xml:space="preserve"> crossing the street with a heavy carpet. </w:t>
      </w:r>
      <w:r w:rsidR="00721C91" w:rsidRPr="001A390F">
        <w:rPr>
          <w:rFonts w:ascii="Times New Roman" w:hAnsi="Times New Roman" w:cs="Times New Roman"/>
        </w:rPr>
        <w:t xml:space="preserve">In contrast to the imagined bus, </w:t>
      </w:r>
      <w:r w:rsidR="00FB6AF9">
        <w:rPr>
          <w:rFonts w:ascii="Times New Roman" w:hAnsi="Times New Roman" w:cs="Times New Roman"/>
        </w:rPr>
        <w:t>the narrator’s</w:t>
      </w:r>
      <w:r w:rsidR="00721C91" w:rsidRPr="001A390F">
        <w:rPr>
          <w:rFonts w:ascii="Times New Roman" w:hAnsi="Times New Roman" w:cs="Times New Roman"/>
        </w:rPr>
        <w:t xml:space="preserve"> </w:t>
      </w:r>
      <w:r w:rsidR="00721C91">
        <w:rPr>
          <w:rFonts w:ascii="Times New Roman" w:hAnsi="Times New Roman" w:cs="Times New Roman"/>
        </w:rPr>
        <w:t>real bus stops, waits, and lumbers from storefront to storefront</w:t>
      </w:r>
      <w:r w:rsidR="00721C91" w:rsidRPr="001A390F">
        <w:rPr>
          <w:rFonts w:ascii="Times New Roman" w:hAnsi="Times New Roman" w:cs="Times New Roman"/>
        </w:rPr>
        <w:t xml:space="preserve"> before arriving at a Chinese restaurant called the</w:t>
      </w:r>
      <w:r w:rsidR="00FB6AF9">
        <w:rPr>
          <w:rFonts w:ascii="Times New Roman" w:hAnsi="Times New Roman" w:cs="Times New Roman"/>
        </w:rPr>
        <w:t xml:space="preserve"> “New World,” where he</w:t>
      </w:r>
      <w:r w:rsidR="00721C91" w:rsidRPr="001A390F">
        <w:rPr>
          <w:rFonts w:ascii="Times New Roman" w:hAnsi="Times New Roman" w:cs="Times New Roman"/>
        </w:rPr>
        <w:t xml:space="preserve"> disembarks, alone.</w:t>
      </w:r>
    </w:p>
    <w:p w14:paraId="42C5BBDB" w14:textId="77777777" w:rsidR="00DC65AC" w:rsidRPr="001A390F" w:rsidRDefault="00DC65AC" w:rsidP="00DC65AC">
      <w:pPr>
        <w:spacing w:line="480" w:lineRule="auto"/>
        <w:contextualSpacing/>
        <w:rPr>
          <w:rFonts w:ascii="Times New Roman" w:hAnsi="Times New Roman" w:cs="Times New Roman"/>
        </w:rPr>
      </w:pPr>
      <w:r>
        <w:rPr>
          <w:rFonts w:ascii="Times New Roman" w:hAnsi="Times New Roman" w:cs="Times New Roman"/>
        </w:rPr>
        <w:tab/>
      </w:r>
      <w:r w:rsidR="005D5B97">
        <w:rPr>
          <w:rFonts w:ascii="Times New Roman" w:hAnsi="Times New Roman" w:cs="Times New Roman"/>
        </w:rPr>
        <w:t>Against the shrapnel</w:t>
      </w:r>
      <w:r w:rsidR="00943E1A">
        <w:rPr>
          <w:rFonts w:ascii="Times New Roman" w:hAnsi="Times New Roman" w:cs="Times New Roman"/>
        </w:rPr>
        <w:t>’s links to</w:t>
      </w:r>
      <w:r w:rsidR="005D5B97">
        <w:rPr>
          <w:rFonts w:ascii="Times New Roman" w:hAnsi="Times New Roman" w:cs="Times New Roman"/>
        </w:rPr>
        <w:t xml:space="preserve"> traumatic displacement and temporal rupture, the </w:t>
      </w:r>
      <w:r w:rsidR="007E13F6">
        <w:rPr>
          <w:rFonts w:ascii="Times New Roman" w:hAnsi="Times New Roman" w:cs="Times New Roman"/>
        </w:rPr>
        <w:t>bus’s</w:t>
      </w:r>
      <w:r w:rsidRPr="001A390F">
        <w:rPr>
          <w:rFonts w:ascii="Times New Roman" w:hAnsi="Times New Roman" w:cs="Times New Roman"/>
        </w:rPr>
        <w:t xml:space="preserve"> “smoot</w:t>
      </w:r>
      <w:r w:rsidR="005D5B97">
        <w:rPr>
          <w:rFonts w:ascii="Times New Roman" w:hAnsi="Times New Roman" w:cs="Times New Roman"/>
        </w:rPr>
        <w:t>h, pleasant velocity” ties continuous, unchanging space to</w:t>
      </w:r>
      <w:r w:rsidR="00721C91">
        <w:rPr>
          <w:rFonts w:ascii="Times New Roman" w:hAnsi="Times New Roman" w:cs="Times New Roman"/>
        </w:rPr>
        <w:t xml:space="preserve"> continuous, unchanging ti</w:t>
      </w:r>
      <w:r w:rsidR="00D37760">
        <w:rPr>
          <w:rFonts w:ascii="Times New Roman" w:hAnsi="Times New Roman" w:cs="Times New Roman"/>
        </w:rPr>
        <w:t>me, and perpetuates a</w:t>
      </w:r>
      <w:r w:rsidR="00721C91">
        <w:rPr>
          <w:rFonts w:ascii="Times New Roman" w:hAnsi="Times New Roman" w:cs="Times New Roman"/>
        </w:rPr>
        <w:t xml:space="preserve"> fantasy of</w:t>
      </w:r>
      <w:r w:rsidR="00DF00F6">
        <w:rPr>
          <w:rFonts w:ascii="Times New Roman" w:hAnsi="Times New Roman" w:cs="Times New Roman"/>
        </w:rPr>
        <w:t xml:space="preserve"> limitles</w:t>
      </w:r>
      <w:r w:rsidR="009C78F3">
        <w:rPr>
          <w:rFonts w:ascii="Times New Roman" w:hAnsi="Times New Roman" w:cs="Times New Roman"/>
        </w:rPr>
        <w:t xml:space="preserve">s, </w:t>
      </w:r>
      <w:r w:rsidR="00721C91">
        <w:rPr>
          <w:rFonts w:ascii="Times New Roman" w:hAnsi="Times New Roman" w:cs="Times New Roman"/>
        </w:rPr>
        <w:t xml:space="preserve">frictionless space </w:t>
      </w:r>
      <w:r w:rsidR="00A557F0">
        <w:rPr>
          <w:rFonts w:ascii="Times New Roman" w:hAnsi="Times New Roman" w:cs="Times New Roman"/>
        </w:rPr>
        <w:t>that resonates with</w:t>
      </w:r>
      <w:r w:rsidRPr="001A390F">
        <w:rPr>
          <w:rFonts w:ascii="Times New Roman" w:hAnsi="Times New Roman" w:cs="Times New Roman"/>
        </w:rPr>
        <w:t xml:space="preserve"> Henri Lefebvre’s </w:t>
      </w:r>
      <w:r w:rsidRPr="001A390F">
        <w:rPr>
          <w:rFonts w:ascii="Times New Roman" w:hAnsi="Times New Roman" w:cs="Times New Roman"/>
          <w:i/>
        </w:rPr>
        <w:t>The Production of Space</w:t>
      </w:r>
      <w:r w:rsidRPr="001A390F">
        <w:rPr>
          <w:rFonts w:ascii="Times New Roman" w:hAnsi="Times New Roman" w:cs="Times New Roman"/>
        </w:rPr>
        <w:t xml:space="preserve"> (1974)</w:t>
      </w:r>
      <w:r w:rsidR="00721C91">
        <w:rPr>
          <w:rFonts w:ascii="Times New Roman" w:hAnsi="Times New Roman" w:cs="Times New Roman"/>
        </w:rPr>
        <w:t>. Lefebvre</w:t>
      </w:r>
      <w:r w:rsidRPr="001A390F">
        <w:rPr>
          <w:rFonts w:ascii="Times New Roman" w:hAnsi="Times New Roman" w:cs="Times New Roman"/>
        </w:rPr>
        <w:t xml:space="preserve"> </w:t>
      </w:r>
      <w:r w:rsidR="00A557F0">
        <w:rPr>
          <w:rFonts w:ascii="Times New Roman" w:hAnsi="Times New Roman" w:cs="Times New Roman"/>
        </w:rPr>
        <w:t>sees</w:t>
      </w:r>
      <w:r>
        <w:rPr>
          <w:rFonts w:ascii="Times New Roman" w:hAnsi="Times New Roman" w:cs="Times New Roman"/>
        </w:rPr>
        <w:t xml:space="preserve"> space in the age of</w:t>
      </w:r>
      <w:r w:rsidR="00722367">
        <w:rPr>
          <w:rFonts w:ascii="Times New Roman" w:hAnsi="Times New Roman" w:cs="Times New Roman"/>
        </w:rPr>
        <w:t xml:space="preserve"> the nation-state as a departure</w:t>
      </w:r>
      <w:r w:rsidRPr="001A390F">
        <w:rPr>
          <w:rFonts w:ascii="Times New Roman" w:hAnsi="Times New Roman" w:cs="Times New Roman"/>
        </w:rPr>
        <w:t xml:space="preserve"> fro</w:t>
      </w:r>
      <w:r w:rsidR="00722367">
        <w:rPr>
          <w:rFonts w:ascii="Times New Roman" w:hAnsi="Times New Roman" w:cs="Times New Roman"/>
        </w:rPr>
        <w:t xml:space="preserve">m </w:t>
      </w:r>
      <w:r w:rsidRPr="001A390F">
        <w:rPr>
          <w:rFonts w:ascii="Times New Roman" w:hAnsi="Times New Roman" w:cs="Times New Roman"/>
        </w:rPr>
        <w:t>the</w:t>
      </w:r>
      <w:r w:rsidR="00722367">
        <w:rPr>
          <w:rFonts w:ascii="Times New Roman" w:hAnsi="Times New Roman" w:cs="Times New Roman"/>
        </w:rPr>
        <w:t xml:space="preserve"> local,</w:t>
      </w:r>
      <w:r w:rsidRPr="001A390F">
        <w:rPr>
          <w:rFonts w:ascii="Times New Roman" w:hAnsi="Times New Roman" w:cs="Times New Roman"/>
        </w:rPr>
        <w:t xml:space="preserve"> productive c</w:t>
      </w:r>
      <w:r w:rsidR="005D5B97">
        <w:rPr>
          <w:rFonts w:ascii="Times New Roman" w:hAnsi="Times New Roman" w:cs="Times New Roman"/>
        </w:rPr>
        <w:t>apacities of nature. Instead</w:t>
      </w:r>
      <w:r w:rsidRPr="001A390F">
        <w:rPr>
          <w:rFonts w:ascii="Times New Roman" w:hAnsi="Times New Roman" w:cs="Times New Roman"/>
        </w:rPr>
        <w:t xml:space="preserve">, </w:t>
      </w:r>
      <w:r w:rsidR="00943E1A">
        <w:rPr>
          <w:rFonts w:ascii="Times New Roman" w:hAnsi="Times New Roman" w:cs="Times New Roman"/>
        </w:rPr>
        <w:t xml:space="preserve">modern </w:t>
      </w:r>
      <w:r>
        <w:rPr>
          <w:rFonts w:ascii="Times New Roman" w:hAnsi="Times New Roman" w:cs="Times New Roman"/>
        </w:rPr>
        <w:t xml:space="preserve">space </w:t>
      </w:r>
      <w:r w:rsidRPr="001A390F">
        <w:rPr>
          <w:rFonts w:ascii="Times New Roman" w:hAnsi="Times New Roman" w:cs="Times New Roman"/>
        </w:rPr>
        <w:t>is</w:t>
      </w:r>
      <w:r w:rsidR="00943E1A">
        <w:rPr>
          <w:rFonts w:ascii="Times New Roman" w:hAnsi="Times New Roman" w:cs="Times New Roman"/>
        </w:rPr>
        <w:t xml:space="preserve"> </w:t>
      </w:r>
      <w:r w:rsidRPr="001A390F">
        <w:rPr>
          <w:rFonts w:ascii="Times New Roman" w:hAnsi="Times New Roman" w:cs="Times New Roman"/>
        </w:rPr>
        <w:t>fetishized as eit</w:t>
      </w:r>
      <w:r w:rsidR="00722367">
        <w:rPr>
          <w:rFonts w:ascii="Times New Roman" w:hAnsi="Times New Roman" w:cs="Times New Roman"/>
        </w:rPr>
        <w:t>her independent of psychic life,</w:t>
      </w:r>
      <w:r w:rsidRPr="001A390F">
        <w:rPr>
          <w:rFonts w:ascii="Times New Roman" w:hAnsi="Times New Roman" w:cs="Times New Roman"/>
        </w:rPr>
        <w:t xml:space="preserve"> or born </w:t>
      </w:r>
      <w:r w:rsidRPr="001A390F">
        <w:rPr>
          <w:rFonts w:ascii="Times New Roman" w:hAnsi="Times New Roman" w:cs="Times New Roman"/>
          <w:i/>
        </w:rPr>
        <w:t>sui generis</w:t>
      </w:r>
      <w:r w:rsidR="00722367">
        <w:rPr>
          <w:rFonts w:ascii="Times New Roman" w:hAnsi="Times New Roman" w:cs="Times New Roman"/>
        </w:rPr>
        <w:t xml:space="preserve"> from mental projections</w:t>
      </w:r>
      <w:r w:rsidRPr="001A390F">
        <w:rPr>
          <w:rFonts w:ascii="Times New Roman" w:hAnsi="Times New Roman" w:cs="Times New Roman"/>
        </w:rPr>
        <w:t xml:space="preserve">. </w:t>
      </w:r>
      <w:r w:rsidR="005D5B97">
        <w:rPr>
          <w:rFonts w:ascii="Times New Roman" w:hAnsi="Times New Roman" w:cs="Times New Roman"/>
        </w:rPr>
        <w:t>In both cases, t</w:t>
      </w:r>
      <w:r w:rsidR="00722367">
        <w:rPr>
          <w:rFonts w:ascii="Times New Roman" w:hAnsi="Times New Roman" w:cs="Times New Roman"/>
        </w:rPr>
        <w:t>he tendency to fetishize</w:t>
      </w:r>
      <w:r w:rsidR="005D5B97">
        <w:rPr>
          <w:rFonts w:ascii="Times New Roman" w:hAnsi="Times New Roman" w:cs="Times New Roman"/>
        </w:rPr>
        <w:t xml:space="preserve"> </w:t>
      </w:r>
      <w:r w:rsidR="00722367">
        <w:rPr>
          <w:rFonts w:ascii="Times New Roman" w:hAnsi="Times New Roman" w:cs="Times New Roman"/>
        </w:rPr>
        <w:t>grows from the state’s</w:t>
      </w:r>
      <w:r w:rsidRPr="001A390F">
        <w:rPr>
          <w:rFonts w:ascii="Times New Roman" w:hAnsi="Times New Roman" w:cs="Times New Roman"/>
        </w:rPr>
        <w:t xml:space="preserve"> production of “abstract space”: “As a product of violence and war, [abstract space] is political; instituted by a state, it is institutional” (285). For Lefebvre, the act</w:t>
      </w:r>
      <w:r w:rsidR="00722367">
        <w:rPr>
          <w:rFonts w:ascii="Times New Roman" w:hAnsi="Times New Roman" w:cs="Times New Roman"/>
        </w:rPr>
        <w:t>ion</w:t>
      </w:r>
      <w:r w:rsidRPr="001A390F">
        <w:rPr>
          <w:rFonts w:ascii="Times New Roman" w:hAnsi="Times New Roman" w:cs="Times New Roman"/>
        </w:rPr>
        <w:t xml:space="preserve"> of abstracting </w:t>
      </w:r>
      <w:r w:rsidR="00722367">
        <w:rPr>
          <w:rFonts w:ascii="Times New Roman" w:hAnsi="Times New Roman" w:cs="Times New Roman"/>
        </w:rPr>
        <w:t>space creates the false</w:t>
      </w:r>
      <w:r>
        <w:rPr>
          <w:rFonts w:ascii="Times New Roman" w:hAnsi="Times New Roman" w:cs="Times New Roman"/>
        </w:rPr>
        <w:t xml:space="preserve"> </w:t>
      </w:r>
      <w:r w:rsidRPr="001A390F">
        <w:rPr>
          <w:rFonts w:ascii="Times New Roman" w:hAnsi="Times New Roman" w:cs="Times New Roman"/>
        </w:rPr>
        <w:t>impression of “absolute space,” which presents space as a neutral</w:t>
      </w:r>
      <w:r w:rsidR="004F4CC5">
        <w:rPr>
          <w:rFonts w:ascii="Times New Roman" w:hAnsi="Times New Roman" w:cs="Times New Roman"/>
        </w:rPr>
        <w:t>, universal</w:t>
      </w:r>
      <w:r w:rsidRPr="001A390F">
        <w:rPr>
          <w:rFonts w:ascii="Times New Roman" w:hAnsi="Times New Roman" w:cs="Times New Roman"/>
        </w:rPr>
        <w:t xml:space="preserve"> backdrop against which social life proceeds i</w:t>
      </w:r>
      <w:r w:rsidR="00D37760">
        <w:rPr>
          <w:rFonts w:ascii="Times New Roman" w:hAnsi="Times New Roman" w:cs="Times New Roman"/>
        </w:rPr>
        <w:t>ndependently. Lefebvre contests the premises of absolute space in the following terms</w:t>
      </w:r>
      <w:r w:rsidRPr="001A390F">
        <w:rPr>
          <w:rFonts w:ascii="Times New Roman" w:hAnsi="Times New Roman" w:cs="Times New Roman"/>
        </w:rPr>
        <w:t xml:space="preserve">: </w:t>
      </w:r>
    </w:p>
    <w:p w14:paraId="36C49DB2" w14:textId="77777777" w:rsidR="00DC65AC" w:rsidRPr="001A390F" w:rsidRDefault="00DC65AC" w:rsidP="00DC65AC">
      <w:pPr>
        <w:ind w:left="720" w:right="720"/>
        <w:contextualSpacing/>
        <w:rPr>
          <w:rFonts w:ascii="Times New Roman" w:hAnsi="Times New Roman" w:cs="Times New Roman"/>
        </w:rPr>
      </w:pPr>
      <w:r w:rsidRPr="001A390F">
        <w:rPr>
          <w:rFonts w:ascii="Times New Roman" w:hAnsi="Times New Roman" w:cs="Times New Roman"/>
        </w:rPr>
        <w:lastRenderedPageBreak/>
        <w:t xml:space="preserve">To criticize and reject absolute space is simply to refuse a particular representation, that of a container waiting to be filled by a content - i.e. matter, or bodies. According to this picture of things, (formal) content and (material) container are indifferent to each other and so offer no graspable difference. Anything may go in any ‘set’ of places in the container. Any part of the container can receive anything. (170) </w:t>
      </w:r>
    </w:p>
    <w:p w14:paraId="2FE2870A" w14:textId="77777777" w:rsidR="00DC65AC" w:rsidRPr="001A390F" w:rsidRDefault="00DC65AC" w:rsidP="00DC65AC">
      <w:pPr>
        <w:ind w:left="720" w:right="720" w:firstLine="720"/>
        <w:contextualSpacing/>
        <w:rPr>
          <w:rFonts w:ascii="Times New Roman" w:hAnsi="Times New Roman" w:cs="Times New Roman"/>
        </w:rPr>
      </w:pPr>
    </w:p>
    <w:p w14:paraId="20634827" w14:textId="77777777" w:rsidR="003B4883" w:rsidRDefault="00722367" w:rsidP="00721C91">
      <w:pPr>
        <w:spacing w:line="480" w:lineRule="auto"/>
        <w:contextualSpacing/>
        <w:rPr>
          <w:rFonts w:ascii="Times New Roman" w:hAnsi="Times New Roman" w:cs="Times New Roman"/>
          <w:i/>
        </w:rPr>
      </w:pPr>
      <w:r>
        <w:rPr>
          <w:rFonts w:ascii="Times New Roman" w:hAnsi="Times New Roman" w:cs="Times New Roman"/>
        </w:rPr>
        <w:t>Under the</w:t>
      </w:r>
      <w:r w:rsidR="00DC65AC" w:rsidRPr="001A390F">
        <w:rPr>
          <w:rFonts w:ascii="Times New Roman" w:hAnsi="Times New Roman" w:cs="Times New Roman"/>
        </w:rPr>
        <w:t xml:space="preserve"> rationale</w:t>
      </w:r>
      <w:r>
        <w:rPr>
          <w:rFonts w:ascii="Times New Roman" w:hAnsi="Times New Roman" w:cs="Times New Roman"/>
        </w:rPr>
        <w:t xml:space="preserve"> of absolute space</w:t>
      </w:r>
      <w:r w:rsidR="009C78F3">
        <w:rPr>
          <w:rFonts w:ascii="Times New Roman" w:hAnsi="Times New Roman" w:cs="Times New Roman"/>
        </w:rPr>
        <w:t xml:space="preserve">, diasporic displacement </w:t>
      </w:r>
      <w:r w:rsidR="00DC65AC" w:rsidRPr="001A390F">
        <w:rPr>
          <w:rFonts w:ascii="Times New Roman" w:hAnsi="Times New Roman" w:cs="Times New Roman"/>
        </w:rPr>
        <w:t>simply transplant</w:t>
      </w:r>
      <w:r w:rsidR="009C78F3">
        <w:rPr>
          <w:rFonts w:ascii="Times New Roman" w:hAnsi="Times New Roman" w:cs="Times New Roman"/>
        </w:rPr>
        <w:t>s</w:t>
      </w:r>
      <w:r w:rsidR="00DC65AC" w:rsidRPr="001A390F">
        <w:rPr>
          <w:rFonts w:ascii="Times New Roman" w:hAnsi="Times New Roman" w:cs="Times New Roman"/>
        </w:rPr>
        <w:t xml:space="preserve"> the “content” of diasporic populations into another geographic “container</w:t>
      </w:r>
      <w:r w:rsidR="009C78F3">
        <w:rPr>
          <w:rFonts w:ascii="Times New Roman" w:hAnsi="Times New Roman" w:cs="Times New Roman"/>
        </w:rPr>
        <w:t xml:space="preserve">,” with </w:t>
      </w:r>
      <w:r>
        <w:rPr>
          <w:rFonts w:ascii="Times New Roman" w:hAnsi="Times New Roman" w:cs="Times New Roman"/>
        </w:rPr>
        <w:t>consequence</w:t>
      </w:r>
      <w:r w:rsidR="009C78F3">
        <w:rPr>
          <w:rFonts w:ascii="Times New Roman" w:hAnsi="Times New Roman" w:cs="Times New Roman"/>
        </w:rPr>
        <w:t>s</w:t>
      </w:r>
      <w:r w:rsidR="00DC65AC" w:rsidRPr="001A390F">
        <w:rPr>
          <w:rFonts w:ascii="Times New Roman" w:hAnsi="Times New Roman" w:cs="Times New Roman"/>
        </w:rPr>
        <w:t xml:space="preserve"> for </w:t>
      </w:r>
      <w:r w:rsidR="009C78F3">
        <w:rPr>
          <w:rFonts w:ascii="Times New Roman" w:hAnsi="Times New Roman" w:cs="Times New Roman"/>
        </w:rPr>
        <w:t>n</w:t>
      </w:r>
      <w:r w:rsidR="00DC65AC" w:rsidRPr="001A390F">
        <w:rPr>
          <w:rFonts w:ascii="Times New Roman" w:hAnsi="Times New Roman" w:cs="Times New Roman"/>
        </w:rPr>
        <w:t>either conte</w:t>
      </w:r>
      <w:r w:rsidR="004F4CC5">
        <w:rPr>
          <w:rFonts w:ascii="Times New Roman" w:hAnsi="Times New Roman" w:cs="Times New Roman"/>
        </w:rPr>
        <w:t xml:space="preserve">nt </w:t>
      </w:r>
      <w:r w:rsidR="009C78F3">
        <w:rPr>
          <w:rFonts w:ascii="Times New Roman" w:hAnsi="Times New Roman" w:cs="Times New Roman"/>
        </w:rPr>
        <w:t>n</w:t>
      </w:r>
      <w:r w:rsidR="004F4CC5">
        <w:rPr>
          <w:rFonts w:ascii="Times New Roman" w:hAnsi="Times New Roman" w:cs="Times New Roman"/>
        </w:rPr>
        <w:t>or container. T</w:t>
      </w:r>
      <w:r w:rsidR="00DC65AC" w:rsidRPr="001A390F">
        <w:rPr>
          <w:rFonts w:ascii="Times New Roman" w:hAnsi="Times New Roman" w:cs="Times New Roman"/>
        </w:rPr>
        <w:t xml:space="preserve">his rationale </w:t>
      </w:r>
      <w:r w:rsidR="009C78F3">
        <w:rPr>
          <w:rFonts w:ascii="Times New Roman" w:hAnsi="Times New Roman" w:cs="Times New Roman"/>
        </w:rPr>
        <w:t xml:space="preserve">ultimately </w:t>
      </w:r>
      <w:r w:rsidR="00DC65AC" w:rsidRPr="001A390F">
        <w:rPr>
          <w:rFonts w:ascii="Times New Roman" w:hAnsi="Times New Roman" w:cs="Times New Roman"/>
        </w:rPr>
        <w:t>serves</w:t>
      </w:r>
      <w:r w:rsidR="00DC65AC">
        <w:rPr>
          <w:rFonts w:ascii="Times New Roman" w:hAnsi="Times New Roman" w:cs="Times New Roman"/>
        </w:rPr>
        <w:t xml:space="preserve"> the interests of the </w:t>
      </w:r>
      <w:r w:rsidR="00DC65AC" w:rsidRPr="001A390F">
        <w:rPr>
          <w:rFonts w:ascii="Times New Roman" w:hAnsi="Times New Roman" w:cs="Times New Roman"/>
        </w:rPr>
        <w:t>state, which must distribute i</w:t>
      </w:r>
      <w:r w:rsidR="00943E1A">
        <w:rPr>
          <w:rFonts w:ascii="Times New Roman" w:hAnsi="Times New Roman" w:cs="Times New Roman"/>
        </w:rPr>
        <w:t>ts power evenly across diverse</w:t>
      </w:r>
      <w:r w:rsidR="009C78F3">
        <w:rPr>
          <w:rFonts w:ascii="Times New Roman" w:hAnsi="Times New Roman" w:cs="Times New Roman"/>
        </w:rPr>
        <w:t xml:space="preserve"> people</w:t>
      </w:r>
      <w:r w:rsidR="00DC65AC" w:rsidRPr="001A390F">
        <w:rPr>
          <w:rFonts w:ascii="Times New Roman" w:hAnsi="Times New Roman" w:cs="Times New Roman"/>
        </w:rPr>
        <w:t xml:space="preserve"> and places</w:t>
      </w:r>
      <w:r w:rsidR="009C78F3">
        <w:rPr>
          <w:rFonts w:ascii="Times New Roman" w:hAnsi="Times New Roman" w:cs="Times New Roman"/>
        </w:rPr>
        <w:t xml:space="preserve"> </w:t>
      </w:r>
      <w:r w:rsidR="00DC65AC">
        <w:rPr>
          <w:rFonts w:ascii="Times New Roman" w:hAnsi="Times New Roman" w:cs="Times New Roman"/>
        </w:rPr>
        <w:t>to maintain hegemony</w:t>
      </w:r>
      <w:r w:rsidR="00DC65AC" w:rsidRPr="001A390F">
        <w:rPr>
          <w:rFonts w:ascii="Times New Roman" w:hAnsi="Times New Roman" w:cs="Times New Roman"/>
        </w:rPr>
        <w:t>. Such an even distribution of power requ</w:t>
      </w:r>
      <w:r w:rsidR="009A4DC3">
        <w:rPr>
          <w:rFonts w:ascii="Times New Roman" w:hAnsi="Times New Roman" w:cs="Times New Roman"/>
        </w:rPr>
        <w:t>ires the</w:t>
      </w:r>
      <w:r w:rsidR="00DC65AC">
        <w:rPr>
          <w:rFonts w:ascii="Times New Roman" w:hAnsi="Times New Roman" w:cs="Times New Roman"/>
        </w:rPr>
        <w:t xml:space="preserve"> projection of homogeneous experience over </w:t>
      </w:r>
      <w:r w:rsidR="00FB6AF9">
        <w:rPr>
          <w:rFonts w:ascii="Times New Roman" w:hAnsi="Times New Roman" w:cs="Times New Roman"/>
        </w:rPr>
        <w:t xml:space="preserve">great </w:t>
      </w:r>
      <w:r w:rsidR="00DC65AC">
        <w:rPr>
          <w:rFonts w:ascii="Times New Roman" w:hAnsi="Times New Roman" w:cs="Times New Roman"/>
        </w:rPr>
        <w:t>distance</w:t>
      </w:r>
      <w:r w:rsidR="009C78F3">
        <w:rPr>
          <w:rFonts w:ascii="Times New Roman" w:hAnsi="Times New Roman" w:cs="Times New Roman"/>
        </w:rPr>
        <w:t>, in order</w:t>
      </w:r>
      <w:r w:rsidR="009A4DC3">
        <w:rPr>
          <w:rFonts w:ascii="Times New Roman" w:hAnsi="Times New Roman" w:cs="Times New Roman"/>
        </w:rPr>
        <w:t xml:space="preserve"> to undercut</w:t>
      </w:r>
      <w:r w:rsidR="00DC65AC">
        <w:rPr>
          <w:rFonts w:ascii="Times New Roman" w:hAnsi="Times New Roman" w:cs="Times New Roman"/>
        </w:rPr>
        <w:t xml:space="preserve"> </w:t>
      </w:r>
      <w:r w:rsidR="00DC65AC" w:rsidRPr="001A390F">
        <w:rPr>
          <w:rFonts w:ascii="Times New Roman" w:hAnsi="Times New Roman" w:cs="Times New Roman"/>
        </w:rPr>
        <w:t xml:space="preserve">the </w:t>
      </w:r>
      <w:r w:rsidR="00D37760">
        <w:rPr>
          <w:rFonts w:ascii="Times New Roman" w:hAnsi="Times New Roman" w:cs="Times New Roman"/>
        </w:rPr>
        <w:t xml:space="preserve">manifold </w:t>
      </w:r>
      <w:r w:rsidR="00DC65AC" w:rsidRPr="001A390F">
        <w:rPr>
          <w:rFonts w:ascii="Times New Roman" w:hAnsi="Times New Roman" w:cs="Times New Roman"/>
        </w:rPr>
        <w:t xml:space="preserve">lived </w:t>
      </w:r>
      <w:r w:rsidR="00DC65AC">
        <w:rPr>
          <w:rFonts w:ascii="Times New Roman" w:hAnsi="Times New Roman" w:cs="Times New Roman"/>
        </w:rPr>
        <w:t xml:space="preserve">realities of </w:t>
      </w:r>
      <w:r w:rsidR="00652DF7">
        <w:rPr>
          <w:rFonts w:ascii="Times New Roman" w:hAnsi="Times New Roman" w:cs="Times New Roman"/>
        </w:rPr>
        <w:t xml:space="preserve">local </w:t>
      </w:r>
      <w:r w:rsidR="00DC65AC">
        <w:rPr>
          <w:rFonts w:ascii="Times New Roman" w:hAnsi="Times New Roman" w:cs="Times New Roman"/>
        </w:rPr>
        <w:t>spatial embedding.</w:t>
      </w:r>
      <w:r w:rsidR="004005D3" w:rsidRPr="004005D3">
        <w:rPr>
          <w:rFonts w:ascii="Times New Roman" w:hAnsi="Times New Roman" w:cs="Times New Roman"/>
          <w:vertAlign w:val="superscript"/>
        </w:rPr>
        <w:t>1</w:t>
      </w:r>
      <w:r w:rsidR="00DF00F6" w:rsidRPr="004005D3">
        <w:rPr>
          <w:rFonts w:ascii="Times New Roman" w:hAnsi="Times New Roman" w:cs="Times New Roman"/>
          <w:i/>
          <w:vertAlign w:val="superscript"/>
        </w:rPr>
        <w:t xml:space="preserve"> </w:t>
      </w:r>
    </w:p>
    <w:p w14:paraId="1BD3B884" w14:textId="77777777" w:rsidR="00DF00F6" w:rsidRPr="001A390F" w:rsidRDefault="003B4883" w:rsidP="00721C91">
      <w:pPr>
        <w:spacing w:line="480" w:lineRule="auto"/>
        <w:contextualSpacing/>
        <w:rPr>
          <w:rFonts w:ascii="Times New Roman" w:hAnsi="Times New Roman" w:cs="Times New Roman"/>
        </w:rPr>
      </w:pPr>
      <w:r>
        <w:rPr>
          <w:rFonts w:ascii="Times New Roman" w:hAnsi="Times New Roman" w:cs="Times New Roman"/>
          <w:i/>
        </w:rPr>
        <w:tab/>
      </w:r>
      <w:r w:rsidR="004F4CC5">
        <w:rPr>
          <w:rFonts w:ascii="Times New Roman" w:hAnsi="Times New Roman" w:cs="Times New Roman"/>
        </w:rPr>
        <w:t>By depicting Pronek’s Sarajevan childhood,</w:t>
      </w:r>
      <w:r w:rsidR="004F4CC5" w:rsidRPr="001A390F">
        <w:rPr>
          <w:rFonts w:ascii="Times New Roman" w:hAnsi="Times New Roman" w:cs="Times New Roman"/>
          <w:i/>
        </w:rPr>
        <w:t xml:space="preserve"> </w:t>
      </w:r>
      <w:r w:rsidR="00DF00F6" w:rsidRPr="001A390F">
        <w:rPr>
          <w:rFonts w:ascii="Times New Roman" w:hAnsi="Times New Roman" w:cs="Times New Roman"/>
          <w:i/>
        </w:rPr>
        <w:t>Nowhere Man</w:t>
      </w:r>
      <w:r w:rsidR="00DF00F6" w:rsidRPr="001A390F">
        <w:rPr>
          <w:rFonts w:ascii="Times New Roman" w:hAnsi="Times New Roman" w:cs="Times New Roman"/>
        </w:rPr>
        <w:t>’s second chapter</w:t>
      </w:r>
      <w:r w:rsidR="009A4DC3">
        <w:rPr>
          <w:rFonts w:ascii="Times New Roman" w:hAnsi="Times New Roman" w:cs="Times New Roman"/>
        </w:rPr>
        <w:t xml:space="preserve"> cannily</w:t>
      </w:r>
      <w:r w:rsidR="00DF00F6">
        <w:rPr>
          <w:rFonts w:ascii="Times New Roman" w:hAnsi="Times New Roman" w:cs="Times New Roman"/>
        </w:rPr>
        <w:t xml:space="preserve"> </w:t>
      </w:r>
      <w:r w:rsidR="00470172">
        <w:rPr>
          <w:rFonts w:ascii="Times New Roman" w:hAnsi="Times New Roman" w:cs="Times New Roman"/>
        </w:rPr>
        <w:t xml:space="preserve">details </w:t>
      </w:r>
      <w:r w:rsidR="00E564C4">
        <w:rPr>
          <w:rFonts w:ascii="Times New Roman" w:hAnsi="Times New Roman" w:cs="Times New Roman"/>
        </w:rPr>
        <w:t>the workings of state space</w:t>
      </w:r>
      <w:r w:rsidR="009F7CAF">
        <w:rPr>
          <w:rFonts w:ascii="Times New Roman" w:hAnsi="Times New Roman" w:cs="Times New Roman"/>
        </w:rPr>
        <w:t xml:space="preserve"> and the sense of monolithic</w:t>
      </w:r>
      <w:r w:rsidR="007E13F6">
        <w:rPr>
          <w:rFonts w:ascii="Times New Roman" w:hAnsi="Times New Roman" w:cs="Times New Roman"/>
        </w:rPr>
        <w:t xml:space="preserve"> national identity it</w:t>
      </w:r>
      <w:r w:rsidR="00E564C4">
        <w:rPr>
          <w:rFonts w:ascii="Times New Roman" w:hAnsi="Times New Roman" w:cs="Times New Roman"/>
        </w:rPr>
        <w:t xml:space="preserve"> perpetuate</w:t>
      </w:r>
      <w:r w:rsidR="007E13F6">
        <w:rPr>
          <w:rFonts w:ascii="Times New Roman" w:hAnsi="Times New Roman" w:cs="Times New Roman"/>
        </w:rPr>
        <w:t>s</w:t>
      </w:r>
      <w:r w:rsidR="00470172">
        <w:rPr>
          <w:rFonts w:ascii="Times New Roman" w:hAnsi="Times New Roman" w:cs="Times New Roman"/>
        </w:rPr>
        <w:t>. The narrator</w:t>
      </w:r>
      <w:r w:rsidR="007E13F6">
        <w:rPr>
          <w:rFonts w:ascii="Times New Roman" w:hAnsi="Times New Roman" w:cs="Times New Roman"/>
        </w:rPr>
        <w:t xml:space="preserve"> </w:t>
      </w:r>
      <w:r w:rsidR="009F7CAF">
        <w:rPr>
          <w:rFonts w:ascii="Times New Roman" w:hAnsi="Times New Roman" w:cs="Times New Roman"/>
        </w:rPr>
        <w:t>describes the maps adorning</w:t>
      </w:r>
      <w:r w:rsidR="00DF00F6" w:rsidRPr="001A390F">
        <w:rPr>
          <w:rFonts w:ascii="Times New Roman" w:hAnsi="Times New Roman" w:cs="Times New Roman"/>
        </w:rPr>
        <w:t xml:space="preserve"> Pron</w:t>
      </w:r>
      <w:r w:rsidR="00943E1A">
        <w:rPr>
          <w:rFonts w:ascii="Times New Roman" w:hAnsi="Times New Roman" w:cs="Times New Roman"/>
        </w:rPr>
        <w:t xml:space="preserve">ek’s classroom wall, </w:t>
      </w:r>
      <w:r w:rsidR="007E13F6">
        <w:rPr>
          <w:rFonts w:ascii="Times New Roman" w:hAnsi="Times New Roman" w:cs="Times New Roman"/>
        </w:rPr>
        <w:t>including</w:t>
      </w:r>
      <w:r w:rsidR="00DF00F6" w:rsidRPr="001A390F">
        <w:rPr>
          <w:rFonts w:ascii="Times New Roman" w:hAnsi="Times New Roman" w:cs="Times New Roman"/>
        </w:rPr>
        <w:t xml:space="preserve"> </w:t>
      </w:r>
      <w:r w:rsidR="007E13F6">
        <w:rPr>
          <w:rFonts w:ascii="Times New Roman" w:hAnsi="Times New Roman" w:cs="Times New Roman"/>
        </w:rPr>
        <w:t>one</w:t>
      </w:r>
      <w:r w:rsidR="00DF00F6" w:rsidRPr="001A390F">
        <w:rPr>
          <w:rFonts w:ascii="Times New Roman" w:hAnsi="Times New Roman" w:cs="Times New Roman"/>
        </w:rPr>
        <w:t xml:space="preserve"> of England “with London like a wound in its side, ruptured blood vessels stretching towards Scotland and Liverpool” (36). The violent incorporation of several spaces in</w:t>
      </w:r>
      <w:r w:rsidR="00DF00F6">
        <w:rPr>
          <w:rFonts w:ascii="Times New Roman" w:hAnsi="Times New Roman" w:cs="Times New Roman"/>
        </w:rPr>
        <w:t>to</w:t>
      </w:r>
      <w:r w:rsidR="00DF00F6" w:rsidRPr="001A390F">
        <w:rPr>
          <w:rFonts w:ascii="Times New Roman" w:hAnsi="Times New Roman" w:cs="Times New Roman"/>
        </w:rPr>
        <w:t xml:space="preserve"> the generalized </w:t>
      </w:r>
      <w:r w:rsidR="007E13F6">
        <w:rPr>
          <w:rFonts w:ascii="Times New Roman" w:hAnsi="Times New Roman" w:cs="Times New Roman"/>
        </w:rPr>
        <w:t>nation-</w:t>
      </w:r>
      <w:r w:rsidR="00DF00F6" w:rsidRPr="001A390F">
        <w:rPr>
          <w:rFonts w:ascii="Times New Roman" w:hAnsi="Times New Roman" w:cs="Times New Roman"/>
        </w:rPr>
        <w:t>state of “England” suggest</w:t>
      </w:r>
      <w:r w:rsidR="00D37760">
        <w:rPr>
          <w:rFonts w:ascii="Times New Roman" w:hAnsi="Times New Roman" w:cs="Times New Roman"/>
        </w:rPr>
        <w:t>s how the spatial abstraction exemplified in the seemingly objective practice of</w:t>
      </w:r>
      <w:r w:rsidR="00DF00F6" w:rsidRPr="001A390F">
        <w:rPr>
          <w:rFonts w:ascii="Times New Roman" w:hAnsi="Times New Roman" w:cs="Times New Roman"/>
        </w:rPr>
        <w:t xml:space="preserve"> c</w:t>
      </w:r>
      <w:r w:rsidR="00DF00F6">
        <w:rPr>
          <w:rFonts w:ascii="Times New Roman" w:hAnsi="Times New Roman" w:cs="Times New Roman"/>
        </w:rPr>
        <w:t xml:space="preserve">artography belies the </w:t>
      </w:r>
      <w:r w:rsidR="00D37760">
        <w:rPr>
          <w:rFonts w:ascii="Times New Roman" w:hAnsi="Times New Roman" w:cs="Times New Roman"/>
        </w:rPr>
        <w:t>political power</w:t>
      </w:r>
      <w:r w:rsidR="009F7CAF">
        <w:rPr>
          <w:rFonts w:ascii="Times New Roman" w:hAnsi="Times New Roman" w:cs="Times New Roman"/>
        </w:rPr>
        <w:t xml:space="preserve"> yoking together such </w:t>
      </w:r>
      <w:r w:rsidR="00E564C4">
        <w:rPr>
          <w:rFonts w:ascii="Times New Roman" w:hAnsi="Times New Roman" w:cs="Times New Roman"/>
        </w:rPr>
        <w:t>distinctive</w:t>
      </w:r>
      <w:r w:rsidR="009F7CAF">
        <w:rPr>
          <w:rFonts w:ascii="Times New Roman" w:hAnsi="Times New Roman" w:cs="Times New Roman"/>
        </w:rPr>
        <w:t xml:space="preserve"> regions</w:t>
      </w:r>
      <w:r w:rsidR="004F4CC5">
        <w:rPr>
          <w:rFonts w:ascii="Times New Roman" w:hAnsi="Times New Roman" w:cs="Times New Roman"/>
        </w:rPr>
        <w:t>. The mechanisms producing such abstraction are</w:t>
      </w:r>
      <w:r w:rsidR="007E13F6">
        <w:rPr>
          <w:rFonts w:ascii="Times New Roman" w:hAnsi="Times New Roman" w:cs="Times New Roman"/>
        </w:rPr>
        <w:t xml:space="preserve"> </w:t>
      </w:r>
      <w:r w:rsidR="00DF00F6" w:rsidRPr="001A390F">
        <w:rPr>
          <w:rFonts w:ascii="Times New Roman" w:hAnsi="Times New Roman" w:cs="Times New Roman"/>
        </w:rPr>
        <w:t xml:space="preserve">observed in Pronek’s </w:t>
      </w:r>
      <w:r w:rsidR="004F4CC5">
        <w:rPr>
          <w:rFonts w:ascii="Times New Roman" w:hAnsi="Times New Roman" w:cs="Times New Roman"/>
        </w:rPr>
        <w:t xml:space="preserve">school </w:t>
      </w:r>
      <w:r w:rsidR="00DF00F6" w:rsidRPr="001A390F">
        <w:rPr>
          <w:rFonts w:ascii="Times New Roman" w:hAnsi="Times New Roman" w:cs="Times New Roman"/>
        </w:rPr>
        <w:t xml:space="preserve">lesson plan: </w:t>
      </w:r>
    </w:p>
    <w:p w14:paraId="245A6A36" w14:textId="77777777" w:rsidR="00DF00F6" w:rsidRPr="001A390F" w:rsidRDefault="00DF00F6" w:rsidP="00DF00F6">
      <w:pPr>
        <w:ind w:left="720" w:right="720"/>
        <w:contextualSpacing/>
        <w:rPr>
          <w:rFonts w:ascii="Times New Roman" w:hAnsi="Times New Roman" w:cs="Times New Roman"/>
        </w:rPr>
      </w:pPr>
      <w:r w:rsidRPr="001A390F">
        <w:rPr>
          <w:rFonts w:ascii="Times New Roman" w:hAnsi="Times New Roman" w:cs="Times New Roman"/>
        </w:rPr>
        <w:t xml:space="preserve">…they learned that Nature was everything that surrounded them; that Tito was president; that the most important thing in our society was preserving brotherhood and unity; and that our planet was in the Solar system, which was in the Milky Way, which was in the Universe, which was everywhere, much like Nature (36). </w:t>
      </w:r>
    </w:p>
    <w:p w14:paraId="3BA94D51" w14:textId="77777777" w:rsidR="00DF00F6" w:rsidRPr="001A390F" w:rsidRDefault="00DF00F6" w:rsidP="00DF00F6">
      <w:pPr>
        <w:ind w:left="720" w:right="720"/>
        <w:contextualSpacing/>
        <w:rPr>
          <w:rFonts w:ascii="Times New Roman" w:hAnsi="Times New Roman" w:cs="Times New Roman"/>
        </w:rPr>
      </w:pPr>
    </w:p>
    <w:p w14:paraId="69080300" w14:textId="77777777" w:rsidR="00DC65AC" w:rsidRDefault="00DF00F6" w:rsidP="00DC65AC">
      <w:pPr>
        <w:spacing w:line="480" w:lineRule="auto"/>
        <w:contextualSpacing/>
        <w:rPr>
          <w:rFonts w:ascii="Times New Roman" w:hAnsi="Times New Roman" w:cs="Times New Roman"/>
        </w:rPr>
      </w:pPr>
      <w:r w:rsidRPr="001A390F">
        <w:rPr>
          <w:rFonts w:ascii="Times New Roman" w:hAnsi="Times New Roman" w:cs="Times New Roman"/>
        </w:rPr>
        <w:t>In this consummate model of state space, nature is bound up in Tito’s rule, and Tito’s rule is projected onto the cosmos, before recombining with</w:t>
      </w:r>
      <w:r w:rsidR="004F4CC5">
        <w:rPr>
          <w:rFonts w:ascii="Times New Roman" w:hAnsi="Times New Roman" w:cs="Times New Roman"/>
        </w:rPr>
        <w:t xml:space="preserve"> Nature. The state</w:t>
      </w:r>
      <w:r w:rsidR="00D37760">
        <w:rPr>
          <w:rFonts w:ascii="Times New Roman" w:hAnsi="Times New Roman" w:cs="Times New Roman"/>
        </w:rPr>
        <w:t xml:space="preserve">, as adumbrated in the </w:t>
      </w:r>
      <w:r w:rsidR="00D37760">
        <w:rPr>
          <w:rFonts w:ascii="Times New Roman" w:hAnsi="Times New Roman" w:cs="Times New Roman"/>
        </w:rPr>
        <w:lastRenderedPageBreak/>
        <w:t>early lesson plans of Pronek,</w:t>
      </w:r>
      <w:r w:rsidR="004F4CC5">
        <w:rPr>
          <w:rFonts w:ascii="Times New Roman" w:hAnsi="Times New Roman" w:cs="Times New Roman"/>
        </w:rPr>
        <w:t xml:space="preserve"> thus collapses</w:t>
      </w:r>
      <w:r w:rsidRPr="001A390F">
        <w:rPr>
          <w:rFonts w:ascii="Times New Roman" w:hAnsi="Times New Roman" w:cs="Times New Roman"/>
        </w:rPr>
        <w:t xml:space="preserve"> “local” and “global” scales to represent its own rigorously patrolled </w:t>
      </w:r>
      <w:r w:rsidR="00E564C4">
        <w:rPr>
          <w:rFonts w:ascii="Times New Roman" w:hAnsi="Times New Roman" w:cs="Times New Roman"/>
        </w:rPr>
        <w:t xml:space="preserve">national </w:t>
      </w:r>
      <w:r w:rsidRPr="001A390F">
        <w:rPr>
          <w:rFonts w:ascii="Times New Roman" w:hAnsi="Times New Roman" w:cs="Times New Roman"/>
        </w:rPr>
        <w:t>space as a universal construct.</w:t>
      </w:r>
    </w:p>
    <w:p w14:paraId="73680A63" w14:textId="77777777" w:rsidR="009F7CAF" w:rsidRDefault="0032069D" w:rsidP="009F7CAF">
      <w:pPr>
        <w:spacing w:line="480" w:lineRule="auto"/>
        <w:ind w:firstLine="720"/>
        <w:contextualSpacing/>
        <w:rPr>
          <w:rFonts w:ascii="Times New Roman" w:hAnsi="Times New Roman" w:cs="Times New Roman"/>
        </w:rPr>
      </w:pPr>
      <w:r w:rsidRPr="001A390F">
        <w:rPr>
          <w:rFonts w:ascii="Times New Roman" w:hAnsi="Times New Roman" w:cs="Times New Roman"/>
        </w:rPr>
        <w:t xml:space="preserve">Against this universalizing tendency, the formal structure of </w:t>
      </w:r>
      <w:r w:rsidRPr="001A390F">
        <w:rPr>
          <w:rFonts w:ascii="Times New Roman" w:hAnsi="Times New Roman" w:cs="Times New Roman"/>
          <w:i/>
        </w:rPr>
        <w:t>Nowhere Man</w:t>
      </w:r>
      <w:r w:rsidRPr="001A390F">
        <w:rPr>
          <w:rFonts w:ascii="Times New Roman" w:hAnsi="Times New Roman" w:cs="Times New Roman"/>
        </w:rPr>
        <w:t xml:space="preserve"> emphasizes Pronek’s embedding in specific spaces, at specific times. </w:t>
      </w:r>
      <w:r w:rsidR="00DF00F6">
        <w:rPr>
          <w:rFonts w:ascii="Times New Roman" w:hAnsi="Times New Roman" w:cs="Times New Roman"/>
        </w:rPr>
        <w:t xml:space="preserve">The </w:t>
      </w:r>
      <w:r w:rsidR="00FB6AF9">
        <w:rPr>
          <w:rFonts w:ascii="Times New Roman" w:hAnsi="Times New Roman" w:cs="Times New Roman"/>
        </w:rPr>
        <w:t xml:space="preserve">graded </w:t>
      </w:r>
      <w:r w:rsidR="00DF00F6">
        <w:rPr>
          <w:rFonts w:ascii="Times New Roman" w:hAnsi="Times New Roman" w:cs="Times New Roman"/>
        </w:rPr>
        <w:t xml:space="preserve">contrast between Pronek in Chicago and Pronek in Sarajevo produces the impression </w:t>
      </w:r>
      <w:r w:rsidR="00FB6AF9">
        <w:rPr>
          <w:rFonts w:ascii="Times New Roman" w:hAnsi="Times New Roman" w:cs="Times New Roman"/>
        </w:rPr>
        <w:t>of different Proneks</w:t>
      </w:r>
      <w:r w:rsidR="00CA5E0E">
        <w:rPr>
          <w:rFonts w:ascii="Times New Roman" w:hAnsi="Times New Roman" w:cs="Times New Roman"/>
        </w:rPr>
        <w:t xml:space="preserve"> at different times and places</w:t>
      </w:r>
      <w:r w:rsidR="004F4CC5">
        <w:rPr>
          <w:rFonts w:ascii="Times New Roman" w:hAnsi="Times New Roman" w:cs="Times New Roman"/>
        </w:rPr>
        <w:t>, which</w:t>
      </w:r>
      <w:r w:rsidR="00CA5E0E">
        <w:rPr>
          <w:rFonts w:ascii="Times New Roman" w:hAnsi="Times New Roman" w:cs="Times New Roman"/>
        </w:rPr>
        <w:t xml:space="preserve"> nevertheless abut one another in key</w:t>
      </w:r>
      <w:r w:rsidR="00FB6AF9">
        <w:rPr>
          <w:rFonts w:ascii="Times New Roman" w:hAnsi="Times New Roman" w:cs="Times New Roman"/>
        </w:rPr>
        <w:t xml:space="preserve"> ways.</w:t>
      </w:r>
      <w:r w:rsidR="00DF00F6">
        <w:rPr>
          <w:rFonts w:ascii="Times New Roman" w:hAnsi="Times New Roman" w:cs="Times New Roman"/>
        </w:rPr>
        <w:t xml:space="preserve"> </w:t>
      </w:r>
      <w:r w:rsidR="004F4CC5">
        <w:rPr>
          <w:rFonts w:ascii="Times New Roman" w:hAnsi="Times New Roman" w:cs="Times New Roman"/>
        </w:rPr>
        <w:t xml:space="preserve">This structure produces significant </w:t>
      </w:r>
      <w:r w:rsidRPr="001A390F">
        <w:rPr>
          <w:rFonts w:ascii="Times New Roman" w:hAnsi="Times New Roman" w:cs="Times New Roman"/>
        </w:rPr>
        <w:t>gaps in characterization, as chapters alternate between representations o</w:t>
      </w:r>
      <w:r w:rsidR="004F4CC5">
        <w:rPr>
          <w:rFonts w:ascii="Times New Roman" w:hAnsi="Times New Roman" w:cs="Times New Roman"/>
        </w:rPr>
        <w:t>f Pronek (</w:t>
      </w:r>
      <w:r w:rsidRPr="001A390F">
        <w:rPr>
          <w:rFonts w:ascii="Times New Roman" w:hAnsi="Times New Roman" w:cs="Times New Roman"/>
        </w:rPr>
        <w:t>young and old, near and f</w:t>
      </w:r>
      <w:r w:rsidR="004F4CC5">
        <w:rPr>
          <w:rFonts w:ascii="Times New Roman" w:hAnsi="Times New Roman" w:cs="Times New Roman"/>
        </w:rPr>
        <w:t xml:space="preserve">ar, confident and fearful, </w:t>
      </w:r>
      <w:r w:rsidR="00DF00F6">
        <w:rPr>
          <w:rFonts w:ascii="Times New Roman" w:hAnsi="Times New Roman" w:cs="Times New Roman"/>
        </w:rPr>
        <w:t>l</w:t>
      </w:r>
      <w:r w:rsidRPr="001A390F">
        <w:rPr>
          <w:rFonts w:ascii="Times New Roman" w:hAnsi="Times New Roman" w:cs="Times New Roman"/>
        </w:rPr>
        <w:t>oved and anon</w:t>
      </w:r>
      <w:r w:rsidR="004F4CC5">
        <w:rPr>
          <w:rFonts w:ascii="Times New Roman" w:hAnsi="Times New Roman" w:cs="Times New Roman"/>
        </w:rPr>
        <w:t>ymous) that are deeply embedded</w:t>
      </w:r>
      <w:r w:rsidRPr="001A390F">
        <w:rPr>
          <w:rFonts w:ascii="Times New Roman" w:hAnsi="Times New Roman" w:cs="Times New Roman"/>
        </w:rPr>
        <w:t xml:space="preserve"> in</w:t>
      </w:r>
      <w:r w:rsidR="004F4CC5">
        <w:rPr>
          <w:rFonts w:ascii="Times New Roman" w:hAnsi="Times New Roman" w:cs="Times New Roman"/>
        </w:rPr>
        <w:t xml:space="preserve"> the</w:t>
      </w:r>
      <w:r w:rsidR="009F7CAF">
        <w:rPr>
          <w:rFonts w:ascii="Times New Roman" w:hAnsi="Times New Roman" w:cs="Times New Roman"/>
        </w:rPr>
        <w:t xml:space="preserve"> </w:t>
      </w:r>
      <w:r w:rsidR="004F4CC5">
        <w:rPr>
          <w:rFonts w:ascii="Times New Roman" w:hAnsi="Times New Roman" w:cs="Times New Roman"/>
        </w:rPr>
        <w:t xml:space="preserve">built </w:t>
      </w:r>
      <w:r w:rsidR="009F7CAF">
        <w:rPr>
          <w:rFonts w:ascii="Times New Roman" w:hAnsi="Times New Roman" w:cs="Times New Roman"/>
        </w:rPr>
        <w:t>environment</w:t>
      </w:r>
      <w:r w:rsidR="004F4CC5">
        <w:rPr>
          <w:rFonts w:ascii="Times New Roman" w:hAnsi="Times New Roman" w:cs="Times New Roman"/>
        </w:rPr>
        <w:t>s</w:t>
      </w:r>
      <w:r w:rsidR="009F7CAF">
        <w:rPr>
          <w:rFonts w:ascii="Times New Roman" w:hAnsi="Times New Roman" w:cs="Times New Roman"/>
        </w:rPr>
        <w:t xml:space="preserve"> of</w:t>
      </w:r>
      <w:r>
        <w:rPr>
          <w:rFonts w:ascii="Times New Roman" w:hAnsi="Times New Roman" w:cs="Times New Roman"/>
        </w:rPr>
        <w:t xml:space="preserve"> </w:t>
      </w:r>
      <w:r w:rsidR="004F4CC5">
        <w:rPr>
          <w:rFonts w:ascii="Times New Roman" w:hAnsi="Times New Roman" w:cs="Times New Roman"/>
        </w:rPr>
        <w:t>Sarajevo, Ukraine, and</w:t>
      </w:r>
      <w:r w:rsidRPr="001A390F">
        <w:rPr>
          <w:rFonts w:ascii="Times New Roman" w:hAnsi="Times New Roman" w:cs="Times New Roman"/>
        </w:rPr>
        <w:t xml:space="preserve"> Chicago. </w:t>
      </w:r>
      <w:r w:rsidR="004F4CC5">
        <w:rPr>
          <w:rFonts w:ascii="Times New Roman" w:hAnsi="Times New Roman" w:cs="Times New Roman"/>
        </w:rPr>
        <w:t>The unlikely combination</w:t>
      </w:r>
      <w:r w:rsidR="00D37760">
        <w:rPr>
          <w:rFonts w:ascii="Times New Roman" w:hAnsi="Times New Roman" w:cs="Times New Roman"/>
        </w:rPr>
        <w:t xml:space="preserve"> of </w:t>
      </w:r>
      <w:r w:rsidR="004F4CC5">
        <w:rPr>
          <w:rFonts w:ascii="Times New Roman" w:hAnsi="Times New Roman" w:cs="Times New Roman"/>
        </w:rPr>
        <w:t>gaps in character</w:t>
      </w:r>
      <w:r w:rsidR="00D37760">
        <w:rPr>
          <w:rFonts w:ascii="Times New Roman" w:hAnsi="Times New Roman" w:cs="Times New Roman"/>
        </w:rPr>
        <w:t xml:space="preserve"> and stability of</w:t>
      </w:r>
      <w:r w:rsidR="004F4CC5">
        <w:rPr>
          <w:rFonts w:ascii="Times New Roman" w:hAnsi="Times New Roman" w:cs="Times New Roman"/>
        </w:rPr>
        <w:t xml:space="preserve"> place says much about </w:t>
      </w:r>
      <w:r w:rsidR="00D37760">
        <w:rPr>
          <w:rFonts w:ascii="Times New Roman" w:hAnsi="Times New Roman" w:cs="Times New Roman"/>
        </w:rPr>
        <w:t xml:space="preserve">the nature of </w:t>
      </w:r>
      <w:r w:rsidR="004F4CC5">
        <w:rPr>
          <w:rFonts w:ascii="Times New Roman" w:hAnsi="Times New Roman" w:cs="Times New Roman"/>
        </w:rPr>
        <w:t>Hemon’s spatial critique</w:t>
      </w:r>
      <w:r w:rsidR="005C2318">
        <w:rPr>
          <w:rFonts w:ascii="Times New Roman" w:hAnsi="Times New Roman" w:cs="Times New Roman"/>
        </w:rPr>
        <w:t>: for instance, o</w:t>
      </w:r>
      <w:r w:rsidR="00CA5E0E">
        <w:rPr>
          <w:rFonts w:ascii="Times New Roman" w:hAnsi="Times New Roman" w:cs="Times New Roman"/>
        </w:rPr>
        <w:t>nce</w:t>
      </w:r>
      <w:r w:rsidR="009F7CAF">
        <w:rPr>
          <w:rFonts w:ascii="Times New Roman" w:hAnsi="Times New Roman" w:cs="Times New Roman"/>
        </w:rPr>
        <w:t xml:space="preserve"> uprooted from</w:t>
      </w:r>
      <w:r>
        <w:rPr>
          <w:rFonts w:ascii="Times New Roman" w:hAnsi="Times New Roman" w:cs="Times New Roman"/>
        </w:rPr>
        <w:t xml:space="preserve"> Sarajevo</w:t>
      </w:r>
      <w:r w:rsidR="00DF00F6">
        <w:rPr>
          <w:rFonts w:ascii="Times New Roman" w:hAnsi="Times New Roman" w:cs="Times New Roman"/>
        </w:rPr>
        <w:t>,</w:t>
      </w:r>
      <w:r w:rsidR="00CA5E0E">
        <w:rPr>
          <w:rFonts w:ascii="Times New Roman" w:hAnsi="Times New Roman" w:cs="Times New Roman"/>
        </w:rPr>
        <w:t xml:space="preserve"> Pronek echoes</w:t>
      </w:r>
      <w:r w:rsidR="005C2318">
        <w:rPr>
          <w:rFonts w:ascii="Times New Roman" w:hAnsi="Times New Roman" w:cs="Times New Roman"/>
        </w:rPr>
        <w:t xml:space="preserve"> the first section’s narrator</w:t>
      </w:r>
      <w:r>
        <w:rPr>
          <w:rFonts w:ascii="Times New Roman" w:hAnsi="Times New Roman" w:cs="Times New Roman"/>
        </w:rPr>
        <w:t xml:space="preserve"> in contemplating</w:t>
      </w:r>
      <w:r w:rsidRPr="001A390F">
        <w:rPr>
          <w:rFonts w:ascii="Times New Roman" w:hAnsi="Times New Roman" w:cs="Times New Roman"/>
        </w:rPr>
        <w:t xml:space="preserve"> the space of hi</w:t>
      </w:r>
      <w:r>
        <w:rPr>
          <w:rFonts w:ascii="Times New Roman" w:hAnsi="Times New Roman" w:cs="Times New Roman"/>
        </w:rPr>
        <w:t>s</w:t>
      </w:r>
      <w:r w:rsidR="005C2318">
        <w:rPr>
          <w:rFonts w:ascii="Times New Roman" w:hAnsi="Times New Roman" w:cs="Times New Roman"/>
        </w:rPr>
        <w:t xml:space="preserve"> Chicago apartment</w:t>
      </w:r>
      <w:r>
        <w:rPr>
          <w:rFonts w:ascii="Times New Roman" w:hAnsi="Times New Roman" w:cs="Times New Roman"/>
        </w:rPr>
        <w:t xml:space="preserve">, and in conveying astonishment at </w:t>
      </w:r>
      <w:r w:rsidRPr="001A390F">
        <w:rPr>
          <w:rFonts w:ascii="Times New Roman" w:hAnsi="Times New Roman" w:cs="Times New Roman"/>
        </w:rPr>
        <w:t>the indifferent endurance of spac</w:t>
      </w:r>
      <w:r>
        <w:rPr>
          <w:rFonts w:ascii="Times New Roman" w:hAnsi="Times New Roman" w:cs="Times New Roman"/>
        </w:rPr>
        <w:t xml:space="preserve">e over time (even employing the same language on page 193). </w:t>
      </w:r>
      <w:r w:rsidR="0029464E">
        <w:rPr>
          <w:rFonts w:ascii="Times New Roman" w:hAnsi="Times New Roman" w:cs="Times New Roman"/>
        </w:rPr>
        <w:t>Their mutual apprehension of space as a</w:t>
      </w:r>
      <w:r w:rsidR="004F4CC5">
        <w:rPr>
          <w:rFonts w:ascii="Times New Roman" w:hAnsi="Times New Roman" w:cs="Times New Roman"/>
        </w:rPr>
        <w:t xml:space="preserve"> distant</w:t>
      </w:r>
      <w:r w:rsidR="0029464E">
        <w:rPr>
          <w:rFonts w:ascii="Times New Roman" w:hAnsi="Times New Roman" w:cs="Times New Roman"/>
        </w:rPr>
        <w:t xml:space="preserve"> entity</w:t>
      </w:r>
      <w:r w:rsidR="00D37760">
        <w:rPr>
          <w:rFonts w:ascii="Times New Roman" w:hAnsi="Times New Roman" w:cs="Times New Roman"/>
        </w:rPr>
        <w:t xml:space="preserve"> </w:t>
      </w:r>
      <w:r w:rsidR="009F7CAF">
        <w:rPr>
          <w:rFonts w:ascii="Times New Roman" w:hAnsi="Times New Roman" w:cs="Times New Roman"/>
        </w:rPr>
        <w:t>not only</w:t>
      </w:r>
      <w:r w:rsidR="00D37760">
        <w:rPr>
          <w:rFonts w:ascii="Times New Roman" w:hAnsi="Times New Roman" w:cs="Times New Roman"/>
        </w:rPr>
        <w:t xml:space="preserve"> reveals</w:t>
      </w:r>
      <w:r w:rsidR="009F7CAF">
        <w:rPr>
          <w:rFonts w:ascii="Times New Roman" w:hAnsi="Times New Roman" w:cs="Times New Roman"/>
        </w:rPr>
        <w:t xml:space="preserve"> the extent to which the</w:t>
      </w:r>
      <w:r w:rsidRPr="001A390F">
        <w:rPr>
          <w:rFonts w:ascii="Times New Roman" w:hAnsi="Times New Roman" w:cs="Times New Roman"/>
        </w:rPr>
        <w:t xml:space="preserve"> “e</w:t>
      </w:r>
      <w:r w:rsidR="00D37760">
        <w:rPr>
          <w:rFonts w:ascii="Times New Roman" w:hAnsi="Times New Roman" w:cs="Times New Roman"/>
        </w:rPr>
        <w:t>verywhere” of state space is</w:t>
      </w:r>
      <w:r w:rsidR="0029464E">
        <w:rPr>
          <w:rFonts w:ascii="Times New Roman" w:hAnsi="Times New Roman" w:cs="Times New Roman"/>
        </w:rPr>
        <w:t xml:space="preserve"> </w:t>
      </w:r>
      <w:r w:rsidRPr="001A390F">
        <w:rPr>
          <w:rFonts w:ascii="Times New Roman" w:hAnsi="Times New Roman" w:cs="Times New Roman"/>
        </w:rPr>
        <w:t>inaccessible</w:t>
      </w:r>
      <w:r w:rsidR="00CA5E0E">
        <w:rPr>
          <w:rFonts w:ascii="Times New Roman" w:hAnsi="Times New Roman" w:cs="Times New Roman"/>
        </w:rPr>
        <w:t xml:space="preserve"> </w:t>
      </w:r>
      <w:r w:rsidR="009F7CAF">
        <w:rPr>
          <w:rFonts w:ascii="Times New Roman" w:hAnsi="Times New Roman" w:cs="Times New Roman"/>
        </w:rPr>
        <w:t xml:space="preserve">to </w:t>
      </w:r>
      <w:r w:rsidR="005C2318">
        <w:rPr>
          <w:rFonts w:ascii="Times New Roman" w:hAnsi="Times New Roman" w:cs="Times New Roman"/>
        </w:rPr>
        <w:t xml:space="preserve">such </w:t>
      </w:r>
      <w:r w:rsidRPr="001A390F">
        <w:rPr>
          <w:rFonts w:ascii="Times New Roman" w:hAnsi="Times New Roman" w:cs="Times New Roman"/>
        </w:rPr>
        <w:t>dias</w:t>
      </w:r>
      <w:r w:rsidR="009F7CAF">
        <w:rPr>
          <w:rFonts w:ascii="Times New Roman" w:hAnsi="Times New Roman" w:cs="Times New Roman"/>
        </w:rPr>
        <w:t xml:space="preserve">poric “Nowhere Men,” but </w:t>
      </w:r>
      <w:r w:rsidR="0029464E">
        <w:rPr>
          <w:rFonts w:ascii="Times New Roman" w:hAnsi="Times New Roman" w:cs="Times New Roman"/>
        </w:rPr>
        <w:t>also the extent to which the exclusionary logic of</w:t>
      </w:r>
      <w:r w:rsidR="009F7CAF">
        <w:rPr>
          <w:rFonts w:ascii="Times New Roman" w:hAnsi="Times New Roman" w:cs="Times New Roman"/>
        </w:rPr>
        <w:t xml:space="preserve"> </w:t>
      </w:r>
      <w:r w:rsidR="00CA5E0E">
        <w:rPr>
          <w:rFonts w:ascii="Times New Roman" w:hAnsi="Times New Roman" w:cs="Times New Roman"/>
        </w:rPr>
        <w:t>a highly limited</w:t>
      </w:r>
      <w:r w:rsidR="00D37760">
        <w:rPr>
          <w:rFonts w:ascii="Times New Roman" w:hAnsi="Times New Roman" w:cs="Times New Roman"/>
        </w:rPr>
        <w:t xml:space="preserve"> </w:t>
      </w:r>
      <w:r w:rsidR="009F7CAF">
        <w:rPr>
          <w:rFonts w:ascii="Times New Roman" w:hAnsi="Times New Roman" w:cs="Times New Roman"/>
        </w:rPr>
        <w:t>“everywhere”</w:t>
      </w:r>
      <w:r w:rsidR="0029464E">
        <w:rPr>
          <w:rFonts w:ascii="Times New Roman" w:hAnsi="Times New Roman" w:cs="Times New Roman"/>
        </w:rPr>
        <w:t xml:space="preserve"> i</w:t>
      </w:r>
      <w:r w:rsidR="004F4CC5">
        <w:rPr>
          <w:rFonts w:ascii="Times New Roman" w:hAnsi="Times New Roman" w:cs="Times New Roman"/>
        </w:rPr>
        <w:t>ssues precisely from the</w:t>
      </w:r>
      <w:r w:rsidR="0029464E">
        <w:rPr>
          <w:rFonts w:ascii="Times New Roman" w:hAnsi="Times New Roman" w:cs="Times New Roman"/>
        </w:rPr>
        <w:t xml:space="preserve"> exercise of state power.</w:t>
      </w:r>
      <w:r w:rsidR="009F7CAF">
        <w:rPr>
          <w:rFonts w:ascii="Times New Roman" w:hAnsi="Times New Roman" w:cs="Times New Roman"/>
        </w:rPr>
        <w:t xml:space="preserve"> </w:t>
      </w:r>
    </w:p>
    <w:p w14:paraId="79636DAD" w14:textId="77777777" w:rsidR="00254B9E" w:rsidRPr="001A390F" w:rsidRDefault="009F7CAF" w:rsidP="009F7CAF">
      <w:pPr>
        <w:spacing w:line="480" w:lineRule="auto"/>
        <w:ind w:firstLine="720"/>
        <w:contextualSpacing/>
        <w:rPr>
          <w:rFonts w:ascii="Times New Roman" w:hAnsi="Times New Roman" w:cs="Times New Roman"/>
        </w:rPr>
      </w:pPr>
      <w:r>
        <w:rPr>
          <w:rFonts w:ascii="Times New Roman" w:hAnsi="Times New Roman" w:cs="Times New Roman"/>
        </w:rPr>
        <w:t>By contrast, d</w:t>
      </w:r>
      <w:r w:rsidR="00254B9E" w:rsidRPr="001A390F">
        <w:rPr>
          <w:rFonts w:ascii="Times New Roman" w:hAnsi="Times New Roman" w:cs="Times New Roman"/>
        </w:rPr>
        <w:t>iasporic displ</w:t>
      </w:r>
      <w:r w:rsidR="00744F21">
        <w:rPr>
          <w:rFonts w:ascii="Times New Roman" w:hAnsi="Times New Roman" w:cs="Times New Roman"/>
        </w:rPr>
        <w:t>acement illuminates</w:t>
      </w:r>
      <w:r w:rsidR="00627D4D" w:rsidRPr="001A390F">
        <w:rPr>
          <w:rFonts w:ascii="Times New Roman" w:hAnsi="Times New Roman" w:cs="Times New Roman"/>
        </w:rPr>
        <w:t xml:space="preserve"> the constructed,</w:t>
      </w:r>
      <w:r w:rsidR="006C4F2F" w:rsidRPr="001A390F">
        <w:rPr>
          <w:rFonts w:ascii="Times New Roman" w:hAnsi="Times New Roman" w:cs="Times New Roman"/>
        </w:rPr>
        <w:t xml:space="preserve"> </w:t>
      </w:r>
      <w:r w:rsidR="00627D4D" w:rsidRPr="001A390F">
        <w:rPr>
          <w:rFonts w:ascii="Times New Roman" w:hAnsi="Times New Roman" w:cs="Times New Roman"/>
        </w:rPr>
        <w:t xml:space="preserve">social nature of </w:t>
      </w:r>
      <w:r w:rsidR="00CC1491">
        <w:rPr>
          <w:rFonts w:ascii="Times New Roman" w:hAnsi="Times New Roman" w:cs="Times New Roman"/>
        </w:rPr>
        <w:t>space</w:t>
      </w:r>
      <w:r w:rsidR="00E00572">
        <w:rPr>
          <w:rFonts w:ascii="Times New Roman" w:hAnsi="Times New Roman" w:cs="Times New Roman"/>
        </w:rPr>
        <w:t xml:space="preserve"> (i.e. </w:t>
      </w:r>
      <w:r w:rsidR="006C4F2F" w:rsidRPr="001A390F">
        <w:rPr>
          <w:rFonts w:ascii="Times New Roman" w:hAnsi="Times New Roman" w:cs="Times New Roman"/>
        </w:rPr>
        <w:t>the extent to which space extends from local practic</w:t>
      </w:r>
      <w:r w:rsidR="0029464E">
        <w:rPr>
          <w:rFonts w:ascii="Times New Roman" w:hAnsi="Times New Roman" w:cs="Times New Roman"/>
        </w:rPr>
        <w:t xml:space="preserve">es that rarely translate </w:t>
      </w:r>
      <w:r w:rsidR="006C4F2F" w:rsidRPr="001A390F">
        <w:rPr>
          <w:rFonts w:ascii="Times New Roman" w:hAnsi="Times New Roman" w:cs="Times New Roman"/>
        </w:rPr>
        <w:t>across distance</w:t>
      </w:r>
      <w:r w:rsidR="0029464E">
        <w:rPr>
          <w:rFonts w:ascii="Times New Roman" w:hAnsi="Times New Roman" w:cs="Times New Roman"/>
        </w:rPr>
        <w:t>, except as an artificially produced imposition</w:t>
      </w:r>
      <w:r w:rsidR="00E00572">
        <w:rPr>
          <w:rFonts w:ascii="Times New Roman" w:hAnsi="Times New Roman" w:cs="Times New Roman"/>
        </w:rPr>
        <w:t>)</w:t>
      </w:r>
      <w:r w:rsidR="006C4F2F" w:rsidRPr="001A390F">
        <w:rPr>
          <w:rFonts w:ascii="Times New Roman" w:hAnsi="Times New Roman" w:cs="Times New Roman"/>
        </w:rPr>
        <w:t xml:space="preserve">. </w:t>
      </w:r>
      <w:r w:rsidR="00627D4D" w:rsidRPr="001A390F">
        <w:rPr>
          <w:rFonts w:ascii="Times New Roman" w:hAnsi="Times New Roman" w:cs="Times New Roman"/>
        </w:rPr>
        <w:t>In this vie</w:t>
      </w:r>
      <w:r w:rsidR="00E00572">
        <w:rPr>
          <w:rFonts w:ascii="Times New Roman" w:hAnsi="Times New Roman" w:cs="Times New Roman"/>
        </w:rPr>
        <w:t xml:space="preserve">w, space is deeply enmeshed </w:t>
      </w:r>
      <w:r w:rsidR="00627D4D" w:rsidRPr="001A390F">
        <w:rPr>
          <w:rFonts w:ascii="Times New Roman" w:hAnsi="Times New Roman" w:cs="Times New Roman"/>
        </w:rPr>
        <w:t xml:space="preserve">in specific cultures, </w:t>
      </w:r>
      <w:r w:rsidR="006C4F2F" w:rsidRPr="001A390F">
        <w:rPr>
          <w:rFonts w:ascii="Times New Roman" w:hAnsi="Times New Roman" w:cs="Times New Roman"/>
        </w:rPr>
        <w:t>such</w:t>
      </w:r>
      <w:r w:rsidR="00627D4D" w:rsidRPr="001A390F">
        <w:rPr>
          <w:rFonts w:ascii="Times New Roman" w:hAnsi="Times New Roman" w:cs="Times New Roman"/>
        </w:rPr>
        <w:t xml:space="preserve"> that no space c</w:t>
      </w:r>
      <w:r w:rsidR="007604BF" w:rsidRPr="001A390F">
        <w:rPr>
          <w:rFonts w:ascii="Times New Roman" w:hAnsi="Times New Roman" w:cs="Times New Roman"/>
        </w:rPr>
        <w:t xml:space="preserve">an </w:t>
      </w:r>
      <w:r w:rsidR="00627D4D" w:rsidRPr="001A390F">
        <w:rPr>
          <w:rFonts w:ascii="Times New Roman" w:hAnsi="Times New Roman" w:cs="Times New Roman"/>
        </w:rPr>
        <w:t xml:space="preserve">ever be “absolute” except as a </w:t>
      </w:r>
      <w:r w:rsidR="007604BF" w:rsidRPr="001A390F">
        <w:rPr>
          <w:rFonts w:ascii="Times New Roman" w:hAnsi="Times New Roman" w:cs="Times New Roman"/>
        </w:rPr>
        <w:t>represent</w:t>
      </w:r>
      <w:r w:rsidR="00A6114A" w:rsidRPr="001A390F">
        <w:rPr>
          <w:rFonts w:ascii="Times New Roman" w:hAnsi="Times New Roman" w:cs="Times New Roman"/>
        </w:rPr>
        <w:t>a</w:t>
      </w:r>
      <w:r w:rsidR="00744F21">
        <w:rPr>
          <w:rFonts w:ascii="Times New Roman" w:hAnsi="Times New Roman" w:cs="Times New Roman"/>
        </w:rPr>
        <w:t>tion manufactured and distributed</w:t>
      </w:r>
      <w:r w:rsidR="007604BF" w:rsidRPr="001A390F">
        <w:rPr>
          <w:rFonts w:ascii="Times New Roman" w:hAnsi="Times New Roman" w:cs="Times New Roman"/>
        </w:rPr>
        <w:t xml:space="preserve"> by particular </w:t>
      </w:r>
      <w:r w:rsidR="00E00572">
        <w:rPr>
          <w:rFonts w:ascii="Times New Roman" w:hAnsi="Times New Roman" w:cs="Times New Roman"/>
        </w:rPr>
        <w:t>systemic forces</w:t>
      </w:r>
      <w:r w:rsidR="00627D4D" w:rsidRPr="001A390F">
        <w:rPr>
          <w:rFonts w:ascii="Times New Roman" w:hAnsi="Times New Roman" w:cs="Times New Roman"/>
        </w:rPr>
        <w:t xml:space="preserve">. </w:t>
      </w:r>
      <w:r w:rsidR="00D37760">
        <w:rPr>
          <w:rFonts w:ascii="Times New Roman" w:hAnsi="Times New Roman" w:cs="Times New Roman"/>
        </w:rPr>
        <w:t xml:space="preserve">Such </w:t>
      </w:r>
      <w:r w:rsidR="00CC1491">
        <w:rPr>
          <w:rFonts w:ascii="Times New Roman" w:hAnsi="Times New Roman" w:cs="Times New Roman"/>
        </w:rPr>
        <w:t>i</w:t>
      </w:r>
      <w:r w:rsidR="00A6114A" w:rsidRPr="001A390F">
        <w:rPr>
          <w:rFonts w:ascii="Times New Roman" w:hAnsi="Times New Roman" w:cs="Times New Roman"/>
        </w:rPr>
        <w:t>nterplay between space and culture</w:t>
      </w:r>
      <w:r w:rsidR="006C4F2F" w:rsidRPr="001A390F">
        <w:rPr>
          <w:rFonts w:ascii="Times New Roman" w:hAnsi="Times New Roman" w:cs="Times New Roman"/>
        </w:rPr>
        <w:t xml:space="preserve"> accounts for many of the difficulties encountered by diasporic migrants; at the</w:t>
      </w:r>
      <w:r w:rsidR="003B4883">
        <w:rPr>
          <w:rFonts w:ascii="Times New Roman" w:hAnsi="Times New Roman" w:cs="Times New Roman"/>
        </w:rPr>
        <w:t xml:space="preserve"> same time, it offers</w:t>
      </w:r>
      <w:r w:rsidR="00EF0449" w:rsidRPr="001A390F">
        <w:rPr>
          <w:rFonts w:ascii="Times New Roman" w:hAnsi="Times New Roman" w:cs="Times New Roman"/>
        </w:rPr>
        <w:t xml:space="preserve"> a hard-won opportunity to disclose and </w:t>
      </w:r>
      <w:r w:rsidR="00417C49">
        <w:rPr>
          <w:rFonts w:ascii="Times New Roman" w:hAnsi="Times New Roman" w:cs="Times New Roman"/>
        </w:rPr>
        <w:t xml:space="preserve">critique </w:t>
      </w:r>
      <w:r w:rsidR="006C4F2F" w:rsidRPr="001A390F">
        <w:rPr>
          <w:rFonts w:ascii="Times New Roman" w:hAnsi="Times New Roman" w:cs="Times New Roman"/>
        </w:rPr>
        <w:t>spatial par</w:t>
      </w:r>
      <w:r w:rsidR="00EF0449" w:rsidRPr="001A390F">
        <w:rPr>
          <w:rFonts w:ascii="Times New Roman" w:hAnsi="Times New Roman" w:cs="Times New Roman"/>
        </w:rPr>
        <w:t xml:space="preserve">adigms that might otherwise </w:t>
      </w:r>
      <w:r w:rsidR="00D37760">
        <w:rPr>
          <w:rFonts w:ascii="Times New Roman" w:hAnsi="Times New Roman" w:cs="Times New Roman"/>
        </w:rPr>
        <w:t>remain</w:t>
      </w:r>
      <w:r w:rsidR="006C4F2F" w:rsidRPr="001A390F">
        <w:rPr>
          <w:rFonts w:ascii="Times New Roman" w:hAnsi="Times New Roman" w:cs="Times New Roman"/>
        </w:rPr>
        <w:t xml:space="preserve"> </w:t>
      </w:r>
      <w:r w:rsidR="00744F21">
        <w:rPr>
          <w:rFonts w:ascii="Times New Roman" w:hAnsi="Times New Roman" w:cs="Times New Roman"/>
        </w:rPr>
        <w:t xml:space="preserve">deceptively </w:t>
      </w:r>
      <w:r w:rsidR="006C4F2F" w:rsidRPr="001A390F">
        <w:rPr>
          <w:rFonts w:ascii="Times New Roman" w:hAnsi="Times New Roman" w:cs="Times New Roman"/>
        </w:rPr>
        <w:lastRenderedPageBreak/>
        <w:t xml:space="preserve">transparent. To this end, </w:t>
      </w:r>
      <w:r w:rsidR="00500932" w:rsidRPr="001A390F">
        <w:rPr>
          <w:rFonts w:ascii="Times New Roman" w:hAnsi="Times New Roman" w:cs="Times New Roman"/>
        </w:rPr>
        <w:t>the</w:t>
      </w:r>
      <w:r w:rsidR="00254B9E" w:rsidRPr="001A390F">
        <w:rPr>
          <w:rFonts w:ascii="Times New Roman" w:hAnsi="Times New Roman" w:cs="Times New Roman"/>
        </w:rPr>
        <w:t xml:space="preserve"> geographer Edward </w:t>
      </w:r>
      <w:r w:rsidR="004A44DF" w:rsidRPr="001A390F">
        <w:rPr>
          <w:rFonts w:ascii="Times New Roman" w:hAnsi="Times New Roman" w:cs="Times New Roman"/>
        </w:rPr>
        <w:t xml:space="preserve">Soja </w:t>
      </w:r>
      <w:r w:rsidR="00D37760">
        <w:rPr>
          <w:rFonts w:ascii="Times New Roman" w:hAnsi="Times New Roman" w:cs="Times New Roman"/>
        </w:rPr>
        <w:t>advocates for a notion of “Thirdspace,</w:t>
      </w:r>
      <w:r w:rsidR="00254B9E" w:rsidRPr="001A390F">
        <w:rPr>
          <w:rFonts w:ascii="Times New Roman" w:hAnsi="Times New Roman" w:cs="Times New Roman"/>
        </w:rPr>
        <w:t xml:space="preserve">” </w:t>
      </w:r>
      <w:r w:rsidR="00D37760">
        <w:rPr>
          <w:rFonts w:ascii="Times New Roman" w:hAnsi="Times New Roman" w:cs="Times New Roman"/>
        </w:rPr>
        <w:t>which</w:t>
      </w:r>
      <w:r w:rsidR="004F4CC5">
        <w:rPr>
          <w:rFonts w:ascii="Times New Roman" w:hAnsi="Times New Roman" w:cs="Times New Roman"/>
        </w:rPr>
        <w:t xml:space="preserve"> by its very orientation </w:t>
      </w:r>
      <w:r w:rsidR="00824BE7" w:rsidRPr="001A390F">
        <w:rPr>
          <w:rFonts w:ascii="Times New Roman" w:hAnsi="Times New Roman" w:cs="Times New Roman"/>
        </w:rPr>
        <w:t>challenge</w:t>
      </w:r>
      <w:r w:rsidR="00F35AA7" w:rsidRPr="001A390F">
        <w:rPr>
          <w:rFonts w:ascii="Times New Roman" w:hAnsi="Times New Roman" w:cs="Times New Roman"/>
        </w:rPr>
        <w:t>s</w:t>
      </w:r>
      <w:r w:rsidR="00254B9E" w:rsidRPr="001A390F">
        <w:rPr>
          <w:rFonts w:ascii="Times New Roman" w:hAnsi="Times New Roman" w:cs="Times New Roman"/>
        </w:rPr>
        <w:t xml:space="preserve"> the</w:t>
      </w:r>
      <w:r w:rsidR="00E00572">
        <w:rPr>
          <w:rFonts w:ascii="Times New Roman" w:hAnsi="Times New Roman" w:cs="Times New Roman"/>
        </w:rPr>
        <w:t xml:space="preserve"> homogeneity of</w:t>
      </w:r>
      <w:r w:rsidR="0029464E">
        <w:rPr>
          <w:rFonts w:ascii="Times New Roman" w:hAnsi="Times New Roman" w:cs="Times New Roman"/>
        </w:rPr>
        <w:t xml:space="preserve"> </w:t>
      </w:r>
      <w:r w:rsidR="00EF0449" w:rsidRPr="001A390F">
        <w:rPr>
          <w:rFonts w:ascii="Times New Roman" w:hAnsi="Times New Roman" w:cs="Times New Roman"/>
        </w:rPr>
        <w:t>state space</w:t>
      </w:r>
      <w:r w:rsidR="00254B9E" w:rsidRPr="001A390F">
        <w:rPr>
          <w:rFonts w:ascii="Times New Roman" w:hAnsi="Times New Roman" w:cs="Times New Roman"/>
        </w:rPr>
        <w:t xml:space="preserve">: </w:t>
      </w:r>
    </w:p>
    <w:p w14:paraId="76736D78" w14:textId="77777777" w:rsidR="00254B9E" w:rsidRPr="001A390F" w:rsidRDefault="00254B9E" w:rsidP="0038171D">
      <w:pPr>
        <w:ind w:left="720" w:right="720"/>
        <w:contextualSpacing/>
        <w:rPr>
          <w:rFonts w:ascii="Times New Roman" w:hAnsi="Times New Roman" w:cs="Times New Roman"/>
        </w:rPr>
      </w:pPr>
      <w:r w:rsidRPr="001A390F">
        <w:rPr>
          <w:rFonts w:ascii="Times New Roman" w:hAnsi="Times New Roman" w:cs="Times New Roman"/>
        </w:rPr>
        <w:t>Combining the real and imagined, things and thought on equal terms, or at least not privileging one over the other a priori, these lived spaces of representation are thus the terrain for the generation of ‘counterspaces,’ spaces of resistance to the dominant order arising precisely from their subordinate, peripheral or marginalized positioning. With its foregrounding of relations of dominance, subordination, and resistance; its subliminal mystery and limited knowability; its radical openness and teeming imagery, this third space of Lefebvre closely approximates what I am defining as Thirdspace (68).</w:t>
      </w:r>
    </w:p>
    <w:p w14:paraId="453B9CE3" w14:textId="77777777" w:rsidR="00254B9E" w:rsidRPr="001A390F" w:rsidRDefault="00254B9E" w:rsidP="0038171D">
      <w:pPr>
        <w:ind w:left="720" w:right="720"/>
        <w:contextualSpacing/>
        <w:rPr>
          <w:rFonts w:ascii="Times New Roman" w:hAnsi="Times New Roman" w:cs="Times New Roman"/>
        </w:rPr>
      </w:pPr>
    </w:p>
    <w:p w14:paraId="1AFE99E4" w14:textId="77777777" w:rsidR="004A591E" w:rsidRPr="00417C49" w:rsidRDefault="002D50BF" w:rsidP="004A591E">
      <w:pPr>
        <w:spacing w:line="480" w:lineRule="auto"/>
        <w:contextualSpacing/>
        <w:rPr>
          <w:rFonts w:ascii="Times New Roman" w:hAnsi="Times New Roman" w:cs="Times New Roman"/>
        </w:rPr>
      </w:pPr>
      <w:r>
        <w:rPr>
          <w:rFonts w:ascii="Times New Roman" w:hAnsi="Times New Roman" w:cs="Times New Roman"/>
        </w:rPr>
        <w:t xml:space="preserve">Following Lefebvre, </w:t>
      </w:r>
      <w:r w:rsidR="001E5A6C">
        <w:rPr>
          <w:rFonts w:ascii="Times New Roman" w:hAnsi="Times New Roman" w:cs="Times New Roman"/>
        </w:rPr>
        <w:t xml:space="preserve">Soja argues </w:t>
      </w:r>
      <w:r>
        <w:rPr>
          <w:rFonts w:ascii="Times New Roman" w:hAnsi="Times New Roman" w:cs="Times New Roman"/>
        </w:rPr>
        <w:t xml:space="preserve">that local and marginal “lived spaces of representation” can </w:t>
      </w:r>
      <w:r w:rsidR="001E5A6C">
        <w:rPr>
          <w:rFonts w:ascii="Times New Roman" w:hAnsi="Times New Roman" w:cs="Times New Roman"/>
        </w:rPr>
        <w:t xml:space="preserve">generate </w:t>
      </w:r>
      <w:r>
        <w:rPr>
          <w:rFonts w:ascii="Times New Roman" w:hAnsi="Times New Roman" w:cs="Times New Roman"/>
        </w:rPr>
        <w:t>new</w:t>
      </w:r>
      <w:r w:rsidR="00A6114A" w:rsidRPr="001A390F">
        <w:rPr>
          <w:rFonts w:ascii="Times New Roman" w:hAnsi="Times New Roman" w:cs="Times New Roman"/>
        </w:rPr>
        <w:t xml:space="preserve"> political stances</w:t>
      </w:r>
      <w:r>
        <w:rPr>
          <w:rFonts w:ascii="Times New Roman" w:hAnsi="Times New Roman" w:cs="Times New Roman"/>
        </w:rPr>
        <w:t xml:space="preserve"> by </w:t>
      </w:r>
      <w:r w:rsidR="004F4CC5">
        <w:rPr>
          <w:rFonts w:ascii="Times New Roman" w:hAnsi="Times New Roman" w:cs="Times New Roman"/>
        </w:rPr>
        <w:t>employing their very plurality to contest</w:t>
      </w:r>
      <w:r>
        <w:rPr>
          <w:rFonts w:ascii="Times New Roman" w:hAnsi="Times New Roman" w:cs="Times New Roman"/>
        </w:rPr>
        <w:t xml:space="preserve"> the totality of sta</w:t>
      </w:r>
      <w:r w:rsidR="004F4CC5">
        <w:rPr>
          <w:rFonts w:ascii="Times New Roman" w:hAnsi="Times New Roman" w:cs="Times New Roman"/>
        </w:rPr>
        <w:t>te space</w:t>
      </w:r>
      <w:r>
        <w:rPr>
          <w:rFonts w:ascii="Times New Roman" w:hAnsi="Times New Roman" w:cs="Times New Roman"/>
        </w:rPr>
        <w:t>.</w:t>
      </w:r>
      <w:r w:rsidR="0029464E">
        <w:rPr>
          <w:rFonts w:ascii="Times New Roman" w:hAnsi="Times New Roman" w:cs="Times New Roman"/>
        </w:rPr>
        <w:t xml:space="preserve"> It is in </w:t>
      </w:r>
      <w:r w:rsidR="00E564C4">
        <w:rPr>
          <w:rFonts w:ascii="Times New Roman" w:hAnsi="Times New Roman" w:cs="Times New Roman"/>
        </w:rPr>
        <w:t xml:space="preserve">precisely </w:t>
      </w:r>
      <w:r w:rsidR="0029464E">
        <w:rPr>
          <w:rFonts w:ascii="Times New Roman" w:hAnsi="Times New Roman" w:cs="Times New Roman"/>
        </w:rPr>
        <w:t xml:space="preserve">this sense that </w:t>
      </w:r>
      <w:r w:rsidR="004A591E">
        <w:rPr>
          <w:rFonts w:ascii="Times New Roman" w:hAnsi="Times New Roman"/>
          <w:szCs w:val="16"/>
        </w:rPr>
        <w:t>Hemon’s work</w:t>
      </w:r>
      <w:r w:rsidR="004F4CC5">
        <w:rPr>
          <w:rFonts w:ascii="Times New Roman" w:hAnsi="Times New Roman"/>
          <w:szCs w:val="16"/>
        </w:rPr>
        <w:t xml:space="preserve"> </w:t>
      </w:r>
      <w:r w:rsidR="0029464E">
        <w:rPr>
          <w:rFonts w:ascii="Times New Roman" w:hAnsi="Times New Roman"/>
          <w:szCs w:val="16"/>
        </w:rPr>
        <w:t>constitutes a spatial crit</w:t>
      </w:r>
      <w:r w:rsidR="00E8411E">
        <w:rPr>
          <w:rFonts w:ascii="Times New Roman" w:hAnsi="Times New Roman"/>
          <w:szCs w:val="16"/>
        </w:rPr>
        <w:t>ique, especially in its use of variable representational strategies both within and across several media</w:t>
      </w:r>
      <w:r w:rsidR="00E564C4">
        <w:rPr>
          <w:rFonts w:ascii="Times New Roman" w:hAnsi="Times New Roman"/>
          <w:szCs w:val="16"/>
        </w:rPr>
        <w:t>.</w:t>
      </w:r>
      <w:r w:rsidR="00E8411E">
        <w:rPr>
          <w:rFonts w:ascii="Times New Roman" w:hAnsi="Times New Roman"/>
          <w:szCs w:val="16"/>
        </w:rPr>
        <w:t xml:space="preserve"> I understand </w:t>
      </w:r>
      <w:r w:rsidR="00E564C4">
        <w:rPr>
          <w:rFonts w:ascii="Times New Roman" w:hAnsi="Times New Roman"/>
          <w:szCs w:val="16"/>
        </w:rPr>
        <w:t xml:space="preserve">this mixed usage </w:t>
      </w:r>
      <w:r w:rsidR="00E8411E">
        <w:rPr>
          <w:rFonts w:ascii="Times New Roman" w:hAnsi="Times New Roman"/>
          <w:szCs w:val="16"/>
        </w:rPr>
        <w:t>as an effort to corral several interrelated dimensions of sp</w:t>
      </w:r>
      <w:r w:rsidR="00E564C4">
        <w:rPr>
          <w:rFonts w:ascii="Times New Roman" w:hAnsi="Times New Roman"/>
          <w:szCs w:val="16"/>
        </w:rPr>
        <w:t>atial experience into a series of situated perspectives on</w:t>
      </w:r>
      <w:r w:rsidR="00E8411E">
        <w:rPr>
          <w:rFonts w:ascii="Times New Roman" w:hAnsi="Times New Roman"/>
          <w:szCs w:val="16"/>
        </w:rPr>
        <w:t xml:space="preserve"> the complexities of diasporic migration</w:t>
      </w:r>
      <w:r w:rsidR="00E564C4">
        <w:rPr>
          <w:rFonts w:ascii="Times New Roman" w:hAnsi="Times New Roman"/>
          <w:szCs w:val="16"/>
        </w:rPr>
        <w:t>.</w:t>
      </w:r>
      <w:r w:rsidR="00E8411E">
        <w:rPr>
          <w:rFonts w:ascii="Times New Roman" w:hAnsi="Times New Roman"/>
          <w:szCs w:val="16"/>
        </w:rPr>
        <w:t xml:space="preserve"> </w:t>
      </w:r>
      <w:r w:rsidR="00E8411E">
        <w:rPr>
          <w:rFonts w:ascii="Times New Roman" w:hAnsi="Times New Roman"/>
        </w:rPr>
        <w:t>As Hemon notes</w:t>
      </w:r>
      <w:r w:rsidR="00E564C4">
        <w:rPr>
          <w:rFonts w:ascii="Times New Roman" w:hAnsi="Times New Roman"/>
        </w:rPr>
        <w:t xml:space="preserve"> in an interview</w:t>
      </w:r>
      <w:r w:rsidR="00417C49">
        <w:rPr>
          <w:rFonts w:ascii="Times New Roman" w:hAnsi="Times New Roman"/>
        </w:rPr>
        <w:t xml:space="preserve">, </w:t>
      </w:r>
      <w:r w:rsidR="00417C49" w:rsidRPr="00557E98">
        <w:rPr>
          <w:rFonts w:ascii="Times New Roman" w:hAnsi="Times New Roman"/>
          <w:color w:val="000000"/>
          <w:szCs w:val="27"/>
          <w:shd w:val="clear" w:color="auto" w:fill="FFFFFF"/>
        </w:rPr>
        <w:t xml:space="preserve">“My displacement was metaphysical to precisely the same extent to which it was physical. But I couldn’t live nowhere. I wanted from Chicago what I had got from Sarajevo: a geography </w:t>
      </w:r>
      <w:r w:rsidR="005C2318">
        <w:rPr>
          <w:rFonts w:ascii="Times New Roman" w:hAnsi="Times New Roman"/>
          <w:color w:val="000000"/>
          <w:szCs w:val="27"/>
          <w:shd w:val="clear" w:color="auto" w:fill="FFFFFF"/>
        </w:rPr>
        <w:t>of the soul</w:t>
      </w:r>
      <w:r w:rsidR="00417C49" w:rsidRPr="00557E98">
        <w:rPr>
          <w:rFonts w:ascii="Times New Roman" w:hAnsi="Times New Roman"/>
          <w:color w:val="000000"/>
          <w:szCs w:val="27"/>
          <w:shd w:val="clear" w:color="auto" w:fill="FFFFFF"/>
        </w:rPr>
        <w:t>”</w:t>
      </w:r>
      <w:r w:rsidR="005C2318">
        <w:rPr>
          <w:rFonts w:ascii="Times New Roman" w:hAnsi="Times New Roman"/>
          <w:color w:val="000000"/>
          <w:szCs w:val="27"/>
          <w:shd w:val="clear" w:color="auto" w:fill="FFFFFF"/>
        </w:rPr>
        <w:t xml:space="preserve"> (Hemon 2011).</w:t>
      </w:r>
      <w:r w:rsidR="00417C49" w:rsidRPr="00557E98">
        <w:rPr>
          <w:rFonts w:ascii="Times New Roman" w:hAnsi="Times New Roman"/>
          <w:szCs w:val="20"/>
        </w:rPr>
        <w:t xml:space="preserve"> </w:t>
      </w:r>
      <w:r w:rsidR="00E8411E">
        <w:rPr>
          <w:rFonts w:ascii="Times New Roman" w:hAnsi="Times New Roman"/>
          <w:szCs w:val="20"/>
        </w:rPr>
        <w:t>In its equal concern for</w:t>
      </w:r>
      <w:r w:rsidR="002E7523">
        <w:rPr>
          <w:rFonts w:ascii="Times New Roman" w:hAnsi="Times New Roman"/>
          <w:szCs w:val="20"/>
        </w:rPr>
        <w:t xml:space="preserve"> </w:t>
      </w:r>
      <w:r w:rsidR="00E8411E">
        <w:rPr>
          <w:rFonts w:ascii="Times New Roman" w:hAnsi="Times New Roman"/>
          <w:szCs w:val="20"/>
        </w:rPr>
        <w:t>physical and metaphy</w:t>
      </w:r>
      <w:r w:rsidR="005C2318">
        <w:rPr>
          <w:rFonts w:ascii="Times New Roman" w:hAnsi="Times New Roman"/>
          <w:szCs w:val="20"/>
        </w:rPr>
        <w:t>sical spatial knowledge, his</w:t>
      </w:r>
      <w:r w:rsidR="002E7523">
        <w:rPr>
          <w:rFonts w:ascii="Times New Roman" w:hAnsi="Times New Roman"/>
          <w:szCs w:val="20"/>
        </w:rPr>
        <w:t xml:space="preserve"> “geography of the soul</w:t>
      </w:r>
      <w:r w:rsidR="002E7523">
        <w:rPr>
          <w:rFonts w:ascii="Times New Roman" w:hAnsi="Times New Roman"/>
        </w:rPr>
        <w:t xml:space="preserve">” </w:t>
      </w:r>
      <w:r w:rsidR="00E8411E">
        <w:rPr>
          <w:rFonts w:ascii="Times New Roman" w:hAnsi="Times New Roman"/>
        </w:rPr>
        <w:t>demands</w:t>
      </w:r>
      <w:r w:rsidR="00E564C4">
        <w:rPr>
          <w:rFonts w:ascii="Times New Roman" w:hAnsi="Times New Roman"/>
        </w:rPr>
        <w:t xml:space="preserve"> </w:t>
      </w:r>
      <w:r w:rsidR="00E8411E">
        <w:rPr>
          <w:rFonts w:ascii="Times New Roman" w:hAnsi="Times New Roman"/>
        </w:rPr>
        <w:t>multivalent strategies of spatial representation</w:t>
      </w:r>
      <w:r w:rsidR="00E564C4">
        <w:rPr>
          <w:rFonts w:ascii="Times New Roman" w:hAnsi="Times New Roman"/>
        </w:rPr>
        <w:t>,</w:t>
      </w:r>
      <w:r w:rsidR="00E8411E">
        <w:rPr>
          <w:rFonts w:ascii="Times New Roman" w:hAnsi="Times New Roman"/>
        </w:rPr>
        <w:t xml:space="preserve"> a</w:t>
      </w:r>
      <w:r w:rsidR="00E564C4">
        <w:rPr>
          <w:rFonts w:ascii="Times New Roman" w:hAnsi="Times New Roman"/>
        </w:rPr>
        <w:t>nd critical approaches attuned</w:t>
      </w:r>
      <w:r w:rsidR="005C2318">
        <w:rPr>
          <w:rFonts w:ascii="Times New Roman" w:hAnsi="Times New Roman"/>
        </w:rPr>
        <w:t xml:space="preserve"> to how </w:t>
      </w:r>
      <w:r w:rsidR="00E54FA4">
        <w:rPr>
          <w:rFonts w:ascii="Times New Roman" w:hAnsi="Times New Roman"/>
        </w:rPr>
        <w:t>full disclosures of</w:t>
      </w:r>
      <w:r w:rsidR="002E7523">
        <w:rPr>
          <w:rFonts w:ascii="Times New Roman" w:hAnsi="Times New Roman"/>
        </w:rPr>
        <w:t xml:space="preserve"> space</w:t>
      </w:r>
      <w:r w:rsidR="00417C49">
        <w:rPr>
          <w:rFonts w:ascii="Times New Roman" w:hAnsi="Times New Roman"/>
        </w:rPr>
        <w:t xml:space="preserve"> </w:t>
      </w:r>
      <w:r w:rsidR="00E564C4">
        <w:rPr>
          <w:rFonts w:ascii="Times New Roman" w:hAnsi="Times New Roman"/>
        </w:rPr>
        <w:t>(</w:t>
      </w:r>
      <w:r w:rsidR="00E54FA4">
        <w:rPr>
          <w:rFonts w:ascii="Times New Roman" w:hAnsi="Times New Roman"/>
        </w:rPr>
        <w:t xml:space="preserve">as </w:t>
      </w:r>
      <w:r w:rsidR="00417C49">
        <w:rPr>
          <w:rFonts w:ascii="Times New Roman" w:hAnsi="Times New Roman"/>
        </w:rPr>
        <w:t>real and ima</w:t>
      </w:r>
      <w:r w:rsidR="0029464E">
        <w:rPr>
          <w:rFonts w:ascii="Times New Roman" w:hAnsi="Times New Roman"/>
        </w:rPr>
        <w:t>gined, verbal and non-verbal</w:t>
      </w:r>
      <w:r w:rsidR="00417C49">
        <w:rPr>
          <w:rFonts w:ascii="Times New Roman" w:hAnsi="Times New Roman"/>
        </w:rPr>
        <w:t>, psychological and political</w:t>
      </w:r>
      <w:r w:rsidR="00E564C4">
        <w:rPr>
          <w:rFonts w:ascii="Times New Roman" w:hAnsi="Times New Roman"/>
          <w:szCs w:val="20"/>
        </w:rPr>
        <w:t>)</w:t>
      </w:r>
      <w:r w:rsidR="00417C49">
        <w:rPr>
          <w:rFonts w:ascii="Times New Roman" w:hAnsi="Times New Roman"/>
          <w:szCs w:val="20"/>
        </w:rPr>
        <w:t xml:space="preserve"> </w:t>
      </w:r>
      <w:r w:rsidR="00E564C4">
        <w:rPr>
          <w:rFonts w:ascii="Times New Roman" w:hAnsi="Times New Roman"/>
          <w:szCs w:val="16"/>
        </w:rPr>
        <w:t>contest the universalizing tendencies of the state.</w:t>
      </w:r>
    </w:p>
    <w:p w14:paraId="3462891C" w14:textId="77777777" w:rsidR="00254B9E" w:rsidRPr="001A390F" w:rsidRDefault="004A591E" w:rsidP="0032069D">
      <w:pPr>
        <w:spacing w:line="480" w:lineRule="auto"/>
        <w:contextualSpacing/>
        <w:rPr>
          <w:rFonts w:ascii="Times New Roman" w:hAnsi="Times New Roman" w:cs="Times New Roman"/>
        </w:rPr>
      </w:pPr>
      <w:r>
        <w:rPr>
          <w:rFonts w:ascii="Times New Roman" w:hAnsi="Times New Roman" w:cs="Times New Roman"/>
        </w:rPr>
        <w:tab/>
      </w:r>
      <w:r w:rsidR="00E54FA4">
        <w:rPr>
          <w:rFonts w:ascii="Times New Roman" w:hAnsi="Times New Roman" w:cs="Times New Roman"/>
        </w:rPr>
        <w:t>In resp</w:t>
      </w:r>
      <w:r w:rsidR="006041FF">
        <w:rPr>
          <w:rFonts w:ascii="Times New Roman" w:hAnsi="Times New Roman" w:cs="Times New Roman"/>
        </w:rPr>
        <w:t>onse to t</w:t>
      </w:r>
      <w:r w:rsidR="00FE0857">
        <w:rPr>
          <w:rFonts w:ascii="Times New Roman" w:hAnsi="Times New Roman" w:cs="Times New Roman"/>
        </w:rPr>
        <w:t>hese demands, I refer to Hemon’s mixed-media migration narratives in terms of</w:t>
      </w:r>
      <w:r w:rsidR="002E7523">
        <w:rPr>
          <w:rFonts w:ascii="Times New Roman" w:hAnsi="Times New Roman" w:cs="Times New Roman"/>
        </w:rPr>
        <w:t xml:space="preserve"> </w:t>
      </w:r>
      <w:r w:rsidR="003B4883">
        <w:rPr>
          <w:rFonts w:ascii="Times New Roman" w:hAnsi="Times New Roman" w:cs="Times New Roman"/>
        </w:rPr>
        <w:t>“</w:t>
      </w:r>
      <w:r w:rsidR="00FE0857">
        <w:rPr>
          <w:rFonts w:ascii="Times New Roman" w:hAnsi="Times New Roman" w:cs="Times New Roman"/>
        </w:rPr>
        <w:t xml:space="preserve">diasporic </w:t>
      </w:r>
      <w:r w:rsidR="00E54FA4">
        <w:rPr>
          <w:rFonts w:ascii="Times New Roman" w:hAnsi="Times New Roman" w:cs="Times New Roman"/>
        </w:rPr>
        <w:t>t</w:t>
      </w:r>
      <w:r w:rsidR="009770AD" w:rsidRPr="001A390F">
        <w:rPr>
          <w:rFonts w:ascii="Times New Roman" w:hAnsi="Times New Roman" w:cs="Times New Roman"/>
        </w:rPr>
        <w:t>ime–</w:t>
      </w:r>
      <w:r w:rsidR="00417C49">
        <w:rPr>
          <w:rFonts w:ascii="Times New Roman" w:hAnsi="Times New Roman" w:cs="Times New Roman"/>
        </w:rPr>
        <w:t>geography</w:t>
      </w:r>
      <w:r w:rsidR="00FE0857">
        <w:rPr>
          <w:rFonts w:ascii="Times New Roman" w:hAnsi="Times New Roman" w:cs="Times New Roman"/>
        </w:rPr>
        <w:t>.</w:t>
      </w:r>
      <w:r w:rsidR="003B4883">
        <w:rPr>
          <w:rFonts w:ascii="Times New Roman" w:hAnsi="Times New Roman" w:cs="Times New Roman"/>
        </w:rPr>
        <w:t>”</w:t>
      </w:r>
      <w:r w:rsidR="00417C49">
        <w:rPr>
          <w:rFonts w:ascii="Times New Roman" w:hAnsi="Times New Roman" w:cs="Times New Roman"/>
        </w:rPr>
        <w:t xml:space="preserve"> </w:t>
      </w:r>
      <w:r w:rsidR="00FE0857">
        <w:rPr>
          <w:rFonts w:ascii="Times New Roman" w:hAnsi="Times New Roman" w:cs="Times New Roman"/>
        </w:rPr>
        <w:t xml:space="preserve">“Time-geography” is a geographical method </w:t>
      </w:r>
      <w:r w:rsidR="009770AD" w:rsidRPr="001A390F">
        <w:rPr>
          <w:rFonts w:ascii="Times New Roman" w:hAnsi="Times New Roman" w:cs="Times New Roman"/>
        </w:rPr>
        <w:t>associated with Torste</w:t>
      </w:r>
      <w:r w:rsidR="009770AD">
        <w:rPr>
          <w:rFonts w:ascii="Times New Roman" w:hAnsi="Times New Roman" w:cs="Times New Roman"/>
        </w:rPr>
        <w:t>n Hägerstran</w:t>
      </w:r>
      <w:r w:rsidR="002E7523">
        <w:rPr>
          <w:rFonts w:ascii="Times New Roman" w:hAnsi="Times New Roman" w:cs="Times New Roman"/>
        </w:rPr>
        <w:t>, which</w:t>
      </w:r>
      <w:r w:rsidR="009770AD" w:rsidRPr="001A390F">
        <w:rPr>
          <w:rFonts w:ascii="Times New Roman" w:hAnsi="Times New Roman" w:cs="Times New Roman"/>
        </w:rPr>
        <w:t xml:space="preserve"> views social b</w:t>
      </w:r>
      <w:r w:rsidR="002E7523">
        <w:rPr>
          <w:rFonts w:ascii="Times New Roman" w:hAnsi="Times New Roman" w:cs="Times New Roman"/>
        </w:rPr>
        <w:t xml:space="preserve">ehavior as an outcome of </w:t>
      </w:r>
      <w:r w:rsidR="009770AD" w:rsidRPr="001A390F">
        <w:rPr>
          <w:rFonts w:ascii="Times New Roman" w:hAnsi="Times New Roman" w:cs="Times New Roman"/>
        </w:rPr>
        <w:t>movement through</w:t>
      </w:r>
      <w:r w:rsidR="00FE0857">
        <w:rPr>
          <w:rFonts w:ascii="Times New Roman" w:hAnsi="Times New Roman" w:cs="Times New Roman"/>
        </w:rPr>
        <w:t xml:space="preserve"> both</w:t>
      </w:r>
      <w:r w:rsidR="009770AD" w:rsidRPr="001A390F">
        <w:rPr>
          <w:rFonts w:ascii="Times New Roman" w:hAnsi="Times New Roman" w:cs="Times New Roman"/>
        </w:rPr>
        <w:t xml:space="preserve"> space and time. </w:t>
      </w:r>
      <w:r w:rsidR="00E54FA4">
        <w:rPr>
          <w:rFonts w:ascii="Times New Roman" w:hAnsi="Times New Roman" w:cs="Times New Roman"/>
        </w:rPr>
        <w:t>While the spatial models of</w:t>
      </w:r>
      <w:r w:rsidR="00442D79">
        <w:rPr>
          <w:rFonts w:ascii="Times New Roman" w:hAnsi="Times New Roman" w:cs="Times New Roman"/>
        </w:rPr>
        <w:t xml:space="preserve"> </w:t>
      </w:r>
      <w:r w:rsidR="009770AD">
        <w:rPr>
          <w:rFonts w:ascii="Times New Roman" w:hAnsi="Times New Roman" w:cs="Times New Roman"/>
        </w:rPr>
        <w:t>Bertrand Westphal</w:t>
      </w:r>
      <w:r w:rsidR="009770AD" w:rsidRPr="001A390F">
        <w:rPr>
          <w:rFonts w:ascii="Times New Roman" w:hAnsi="Times New Roman" w:cs="Times New Roman"/>
        </w:rPr>
        <w:t>,</w:t>
      </w:r>
      <w:r w:rsidR="009770AD" w:rsidRPr="001A390F">
        <w:rPr>
          <w:rStyle w:val="FootnoteReference"/>
          <w:rFonts w:ascii="Times New Roman" w:hAnsi="Times New Roman" w:cs="Times New Roman"/>
        </w:rPr>
        <w:t xml:space="preserve"> </w:t>
      </w:r>
      <w:r w:rsidR="009770AD" w:rsidRPr="001A390F">
        <w:rPr>
          <w:rFonts w:ascii="Times New Roman" w:hAnsi="Times New Roman" w:cs="Times New Roman"/>
        </w:rPr>
        <w:t>Andreas Huyssen,</w:t>
      </w:r>
      <w:r w:rsidR="009770AD" w:rsidRPr="001A390F">
        <w:rPr>
          <w:rStyle w:val="FootnoteReference"/>
          <w:rFonts w:ascii="Times New Roman" w:hAnsi="Times New Roman" w:cs="Times New Roman"/>
        </w:rPr>
        <w:t xml:space="preserve"> </w:t>
      </w:r>
      <w:r w:rsidR="00E54FA4">
        <w:rPr>
          <w:rFonts w:ascii="Times New Roman" w:hAnsi="Times New Roman" w:cs="Times New Roman"/>
        </w:rPr>
        <w:t>and Mikhael Bakhtin (for example)</w:t>
      </w:r>
      <w:r w:rsidR="00FE0857">
        <w:rPr>
          <w:rFonts w:ascii="Times New Roman" w:hAnsi="Times New Roman" w:cs="Times New Roman"/>
        </w:rPr>
        <w:t xml:space="preserve"> share similar concerns</w:t>
      </w:r>
      <w:r w:rsidR="00E54FA4">
        <w:rPr>
          <w:rFonts w:ascii="Times New Roman" w:hAnsi="Times New Roman" w:cs="Times New Roman"/>
        </w:rPr>
        <w:t xml:space="preserve">, </w:t>
      </w:r>
      <w:r w:rsidR="009770AD" w:rsidRPr="001A390F">
        <w:rPr>
          <w:rFonts w:ascii="Times New Roman" w:hAnsi="Times New Roman" w:cs="Times New Roman"/>
        </w:rPr>
        <w:t>time</w:t>
      </w:r>
      <w:r w:rsidR="00FE0857">
        <w:rPr>
          <w:rFonts w:ascii="Times New Roman" w:hAnsi="Times New Roman" w:cs="Times New Roman"/>
        </w:rPr>
        <w:t xml:space="preserve">–geography employs a visual methodology </w:t>
      </w:r>
      <w:r w:rsidR="00FE0857">
        <w:rPr>
          <w:rFonts w:ascii="Times New Roman" w:hAnsi="Times New Roman" w:cs="Times New Roman"/>
        </w:rPr>
        <w:lastRenderedPageBreak/>
        <w:t>that</w:t>
      </w:r>
      <w:r w:rsidR="009770AD" w:rsidRPr="001A390F">
        <w:rPr>
          <w:rFonts w:ascii="Times New Roman" w:hAnsi="Times New Roman" w:cs="Times New Roman"/>
        </w:rPr>
        <w:t xml:space="preserve"> proves </w:t>
      </w:r>
      <w:r w:rsidR="00FE0857">
        <w:rPr>
          <w:rFonts w:ascii="Times New Roman" w:hAnsi="Times New Roman" w:cs="Times New Roman"/>
        </w:rPr>
        <w:t xml:space="preserve">highly </w:t>
      </w:r>
      <w:r w:rsidR="009770AD" w:rsidRPr="001A390F">
        <w:rPr>
          <w:rFonts w:ascii="Times New Roman" w:hAnsi="Times New Roman" w:cs="Times New Roman"/>
        </w:rPr>
        <w:t>companion</w:t>
      </w:r>
      <w:r w:rsidR="00FE0857">
        <w:rPr>
          <w:rFonts w:ascii="Times New Roman" w:hAnsi="Times New Roman" w:cs="Times New Roman"/>
        </w:rPr>
        <w:t>ate to the impression of configurable spaces produced by</w:t>
      </w:r>
      <w:r w:rsidR="009770AD" w:rsidRPr="001A390F">
        <w:rPr>
          <w:rFonts w:ascii="Times New Roman" w:hAnsi="Times New Roman" w:cs="Times New Roman"/>
        </w:rPr>
        <w:t xml:space="preserve"> Hemon’s work. </w:t>
      </w:r>
      <w:r w:rsidR="0092213F">
        <w:rPr>
          <w:rFonts w:ascii="Times New Roman" w:hAnsi="Times New Roman" w:cs="Times New Roman"/>
        </w:rPr>
        <w:t xml:space="preserve">Hägerstran </w:t>
      </w:r>
      <w:r w:rsidR="00FE0857">
        <w:rPr>
          <w:rFonts w:ascii="Times New Roman" w:hAnsi="Times New Roman" w:cs="Times New Roman"/>
        </w:rPr>
        <w:t>argues that in</w:t>
      </w:r>
      <w:r w:rsidR="00E54FA4">
        <w:rPr>
          <w:rFonts w:ascii="Times New Roman" w:hAnsi="Times New Roman" w:cs="Times New Roman"/>
        </w:rPr>
        <w:t xml:space="preserve"> “time-space the individual describes a path…” (10), and </w:t>
      </w:r>
      <w:r w:rsidR="00FE0857">
        <w:rPr>
          <w:rFonts w:ascii="Times New Roman" w:hAnsi="Times New Roman" w:cs="Times New Roman"/>
        </w:rPr>
        <w:t xml:space="preserve">further, </w:t>
      </w:r>
      <w:r w:rsidR="00E54FA4">
        <w:rPr>
          <w:rFonts w:ascii="Times New Roman" w:hAnsi="Times New Roman" w:cs="Times New Roman"/>
        </w:rPr>
        <w:t>that the</w:t>
      </w:r>
      <w:r w:rsidR="00FE0857">
        <w:rPr>
          <w:rFonts w:ascii="Times New Roman" w:hAnsi="Times New Roman" w:cs="Times New Roman"/>
        </w:rPr>
        <w:t xml:space="preserve"> resulting</w:t>
      </w:r>
      <w:r w:rsidR="00E54FA4">
        <w:rPr>
          <w:rFonts w:ascii="Times New Roman" w:hAnsi="Times New Roman" w:cs="Times New Roman"/>
        </w:rPr>
        <w:t xml:space="preserve"> “life-path” can be shown graphically (10)</w:t>
      </w:r>
      <w:r w:rsidR="00FE0857">
        <w:rPr>
          <w:rFonts w:ascii="Times New Roman" w:hAnsi="Times New Roman" w:cs="Times New Roman"/>
        </w:rPr>
        <w:t xml:space="preserve">. </w:t>
      </w:r>
      <w:r w:rsidR="0092213F">
        <w:rPr>
          <w:rFonts w:ascii="Times New Roman" w:hAnsi="Times New Roman" w:cs="Times New Roman"/>
        </w:rPr>
        <w:t>Although Hägerstran’s</w:t>
      </w:r>
      <w:r w:rsidR="009770AD">
        <w:rPr>
          <w:rFonts w:ascii="Times New Roman" w:hAnsi="Times New Roman" w:cs="Times New Roman"/>
        </w:rPr>
        <w:t xml:space="preserve"> emphasis on the retention </w:t>
      </w:r>
      <w:r w:rsidR="00FE0857">
        <w:rPr>
          <w:rFonts w:ascii="Times New Roman" w:hAnsi="Times New Roman" w:cs="Times New Roman"/>
        </w:rPr>
        <w:t>of individual identity across pathways</w:t>
      </w:r>
      <w:r w:rsidR="009770AD">
        <w:rPr>
          <w:rFonts w:ascii="Times New Roman" w:hAnsi="Times New Roman" w:cs="Times New Roman"/>
        </w:rPr>
        <w:t xml:space="preserve"> is problemat</w:t>
      </w:r>
      <w:r w:rsidR="00FE0857">
        <w:rPr>
          <w:rFonts w:ascii="Times New Roman" w:hAnsi="Times New Roman" w:cs="Times New Roman"/>
        </w:rPr>
        <w:t>ic in the context of diasporic migration</w:t>
      </w:r>
      <w:r w:rsidR="009770AD">
        <w:rPr>
          <w:rFonts w:ascii="Times New Roman" w:hAnsi="Times New Roman" w:cs="Times New Roman"/>
        </w:rPr>
        <w:t xml:space="preserve">, </w:t>
      </w:r>
      <w:r w:rsidR="0092213F">
        <w:rPr>
          <w:rFonts w:ascii="Times New Roman" w:hAnsi="Times New Roman" w:cs="Times New Roman"/>
        </w:rPr>
        <w:t>his</w:t>
      </w:r>
      <w:r w:rsidR="00FE0857">
        <w:rPr>
          <w:rFonts w:ascii="Times New Roman" w:hAnsi="Times New Roman" w:cs="Times New Roman"/>
        </w:rPr>
        <w:t xml:space="preserve"> emphasis on rendering a multidimensional concertation of space, time, identity, and movement</w:t>
      </w:r>
      <w:r w:rsidR="00873BA7">
        <w:rPr>
          <w:rFonts w:ascii="Times New Roman" w:hAnsi="Times New Roman" w:cs="Times New Roman"/>
        </w:rPr>
        <w:t xml:space="preserve"> usefully articulates</w:t>
      </w:r>
      <w:r w:rsidR="009770AD" w:rsidRPr="001A390F">
        <w:rPr>
          <w:rFonts w:ascii="Times New Roman" w:hAnsi="Times New Roman" w:cs="Times New Roman"/>
        </w:rPr>
        <w:t xml:space="preserve"> spatial difference-through-time as a constituti</w:t>
      </w:r>
      <w:r w:rsidR="002E7523">
        <w:rPr>
          <w:rFonts w:ascii="Times New Roman" w:hAnsi="Times New Roman" w:cs="Times New Roman"/>
        </w:rPr>
        <w:t>ve feature of diasporic identity.</w:t>
      </w:r>
      <w:r w:rsidR="00160530">
        <w:rPr>
          <w:rFonts w:ascii="Times New Roman" w:hAnsi="Times New Roman" w:cs="Times New Roman"/>
        </w:rPr>
        <w:t xml:space="preserve"> </w:t>
      </w:r>
      <w:r w:rsidR="00AE0D41">
        <w:rPr>
          <w:rFonts w:ascii="Times New Roman" w:hAnsi="Times New Roman" w:cs="Times New Roman"/>
        </w:rPr>
        <w:t>To this end</w:t>
      </w:r>
      <w:r w:rsidR="0092213F">
        <w:rPr>
          <w:rFonts w:ascii="Times New Roman" w:hAnsi="Times New Roman" w:cs="Times New Roman"/>
        </w:rPr>
        <w:t xml:space="preserve">, I’d like </w:t>
      </w:r>
      <w:r w:rsidR="00AE0D41">
        <w:rPr>
          <w:rFonts w:ascii="Times New Roman" w:hAnsi="Times New Roman" w:cs="Times New Roman"/>
        </w:rPr>
        <w:t xml:space="preserve">to focus on how </w:t>
      </w:r>
      <w:r w:rsidR="0092213F">
        <w:rPr>
          <w:rFonts w:ascii="Times New Roman" w:hAnsi="Times New Roman" w:cs="Times New Roman"/>
        </w:rPr>
        <w:t>diasporic time-geography</w:t>
      </w:r>
      <w:r w:rsidR="00AE0D41">
        <w:rPr>
          <w:rFonts w:ascii="Times New Roman" w:hAnsi="Times New Roman" w:cs="Times New Roman"/>
        </w:rPr>
        <w:t xml:space="preserve"> unfolds as a spatial critique in content-migrations between the conclusion of </w:t>
      </w:r>
      <w:r w:rsidR="0092213F" w:rsidRPr="0092213F">
        <w:rPr>
          <w:rFonts w:ascii="Times New Roman" w:hAnsi="Times New Roman" w:cs="Times New Roman"/>
          <w:i/>
        </w:rPr>
        <w:t>Now</w:t>
      </w:r>
      <w:r w:rsidR="00E54FA4" w:rsidRPr="0092213F">
        <w:rPr>
          <w:rFonts w:ascii="Times New Roman" w:hAnsi="Times New Roman" w:cs="Times New Roman"/>
          <w:i/>
        </w:rPr>
        <w:t xml:space="preserve">here </w:t>
      </w:r>
      <w:r w:rsidR="0092213F" w:rsidRPr="0092213F">
        <w:rPr>
          <w:rFonts w:ascii="Times New Roman" w:hAnsi="Times New Roman" w:cs="Times New Roman"/>
          <w:i/>
        </w:rPr>
        <w:t>M</w:t>
      </w:r>
      <w:r w:rsidR="00E54FA4" w:rsidRPr="0092213F">
        <w:rPr>
          <w:rFonts w:ascii="Times New Roman" w:hAnsi="Times New Roman" w:cs="Times New Roman"/>
          <w:i/>
        </w:rPr>
        <w:t>an</w:t>
      </w:r>
      <w:r w:rsidR="00AE0D41">
        <w:rPr>
          <w:rFonts w:ascii="Times New Roman" w:hAnsi="Times New Roman" w:cs="Times New Roman"/>
        </w:rPr>
        <w:t xml:space="preserve"> and its </w:t>
      </w:r>
      <w:r w:rsidR="00E54FA4">
        <w:rPr>
          <w:rFonts w:ascii="Times New Roman" w:hAnsi="Times New Roman" w:cs="Times New Roman"/>
        </w:rPr>
        <w:t>website.</w:t>
      </w:r>
    </w:p>
    <w:p w14:paraId="4332C360" w14:textId="77777777" w:rsidR="00254B9E" w:rsidRPr="001A390F" w:rsidRDefault="008F4498" w:rsidP="0038171D">
      <w:pPr>
        <w:spacing w:line="480" w:lineRule="auto"/>
        <w:ind w:firstLine="720"/>
        <w:contextualSpacing/>
        <w:rPr>
          <w:rFonts w:ascii="Times New Roman" w:hAnsi="Times New Roman" w:cs="Times New Roman"/>
        </w:rPr>
      </w:pPr>
      <w:r w:rsidRPr="008F4498">
        <w:rPr>
          <w:rFonts w:ascii="Times New Roman" w:hAnsi="Times New Roman" w:cs="Times New Roman"/>
          <w:i/>
        </w:rPr>
        <w:t>Nowhere Man</w:t>
      </w:r>
      <w:r w:rsidR="008A63B1" w:rsidRPr="001A390F">
        <w:rPr>
          <w:rFonts w:ascii="Times New Roman" w:hAnsi="Times New Roman" w:cs="Times New Roman"/>
        </w:rPr>
        <w:t xml:space="preserve"> </w:t>
      </w:r>
      <w:r w:rsidR="00F76E60">
        <w:rPr>
          <w:rFonts w:ascii="Times New Roman" w:hAnsi="Times New Roman" w:cs="Times New Roman"/>
        </w:rPr>
        <w:t xml:space="preserve">is ultimately unified across </w:t>
      </w:r>
      <w:r w:rsidR="00AE0D41">
        <w:rPr>
          <w:rFonts w:ascii="Times New Roman" w:hAnsi="Times New Roman" w:cs="Times New Roman"/>
        </w:rPr>
        <w:t xml:space="preserve">its </w:t>
      </w:r>
      <w:r w:rsidR="008A63B1" w:rsidRPr="001A390F">
        <w:rPr>
          <w:rFonts w:ascii="Times New Roman" w:hAnsi="Times New Roman" w:cs="Times New Roman"/>
        </w:rPr>
        <w:t>sections by a</w:t>
      </w:r>
      <w:r w:rsidR="00973A14" w:rsidRPr="001A390F">
        <w:rPr>
          <w:rFonts w:ascii="Times New Roman" w:hAnsi="Times New Roman" w:cs="Times New Roman"/>
        </w:rPr>
        <w:t xml:space="preserve"> time–</w:t>
      </w:r>
      <w:r w:rsidR="00254B9E" w:rsidRPr="001A390F">
        <w:rPr>
          <w:rFonts w:ascii="Times New Roman" w:hAnsi="Times New Roman" w:cs="Times New Roman"/>
        </w:rPr>
        <w:t>geographical orientation</w:t>
      </w:r>
      <w:r w:rsidR="009A2174">
        <w:rPr>
          <w:rFonts w:ascii="Times New Roman" w:hAnsi="Times New Roman" w:cs="Times New Roman"/>
        </w:rPr>
        <w:t xml:space="preserve"> </w:t>
      </w:r>
      <w:r w:rsidR="007F60A3">
        <w:rPr>
          <w:rFonts w:ascii="Times New Roman" w:hAnsi="Times New Roman" w:cs="Times New Roman"/>
        </w:rPr>
        <w:t>to</w:t>
      </w:r>
      <w:r w:rsidR="00F76E60">
        <w:rPr>
          <w:rFonts w:ascii="Times New Roman" w:hAnsi="Times New Roman" w:cs="Times New Roman"/>
        </w:rPr>
        <w:t xml:space="preserve">ward </w:t>
      </w:r>
      <w:r>
        <w:rPr>
          <w:rFonts w:ascii="Times New Roman" w:hAnsi="Times New Roman" w:cs="Times New Roman"/>
        </w:rPr>
        <w:t>Pronek that crystallizes in its final chapter.</w:t>
      </w:r>
      <w:r w:rsidR="00EE2B87" w:rsidRPr="001A390F">
        <w:rPr>
          <w:rFonts w:ascii="Times New Roman" w:hAnsi="Times New Roman" w:cs="Times New Roman"/>
        </w:rPr>
        <w:t xml:space="preserve"> </w:t>
      </w:r>
      <w:r w:rsidR="00F76E60">
        <w:rPr>
          <w:rFonts w:ascii="Times New Roman" w:hAnsi="Times New Roman" w:cs="Times New Roman"/>
        </w:rPr>
        <w:t xml:space="preserve">And yet, Pronek does not </w:t>
      </w:r>
      <w:r>
        <w:rPr>
          <w:rFonts w:ascii="Times New Roman" w:hAnsi="Times New Roman" w:cs="Times New Roman"/>
        </w:rPr>
        <w:t>directly appear in this chapter</w:t>
      </w:r>
      <w:r w:rsidR="00F76E60">
        <w:rPr>
          <w:rFonts w:ascii="Times New Roman" w:hAnsi="Times New Roman" w:cs="Times New Roman"/>
        </w:rPr>
        <w:t>;</w:t>
      </w:r>
      <w:r w:rsidR="00EE2B87" w:rsidRPr="001A390F">
        <w:rPr>
          <w:rFonts w:ascii="Times New Roman" w:hAnsi="Times New Roman" w:cs="Times New Roman"/>
        </w:rPr>
        <w:t xml:space="preserve"> </w:t>
      </w:r>
      <w:r>
        <w:rPr>
          <w:rFonts w:ascii="Times New Roman" w:hAnsi="Times New Roman" w:cs="Times New Roman"/>
        </w:rPr>
        <w:t>instead, he is subsumed into</w:t>
      </w:r>
      <w:r w:rsidR="00973A14" w:rsidRPr="001A390F">
        <w:rPr>
          <w:rFonts w:ascii="Times New Roman" w:hAnsi="Times New Roman" w:cs="Times New Roman"/>
        </w:rPr>
        <w:t xml:space="preserve"> a frame tale that stretches his personal displac</w:t>
      </w:r>
      <w:r w:rsidR="002D6D67">
        <w:rPr>
          <w:rFonts w:ascii="Times New Roman" w:hAnsi="Times New Roman" w:cs="Times New Roman"/>
        </w:rPr>
        <w:t>ement onto a</w:t>
      </w:r>
      <w:r w:rsidR="009A2174">
        <w:rPr>
          <w:rFonts w:ascii="Times New Roman" w:hAnsi="Times New Roman" w:cs="Times New Roman"/>
        </w:rPr>
        <w:t xml:space="preserve"> wider canvas</w:t>
      </w:r>
      <w:r w:rsidR="00973A14" w:rsidRPr="001A390F">
        <w:rPr>
          <w:rFonts w:ascii="Times New Roman" w:hAnsi="Times New Roman" w:cs="Times New Roman"/>
        </w:rPr>
        <w:t xml:space="preserve"> of violent uproot</w:t>
      </w:r>
      <w:r w:rsidR="002B2E39">
        <w:rPr>
          <w:rFonts w:ascii="Times New Roman" w:hAnsi="Times New Roman" w:cs="Times New Roman"/>
        </w:rPr>
        <w:t>ing in the twentieth century. The chapter</w:t>
      </w:r>
      <w:r w:rsidR="00254B9E" w:rsidRPr="001A390F">
        <w:rPr>
          <w:rFonts w:ascii="Times New Roman" w:hAnsi="Times New Roman" w:cs="Times New Roman"/>
        </w:rPr>
        <w:t xml:space="preserve"> comingles Kiev circa 1900</w:t>
      </w:r>
      <w:r w:rsidR="00831711" w:rsidRPr="001A390F">
        <w:rPr>
          <w:rFonts w:ascii="Times New Roman" w:hAnsi="Times New Roman" w:cs="Times New Roman"/>
        </w:rPr>
        <w:t xml:space="preserve"> with Shanghai in 2000, and abruptly</w:t>
      </w:r>
      <w:r w:rsidR="00254B9E" w:rsidRPr="001A390F">
        <w:rPr>
          <w:rFonts w:ascii="Times New Roman" w:hAnsi="Times New Roman" w:cs="Times New Roman"/>
        </w:rPr>
        <w:t xml:space="preserve"> shifts</w:t>
      </w:r>
      <w:r w:rsidR="00EE2B87" w:rsidRPr="001A390F">
        <w:rPr>
          <w:rFonts w:ascii="Times New Roman" w:hAnsi="Times New Roman" w:cs="Times New Roman"/>
        </w:rPr>
        <w:t xml:space="preserve"> its focalization</w:t>
      </w:r>
      <w:r w:rsidR="00254B9E" w:rsidRPr="001A390F">
        <w:rPr>
          <w:rFonts w:ascii="Times New Roman" w:hAnsi="Times New Roman" w:cs="Times New Roman"/>
        </w:rPr>
        <w:t xml:space="preserve"> from Evgenij “Captain”</w:t>
      </w:r>
      <w:r w:rsidR="00EE2B87" w:rsidRPr="001A390F">
        <w:rPr>
          <w:rFonts w:ascii="Times New Roman" w:hAnsi="Times New Roman" w:cs="Times New Roman"/>
        </w:rPr>
        <w:t xml:space="preserve"> Pick to the </w:t>
      </w:r>
      <w:r w:rsidR="002B2E39">
        <w:rPr>
          <w:rFonts w:ascii="Times New Roman" w:hAnsi="Times New Roman" w:cs="Times New Roman"/>
        </w:rPr>
        <w:t>recently-married narrator of the first section</w:t>
      </w:r>
      <w:r w:rsidR="00973A14" w:rsidRPr="001A390F">
        <w:rPr>
          <w:rFonts w:ascii="Times New Roman" w:hAnsi="Times New Roman" w:cs="Times New Roman"/>
        </w:rPr>
        <w:t>.</w:t>
      </w:r>
      <w:r w:rsidR="008A63B1" w:rsidRPr="001A390F">
        <w:rPr>
          <w:rFonts w:ascii="Times New Roman" w:hAnsi="Times New Roman" w:cs="Times New Roman"/>
        </w:rPr>
        <w:t xml:space="preserve"> </w:t>
      </w:r>
      <w:r w:rsidR="002D6D67">
        <w:rPr>
          <w:rFonts w:ascii="Times New Roman" w:hAnsi="Times New Roman" w:cs="Times New Roman"/>
        </w:rPr>
        <w:t>Pick’s story</w:t>
      </w:r>
      <w:r w:rsidR="00254B9E" w:rsidRPr="001A390F">
        <w:rPr>
          <w:rFonts w:ascii="Times New Roman" w:hAnsi="Times New Roman" w:cs="Times New Roman"/>
        </w:rPr>
        <w:t xml:space="preserve"> is a collection of histor</w:t>
      </w:r>
      <w:r w:rsidR="00CA5E0E">
        <w:rPr>
          <w:rFonts w:ascii="Times New Roman" w:hAnsi="Times New Roman" w:cs="Times New Roman"/>
        </w:rPr>
        <w:t xml:space="preserve">ical and biographical details </w:t>
      </w:r>
      <w:r w:rsidR="00254B9E" w:rsidRPr="001A390F">
        <w:rPr>
          <w:rFonts w:ascii="Times New Roman" w:hAnsi="Times New Roman" w:cs="Times New Roman"/>
        </w:rPr>
        <w:t>assembled into an elaborate adventure tale</w:t>
      </w:r>
      <w:r w:rsidR="00275F57" w:rsidRPr="001A390F">
        <w:rPr>
          <w:rFonts w:ascii="Times New Roman" w:hAnsi="Times New Roman" w:cs="Times New Roman"/>
        </w:rPr>
        <w:t xml:space="preserve"> </w:t>
      </w:r>
      <w:r w:rsidR="00CA5E0E">
        <w:rPr>
          <w:rFonts w:ascii="Times New Roman" w:hAnsi="Times New Roman" w:cs="Times New Roman"/>
        </w:rPr>
        <w:t xml:space="preserve">only </w:t>
      </w:r>
      <w:r w:rsidR="00275F57" w:rsidRPr="001A390F">
        <w:rPr>
          <w:rFonts w:ascii="Times New Roman" w:hAnsi="Times New Roman" w:cs="Times New Roman"/>
        </w:rPr>
        <w:t>rooted partly in fact. He exhibits</w:t>
      </w:r>
      <w:r w:rsidR="00254B9E" w:rsidRPr="001A390F">
        <w:rPr>
          <w:rFonts w:ascii="Times New Roman" w:hAnsi="Times New Roman" w:cs="Times New Roman"/>
        </w:rPr>
        <w:t xml:space="preserve"> no particular </w:t>
      </w:r>
      <w:r w:rsidR="00275F57" w:rsidRPr="001A390F">
        <w:rPr>
          <w:rFonts w:ascii="Times New Roman" w:hAnsi="Times New Roman" w:cs="Times New Roman"/>
        </w:rPr>
        <w:t xml:space="preserve">personal or ideological </w:t>
      </w:r>
      <w:r w:rsidR="00254B9E" w:rsidRPr="001A390F">
        <w:rPr>
          <w:rFonts w:ascii="Times New Roman" w:hAnsi="Times New Roman" w:cs="Times New Roman"/>
        </w:rPr>
        <w:t xml:space="preserve">attachments </w:t>
      </w:r>
      <w:r w:rsidR="00EE2B87" w:rsidRPr="001A390F">
        <w:rPr>
          <w:rFonts w:ascii="Times New Roman" w:hAnsi="Times New Roman" w:cs="Times New Roman"/>
        </w:rPr>
        <w:t>except to a</w:t>
      </w:r>
      <w:r w:rsidR="00254B9E" w:rsidRPr="001A390F">
        <w:rPr>
          <w:rFonts w:ascii="Times New Roman" w:hAnsi="Times New Roman" w:cs="Times New Roman"/>
        </w:rPr>
        <w:t xml:space="preserve"> very specific kind of h</w:t>
      </w:r>
      <w:r w:rsidR="00EE2B87" w:rsidRPr="001A390F">
        <w:rPr>
          <w:rFonts w:ascii="Times New Roman" w:hAnsi="Times New Roman" w:cs="Times New Roman"/>
        </w:rPr>
        <w:t>ome built at</w:t>
      </w:r>
      <w:r w:rsidR="00831711" w:rsidRPr="001A390F">
        <w:rPr>
          <w:rFonts w:ascii="Times New Roman" w:hAnsi="Times New Roman" w:cs="Times New Roman"/>
        </w:rPr>
        <w:t xml:space="preserve"> the Cathay hotel</w:t>
      </w:r>
      <w:r w:rsidR="00254B9E" w:rsidRPr="001A390F">
        <w:rPr>
          <w:rFonts w:ascii="Times New Roman" w:hAnsi="Times New Roman" w:cs="Times New Roman"/>
        </w:rPr>
        <w:t xml:space="preserve"> in lawless turn-of-the-century Shanghai. Pick’s Russian nationalism is portrayed as opportunistic at best, whereas Shanghai is presented as his “real” home, insofar as Pick associates the city with a sense of self, or rather, an ability to shift fluidly between selves, as </w:t>
      </w:r>
      <w:r w:rsidR="008A63B1" w:rsidRPr="001A390F">
        <w:rPr>
          <w:rFonts w:ascii="Times New Roman" w:hAnsi="Times New Roman" w:cs="Times New Roman"/>
        </w:rPr>
        <w:t xml:space="preserve">seen in the theatrical streak </w:t>
      </w:r>
      <w:r w:rsidR="00AE0D41">
        <w:rPr>
          <w:rFonts w:ascii="Times New Roman" w:hAnsi="Times New Roman" w:cs="Times New Roman"/>
        </w:rPr>
        <w:t>marking</w:t>
      </w:r>
      <w:r w:rsidR="008A63B1" w:rsidRPr="001A390F">
        <w:rPr>
          <w:rFonts w:ascii="Times New Roman" w:hAnsi="Times New Roman" w:cs="Times New Roman"/>
        </w:rPr>
        <w:t xml:space="preserve"> his stage name</w:t>
      </w:r>
      <w:r w:rsidR="00254B9E" w:rsidRPr="001A390F">
        <w:rPr>
          <w:rFonts w:ascii="Times New Roman" w:hAnsi="Times New Roman" w:cs="Times New Roman"/>
        </w:rPr>
        <w:t xml:space="preserve"> “Eugene Hovans.”</w:t>
      </w:r>
      <w:r w:rsidR="00831711" w:rsidRPr="001A390F">
        <w:rPr>
          <w:rFonts w:ascii="Times New Roman" w:hAnsi="Times New Roman" w:cs="Times New Roman"/>
        </w:rPr>
        <w:t xml:space="preserve"> Shanghai</w:t>
      </w:r>
      <w:r w:rsidR="00EE2B87" w:rsidRPr="001A390F">
        <w:rPr>
          <w:rFonts w:ascii="Times New Roman" w:hAnsi="Times New Roman" w:cs="Times New Roman"/>
        </w:rPr>
        <w:t>’s labyrinthine anonymity</w:t>
      </w:r>
      <w:r w:rsidR="00831711" w:rsidRPr="001A390F">
        <w:rPr>
          <w:rFonts w:ascii="Times New Roman" w:hAnsi="Times New Roman" w:cs="Times New Roman"/>
        </w:rPr>
        <w:t xml:space="preserve"> allows Pick</w:t>
      </w:r>
      <w:r w:rsidR="00254B9E" w:rsidRPr="001A390F">
        <w:rPr>
          <w:rFonts w:ascii="Times New Roman" w:hAnsi="Times New Roman" w:cs="Times New Roman"/>
        </w:rPr>
        <w:t xml:space="preserve"> to </w:t>
      </w:r>
      <w:r w:rsidR="00EE2B87" w:rsidRPr="001A390F">
        <w:rPr>
          <w:rFonts w:ascii="Times New Roman" w:hAnsi="Times New Roman" w:cs="Times New Roman"/>
        </w:rPr>
        <w:t>wea</w:t>
      </w:r>
      <w:r w:rsidR="008A63B1" w:rsidRPr="001A390F">
        <w:rPr>
          <w:rFonts w:ascii="Times New Roman" w:hAnsi="Times New Roman" w:cs="Times New Roman"/>
        </w:rPr>
        <w:t>ve together multiple identities;</w:t>
      </w:r>
      <w:r w:rsidR="00EE2B87" w:rsidRPr="001A390F">
        <w:rPr>
          <w:rFonts w:ascii="Times New Roman" w:hAnsi="Times New Roman" w:cs="Times New Roman"/>
        </w:rPr>
        <w:t xml:space="preserve"> </w:t>
      </w:r>
      <w:r w:rsidR="008A63B1" w:rsidRPr="001A390F">
        <w:rPr>
          <w:rFonts w:ascii="Times New Roman" w:hAnsi="Times New Roman" w:cs="Times New Roman"/>
        </w:rPr>
        <w:t>e</w:t>
      </w:r>
      <w:r w:rsidR="00831711" w:rsidRPr="001A390F">
        <w:rPr>
          <w:rFonts w:ascii="Times New Roman" w:hAnsi="Times New Roman" w:cs="Times New Roman"/>
        </w:rPr>
        <w:t>ventually, however, he</w:t>
      </w:r>
      <w:r w:rsidR="00254B9E" w:rsidRPr="001A390F">
        <w:rPr>
          <w:rFonts w:ascii="Times New Roman" w:hAnsi="Times New Roman" w:cs="Times New Roman"/>
        </w:rPr>
        <w:t xml:space="preserve"> is forced to abscond</w:t>
      </w:r>
      <w:r w:rsidR="009A2174">
        <w:rPr>
          <w:rFonts w:ascii="Times New Roman" w:hAnsi="Times New Roman" w:cs="Times New Roman"/>
        </w:rPr>
        <w:t xml:space="preserve"> from the area</w:t>
      </w:r>
      <w:r w:rsidR="00254B9E" w:rsidRPr="001A390F">
        <w:rPr>
          <w:rFonts w:ascii="Times New Roman" w:hAnsi="Times New Roman" w:cs="Times New Roman"/>
        </w:rPr>
        <w:t>. L</w:t>
      </w:r>
      <w:r w:rsidR="00831711" w:rsidRPr="001A390F">
        <w:rPr>
          <w:rFonts w:ascii="Times New Roman" w:hAnsi="Times New Roman" w:cs="Times New Roman"/>
        </w:rPr>
        <w:t>ater, he returns to the city</w:t>
      </w:r>
      <w:r w:rsidR="002B2E39">
        <w:rPr>
          <w:rFonts w:ascii="Times New Roman" w:hAnsi="Times New Roman" w:cs="Times New Roman"/>
        </w:rPr>
        <w:t xml:space="preserve"> and finds it changed </w:t>
      </w:r>
      <w:r w:rsidR="00254B9E" w:rsidRPr="001A390F">
        <w:rPr>
          <w:rFonts w:ascii="Times New Roman" w:hAnsi="Times New Roman" w:cs="Times New Roman"/>
        </w:rPr>
        <w:t xml:space="preserve">beyond recognition: “He </w:t>
      </w:r>
      <w:r w:rsidR="00254B9E" w:rsidRPr="001A390F">
        <w:rPr>
          <w:rFonts w:ascii="Times New Roman" w:hAnsi="Times New Roman" w:cs="Times New Roman"/>
        </w:rPr>
        <w:lastRenderedPageBreak/>
        <w:t>goes back to Shanghai and attempts to restore his network to serve the Americans, but to no avail – Shanghai is not the sam</w:t>
      </w:r>
      <w:r w:rsidR="008A63B1" w:rsidRPr="001A390F">
        <w:rPr>
          <w:rFonts w:ascii="Times New Roman" w:hAnsi="Times New Roman" w:cs="Times New Roman"/>
        </w:rPr>
        <w:t>e, and it never will be” (239).</w:t>
      </w:r>
    </w:p>
    <w:p w14:paraId="0D7E094D" w14:textId="77777777" w:rsidR="00254B9E" w:rsidRPr="001A390F" w:rsidRDefault="00254B9E" w:rsidP="0038171D">
      <w:pPr>
        <w:spacing w:line="480" w:lineRule="auto"/>
        <w:ind w:firstLine="720"/>
        <w:contextualSpacing/>
        <w:rPr>
          <w:rFonts w:ascii="Times New Roman" w:hAnsi="Times New Roman" w:cs="Times New Roman"/>
        </w:rPr>
      </w:pPr>
      <w:r w:rsidRPr="001A390F">
        <w:rPr>
          <w:rFonts w:ascii="Times New Roman" w:hAnsi="Times New Roman" w:cs="Times New Roman"/>
        </w:rPr>
        <w:t xml:space="preserve">At this point, the narrative </w:t>
      </w:r>
      <w:r w:rsidR="008A63B1" w:rsidRPr="001A390F">
        <w:rPr>
          <w:rFonts w:ascii="Times New Roman" w:hAnsi="Times New Roman" w:cs="Times New Roman"/>
        </w:rPr>
        <w:t>re</w:t>
      </w:r>
      <w:r w:rsidRPr="001A390F">
        <w:rPr>
          <w:rFonts w:ascii="Times New Roman" w:hAnsi="Times New Roman" w:cs="Times New Roman"/>
        </w:rPr>
        <w:t>ass</w:t>
      </w:r>
      <w:r w:rsidR="008A63B1" w:rsidRPr="001A390F">
        <w:rPr>
          <w:rFonts w:ascii="Times New Roman" w:hAnsi="Times New Roman" w:cs="Times New Roman"/>
        </w:rPr>
        <w:t>umes the first-person voice of the unnamed narrator from its first section, who is</w:t>
      </w:r>
      <w:r w:rsidRPr="001A390F">
        <w:rPr>
          <w:rFonts w:ascii="Times New Roman" w:hAnsi="Times New Roman" w:cs="Times New Roman"/>
        </w:rPr>
        <w:t xml:space="preserve"> </w:t>
      </w:r>
      <w:r w:rsidR="00831711" w:rsidRPr="001A390F">
        <w:rPr>
          <w:rFonts w:ascii="Times New Roman" w:hAnsi="Times New Roman" w:cs="Times New Roman"/>
        </w:rPr>
        <w:t>honeymooning</w:t>
      </w:r>
      <w:r w:rsidRPr="001A390F">
        <w:rPr>
          <w:rFonts w:ascii="Times New Roman" w:hAnsi="Times New Roman" w:cs="Times New Roman"/>
        </w:rPr>
        <w:t xml:space="preserve"> in Shanghai. </w:t>
      </w:r>
      <w:r w:rsidR="008A63B1" w:rsidRPr="001A390F">
        <w:rPr>
          <w:rFonts w:ascii="Times New Roman" w:hAnsi="Times New Roman" w:cs="Times New Roman"/>
        </w:rPr>
        <w:t>The text’s</w:t>
      </w:r>
      <w:r w:rsidR="00831711" w:rsidRPr="001A390F">
        <w:rPr>
          <w:rFonts w:ascii="Times New Roman" w:hAnsi="Times New Roman" w:cs="Times New Roman"/>
        </w:rPr>
        <w:t xml:space="preserve"> abrupt</w:t>
      </w:r>
      <w:r w:rsidRPr="001A390F">
        <w:rPr>
          <w:rFonts w:ascii="Times New Roman" w:hAnsi="Times New Roman" w:cs="Times New Roman"/>
        </w:rPr>
        <w:t xml:space="preserve"> shift from Pick’s biography to this more recent voyage creates a palimpsest between the characters at the exact sp</w:t>
      </w:r>
      <w:r w:rsidR="008A63B1" w:rsidRPr="001A390F">
        <w:rPr>
          <w:rFonts w:ascii="Times New Roman" w:hAnsi="Times New Roman" w:cs="Times New Roman"/>
        </w:rPr>
        <w:t>ot of their spatial convergence: t</w:t>
      </w:r>
      <w:r w:rsidRPr="001A390F">
        <w:rPr>
          <w:rFonts w:ascii="Times New Roman" w:hAnsi="Times New Roman" w:cs="Times New Roman"/>
        </w:rPr>
        <w:t xml:space="preserve">he newlyweds are staying in room 741 at the Peace Hotel in Shanghai (formerly the Cathay hotel), which was Pick’s home during his time in Shanghai. The narrator reflects on his own relationship to the space of the hotel, and </w:t>
      </w:r>
      <w:r w:rsidR="00943E1A">
        <w:rPr>
          <w:rFonts w:ascii="Times New Roman" w:hAnsi="Times New Roman" w:cs="Times New Roman"/>
        </w:rPr>
        <w:t xml:space="preserve">on </w:t>
      </w:r>
      <w:r w:rsidRPr="001A390F">
        <w:rPr>
          <w:rFonts w:ascii="Times New Roman" w:hAnsi="Times New Roman" w:cs="Times New Roman"/>
        </w:rPr>
        <w:t>the extent to which Shanghai has changed</w:t>
      </w:r>
      <w:r w:rsidR="008A63B1" w:rsidRPr="001A390F">
        <w:rPr>
          <w:rFonts w:ascii="Times New Roman" w:hAnsi="Times New Roman" w:cs="Times New Roman"/>
        </w:rPr>
        <w:t xml:space="preserve"> since Pick’s time</w:t>
      </w:r>
      <w:r w:rsidRPr="001A390F">
        <w:rPr>
          <w:rFonts w:ascii="Times New Roman" w:hAnsi="Times New Roman" w:cs="Times New Roman"/>
        </w:rPr>
        <w:t>: “We stayed at the Peace Hotel, which used to be the Cathay, and we liked it – they changed our towels regularly, the staff who could speak English always asked us how we were, and we would tell them, for they seemed to care. Pretty soon, we started referring to our hotel room, room 741, as our home” (240). The lawless space of Shangha</w:t>
      </w:r>
      <w:r w:rsidR="008A63B1" w:rsidRPr="001A390F">
        <w:rPr>
          <w:rFonts w:ascii="Times New Roman" w:hAnsi="Times New Roman" w:cs="Times New Roman"/>
        </w:rPr>
        <w:t xml:space="preserve">i, formerly a nexus of </w:t>
      </w:r>
      <w:r w:rsidR="002D6D67">
        <w:rPr>
          <w:rFonts w:ascii="Times New Roman" w:hAnsi="Times New Roman" w:cs="Times New Roman"/>
        </w:rPr>
        <w:t>intrigue well-</w:t>
      </w:r>
      <w:r w:rsidRPr="001A390F">
        <w:rPr>
          <w:rFonts w:ascii="Times New Roman" w:hAnsi="Times New Roman" w:cs="Times New Roman"/>
        </w:rPr>
        <w:t>suited to a man like Pick, has given way to the unreflective, ahistorical sheen of global capitalism, which creates tourist sites couched i</w:t>
      </w:r>
      <w:r w:rsidR="002D6D67">
        <w:rPr>
          <w:rFonts w:ascii="Times New Roman" w:hAnsi="Times New Roman" w:cs="Times New Roman"/>
        </w:rPr>
        <w:t>n homogeneous service standards,</w:t>
      </w:r>
      <w:r w:rsidRPr="001A390F">
        <w:rPr>
          <w:rFonts w:ascii="Times New Roman" w:hAnsi="Times New Roman" w:cs="Times New Roman"/>
        </w:rPr>
        <w:t xml:space="preserve"> and voiced in English, the global language of business.</w:t>
      </w:r>
    </w:p>
    <w:p w14:paraId="37379721" w14:textId="77777777" w:rsidR="00254B9E" w:rsidRPr="001A390F" w:rsidRDefault="00254B9E" w:rsidP="0038171D">
      <w:pPr>
        <w:spacing w:line="480" w:lineRule="auto"/>
        <w:ind w:firstLine="720"/>
        <w:contextualSpacing/>
        <w:rPr>
          <w:rFonts w:ascii="Times New Roman" w:hAnsi="Times New Roman" w:cs="Times New Roman"/>
        </w:rPr>
      </w:pPr>
      <w:r w:rsidRPr="001A390F">
        <w:rPr>
          <w:rFonts w:ascii="Times New Roman" w:hAnsi="Times New Roman" w:cs="Times New Roman"/>
        </w:rPr>
        <w:t xml:space="preserve">Once the narrator thinks of the Peace </w:t>
      </w:r>
      <w:r w:rsidR="00831711" w:rsidRPr="001A390F">
        <w:rPr>
          <w:rFonts w:ascii="Times New Roman" w:hAnsi="Times New Roman" w:cs="Times New Roman"/>
        </w:rPr>
        <w:t xml:space="preserve">hotel as “home,” </w:t>
      </w:r>
      <w:r w:rsidRPr="001A390F">
        <w:rPr>
          <w:rFonts w:ascii="Times New Roman" w:hAnsi="Times New Roman" w:cs="Times New Roman"/>
        </w:rPr>
        <w:t>his meditations on Shanghai develop a sense of vulnerable contingency. Time-geography, for Hemon, underscores the basic instability of a concept like “home,” and instead attempts to establish contin</w:t>
      </w:r>
      <w:r w:rsidR="008A63B1" w:rsidRPr="001A390F">
        <w:rPr>
          <w:rFonts w:ascii="Times New Roman" w:hAnsi="Times New Roman" w:cs="Times New Roman"/>
        </w:rPr>
        <w:t>uity by presenting space</w:t>
      </w:r>
      <w:r w:rsidR="00943E1A">
        <w:rPr>
          <w:rFonts w:ascii="Times New Roman" w:hAnsi="Times New Roman" w:cs="Times New Roman"/>
        </w:rPr>
        <w:t>s as loci</w:t>
      </w:r>
      <w:r w:rsidR="008A63B1" w:rsidRPr="001A390F">
        <w:rPr>
          <w:rFonts w:ascii="Times New Roman" w:hAnsi="Times New Roman" w:cs="Times New Roman"/>
        </w:rPr>
        <w:t xml:space="preserve"> for multiple pathways through time.</w:t>
      </w:r>
      <w:r w:rsidR="00275F57" w:rsidRPr="001A390F">
        <w:rPr>
          <w:rFonts w:ascii="Times New Roman" w:hAnsi="Times New Roman" w:cs="Times New Roman"/>
        </w:rPr>
        <w:t xml:space="preserve"> </w:t>
      </w:r>
      <w:r w:rsidRPr="001A390F">
        <w:rPr>
          <w:rFonts w:ascii="Times New Roman" w:hAnsi="Times New Roman" w:cs="Times New Roman"/>
        </w:rPr>
        <w:t>The narrator’s recognition that spaces change over time aligns with his recognitio</w:t>
      </w:r>
      <w:r w:rsidR="008A63B1" w:rsidRPr="001A390F">
        <w:rPr>
          <w:rFonts w:ascii="Times New Roman" w:hAnsi="Times New Roman" w:cs="Times New Roman"/>
        </w:rPr>
        <w:t>n that the identities rooted to</w:t>
      </w:r>
      <w:r w:rsidRPr="001A390F">
        <w:rPr>
          <w:rFonts w:ascii="Times New Roman" w:hAnsi="Times New Roman" w:cs="Times New Roman"/>
        </w:rPr>
        <w:t xml:space="preserve"> such spaces are equally subject to change. While meditating on the ghosts of th</w:t>
      </w:r>
      <w:r w:rsidR="00AE0D41">
        <w:rPr>
          <w:rFonts w:ascii="Times New Roman" w:hAnsi="Times New Roman" w:cs="Times New Roman"/>
        </w:rPr>
        <w:t>e Cathay/Peace hotel, he feels a nagging anxiety associated with the figure of a</w:t>
      </w:r>
      <w:r w:rsidRPr="001A390F">
        <w:rPr>
          <w:rFonts w:ascii="Times New Roman" w:hAnsi="Times New Roman" w:cs="Times New Roman"/>
        </w:rPr>
        <w:t xml:space="preserve"> mouse. </w:t>
      </w:r>
      <w:r w:rsidR="00AE0D41">
        <w:rPr>
          <w:rFonts w:ascii="Times New Roman" w:hAnsi="Times New Roman" w:cs="Times New Roman"/>
        </w:rPr>
        <w:t>The mouse merges</w:t>
      </w:r>
      <w:r w:rsidR="00AE0D41" w:rsidRPr="001A390F">
        <w:rPr>
          <w:rFonts w:ascii="Times New Roman" w:hAnsi="Times New Roman" w:cs="Times New Roman"/>
        </w:rPr>
        <w:t xml:space="preserve"> </w:t>
      </w:r>
      <w:r w:rsidR="00AE0D41">
        <w:rPr>
          <w:rFonts w:ascii="Times New Roman" w:hAnsi="Times New Roman" w:cs="Times New Roman"/>
        </w:rPr>
        <w:t xml:space="preserve">with </w:t>
      </w:r>
      <w:r w:rsidR="00AE0D41" w:rsidRPr="001A390F">
        <w:rPr>
          <w:rFonts w:ascii="Times New Roman" w:hAnsi="Times New Roman" w:cs="Times New Roman"/>
        </w:rPr>
        <w:t>the narrator’s body</w:t>
      </w:r>
      <w:r w:rsidR="00AE0D41">
        <w:rPr>
          <w:rFonts w:ascii="Times New Roman" w:hAnsi="Times New Roman" w:cs="Times New Roman"/>
        </w:rPr>
        <w:t>,</w:t>
      </w:r>
      <w:r w:rsidR="00AE0D41" w:rsidRPr="001A390F">
        <w:rPr>
          <w:rFonts w:ascii="Times New Roman" w:hAnsi="Times New Roman" w:cs="Times New Roman"/>
        </w:rPr>
        <w:t xml:space="preserve"> and tries desperately “to get out,” </w:t>
      </w:r>
      <w:r w:rsidR="00AE0D41">
        <w:rPr>
          <w:rFonts w:ascii="Times New Roman" w:hAnsi="Times New Roman" w:cs="Times New Roman"/>
        </w:rPr>
        <w:t xml:space="preserve">while </w:t>
      </w:r>
      <w:r w:rsidR="00AE0D41" w:rsidRPr="001A390F">
        <w:rPr>
          <w:rFonts w:ascii="Times New Roman" w:hAnsi="Times New Roman" w:cs="Times New Roman"/>
        </w:rPr>
        <w:t xml:space="preserve">the narrator chooses “to get up.” </w:t>
      </w:r>
      <w:r w:rsidRPr="001A390F">
        <w:rPr>
          <w:rFonts w:ascii="Times New Roman" w:hAnsi="Times New Roman" w:cs="Times New Roman"/>
        </w:rPr>
        <w:t>The novel</w:t>
      </w:r>
      <w:r w:rsidR="008A63B1" w:rsidRPr="001A390F">
        <w:rPr>
          <w:rFonts w:ascii="Times New Roman" w:hAnsi="Times New Roman" w:cs="Times New Roman"/>
        </w:rPr>
        <w:t xml:space="preserve"> </w:t>
      </w:r>
      <w:r w:rsidR="00275F57" w:rsidRPr="001A390F">
        <w:rPr>
          <w:rFonts w:ascii="Times New Roman" w:hAnsi="Times New Roman" w:cs="Times New Roman"/>
        </w:rPr>
        <w:t>concludes with</w:t>
      </w:r>
      <w:r w:rsidR="008A63B1" w:rsidRPr="001A390F">
        <w:rPr>
          <w:rFonts w:ascii="Times New Roman" w:hAnsi="Times New Roman" w:cs="Times New Roman"/>
        </w:rPr>
        <w:t xml:space="preserve"> an act </w:t>
      </w:r>
      <w:r w:rsidR="008A63B1" w:rsidRPr="001A390F">
        <w:rPr>
          <w:rFonts w:ascii="Times New Roman" w:hAnsi="Times New Roman" w:cs="Times New Roman"/>
        </w:rPr>
        <w:lastRenderedPageBreak/>
        <w:t>of movement ambivalently offered as resolu</w:t>
      </w:r>
      <w:r w:rsidR="00AE0D41">
        <w:rPr>
          <w:rFonts w:ascii="Times New Roman" w:hAnsi="Times New Roman" w:cs="Times New Roman"/>
        </w:rPr>
        <w:t xml:space="preserve">tion, and calls back to its </w:t>
      </w:r>
      <w:r w:rsidRPr="001A390F">
        <w:rPr>
          <w:rFonts w:ascii="Times New Roman" w:hAnsi="Times New Roman" w:cs="Times New Roman"/>
        </w:rPr>
        <w:t xml:space="preserve">first chapter, </w:t>
      </w:r>
      <w:r w:rsidR="0024473B">
        <w:rPr>
          <w:rFonts w:ascii="Times New Roman" w:hAnsi="Times New Roman" w:cs="Times New Roman"/>
        </w:rPr>
        <w:t>where</w:t>
      </w:r>
      <w:r w:rsidR="002D6D67">
        <w:rPr>
          <w:rFonts w:ascii="Times New Roman" w:hAnsi="Times New Roman" w:cs="Times New Roman"/>
        </w:rPr>
        <w:t xml:space="preserve"> Pronek watches</w:t>
      </w:r>
      <w:r w:rsidR="0024473B">
        <w:rPr>
          <w:rFonts w:ascii="Times New Roman" w:hAnsi="Times New Roman" w:cs="Times New Roman"/>
        </w:rPr>
        <w:t xml:space="preserve"> the narrator pick up a mouse</w:t>
      </w:r>
      <w:r w:rsidR="00AE0D41">
        <w:rPr>
          <w:rFonts w:ascii="Times New Roman" w:hAnsi="Times New Roman" w:cs="Times New Roman"/>
        </w:rPr>
        <w:t>.</w:t>
      </w:r>
      <w:r w:rsidR="0024473B">
        <w:rPr>
          <w:rFonts w:ascii="Times New Roman" w:hAnsi="Times New Roman" w:cs="Times New Roman"/>
        </w:rPr>
        <w:t xml:space="preserve"> T</w:t>
      </w:r>
      <w:r w:rsidRPr="001A390F">
        <w:rPr>
          <w:rFonts w:ascii="Times New Roman" w:hAnsi="Times New Roman" w:cs="Times New Roman"/>
        </w:rPr>
        <w:t xml:space="preserve">he mouse </w:t>
      </w:r>
      <w:r w:rsidR="0024473B">
        <w:rPr>
          <w:rFonts w:ascii="Times New Roman" w:hAnsi="Times New Roman" w:cs="Times New Roman"/>
        </w:rPr>
        <w:t>bites him; reflecting</w:t>
      </w:r>
      <w:r w:rsidRPr="001A390F">
        <w:rPr>
          <w:rFonts w:ascii="Times New Roman" w:hAnsi="Times New Roman" w:cs="Times New Roman"/>
        </w:rPr>
        <w:t xml:space="preserve"> on the incident, </w:t>
      </w:r>
      <w:r w:rsidR="0024473B">
        <w:rPr>
          <w:rFonts w:ascii="Times New Roman" w:hAnsi="Times New Roman" w:cs="Times New Roman"/>
        </w:rPr>
        <w:t>the narrator</w:t>
      </w:r>
      <w:r w:rsidR="002D6D67">
        <w:rPr>
          <w:rFonts w:ascii="Times New Roman" w:hAnsi="Times New Roman" w:cs="Times New Roman"/>
        </w:rPr>
        <w:t xml:space="preserve"> </w:t>
      </w:r>
      <w:r w:rsidR="0024473B">
        <w:rPr>
          <w:rFonts w:ascii="Times New Roman" w:hAnsi="Times New Roman" w:cs="Times New Roman"/>
        </w:rPr>
        <w:t xml:space="preserve">later </w:t>
      </w:r>
      <w:r w:rsidR="002D6D67">
        <w:rPr>
          <w:rFonts w:ascii="Times New Roman" w:hAnsi="Times New Roman" w:cs="Times New Roman"/>
        </w:rPr>
        <w:t xml:space="preserve">states that Pronek </w:t>
      </w:r>
      <w:r w:rsidRPr="001A390F">
        <w:rPr>
          <w:rFonts w:ascii="Times New Roman" w:hAnsi="Times New Roman" w:cs="Times New Roman"/>
        </w:rPr>
        <w:t xml:space="preserve">looked “as if he knew all along what would happen.” (26). </w:t>
      </w:r>
      <w:r w:rsidR="00195F72" w:rsidRPr="001A390F">
        <w:rPr>
          <w:rFonts w:ascii="Times New Roman" w:hAnsi="Times New Roman" w:cs="Times New Roman"/>
        </w:rPr>
        <w:t>Perpetually homeless and susceptible to pred</w:t>
      </w:r>
      <w:r w:rsidR="002D6D67">
        <w:rPr>
          <w:rFonts w:ascii="Times New Roman" w:hAnsi="Times New Roman" w:cs="Times New Roman"/>
        </w:rPr>
        <w:t xml:space="preserve">atory violence, the mouse </w:t>
      </w:r>
      <w:r w:rsidR="0024473B">
        <w:rPr>
          <w:rFonts w:ascii="Times New Roman" w:hAnsi="Times New Roman" w:cs="Times New Roman"/>
        </w:rPr>
        <w:t xml:space="preserve">thus </w:t>
      </w:r>
      <w:r w:rsidRPr="001A390F">
        <w:rPr>
          <w:rFonts w:ascii="Times New Roman" w:hAnsi="Times New Roman" w:cs="Times New Roman"/>
        </w:rPr>
        <w:t xml:space="preserve">links the several narrators of </w:t>
      </w:r>
      <w:r w:rsidRPr="001A390F">
        <w:rPr>
          <w:rFonts w:ascii="Times New Roman" w:hAnsi="Times New Roman" w:cs="Times New Roman"/>
          <w:i/>
        </w:rPr>
        <w:t>Nowhere Man</w:t>
      </w:r>
      <w:r w:rsidRPr="001A390F">
        <w:rPr>
          <w:rFonts w:ascii="Times New Roman" w:hAnsi="Times New Roman" w:cs="Times New Roman"/>
        </w:rPr>
        <w:t>, all of whom (excep</w:t>
      </w:r>
      <w:r w:rsidR="002D6D67">
        <w:rPr>
          <w:rFonts w:ascii="Times New Roman" w:hAnsi="Times New Roman" w:cs="Times New Roman"/>
        </w:rPr>
        <w:t xml:space="preserve">ting </w:t>
      </w:r>
      <w:r w:rsidR="008A63B1" w:rsidRPr="001A390F">
        <w:rPr>
          <w:rFonts w:ascii="Times New Roman" w:hAnsi="Times New Roman" w:cs="Times New Roman"/>
        </w:rPr>
        <w:t xml:space="preserve">the narrator from </w:t>
      </w:r>
      <w:r w:rsidRPr="001A390F">
        <w:rPr>
          <w:rFonts w:ascii="Times New Roman" w:hAnsi="Times New Roman" w:cs="Times New Roman"/>
        </w:rPr>
        <w:t xml:space="preserve">the second section) feel such a </w:t>
      </w:r>
      <w:r w:rsidR="008A63B1" w:rsidRPr="001A390F">
        <w:rPr>
          <w:rFonts w:ascii="Times New Roman" w:hAnsi="Times New Roman" w:cs="Times New Roman"/>
        </w:rPr>
        <w:t>creature clawing at</w:t>
      </w:r>
      <w:r w:rsidRPr="001A390F">
        <w:rPr>
          <w:rFonts w:ascii="Times New Roman" w:hAnsi="Times New Roman" w:cs="Times New Roman"/>
        </w:rPr>
        <w:t xml:space="preserve"> their chests.</w:t>
      </w:r>
      <w:r w:rsidR="00831711" w:rsidRPr="001A390F">
        <w:rPr>
          <w:rFonts w:ascii="Times New Roman" w:hAnsi="Times New Roman" w:cs="Times New Roman"/>
        </w:rPr>
        <w:t xml:space="preserve"> </w:t>
      </w:r>
      <w:r w:rsidR="00275F57" w:rsidRPr="001A390F">
        <w:rPr>
          <w:rFonts w:ascii="Times New Roman" w:hAnsi="Times New Roman" w:cs="Times New Roman"/>
        </w:rPr>
        <w:t>The only antidote to such a feeling</w:t>
      </w:r>
      <w:r w:rsidR="0024473B">
        <w:rPr>
          <w:rFonts w:ascii="Times New Roman" w:hAnsi="Times New Roman" w:cs="Times New Roman"/>
        </w:rPr>
        <w:t xml:space="preserve"> of being plucked up and suspended weightless in space</w:t>
      </w:r>
      <w:r w:rsidR="00275F57" w:rsidRPr="001A390F">
        <w:rPr>
          <w:rFonts w:ascii="Times New Roman" w:hAnsi="Times New Roman" w:cs="Times New Roman"/>
        </w:rPr>
        <w:t xml:space="preserve">, it seems, is the spatial </w:t>
      </w:r>
      <w:r w:rsidR="0024473B">
        <w:rPr>
          <w:rFonts w:ascii="Times New Roman" w:hAnsi="Times New Roman" w:cs="Times New Roman"/>
        </w:rPr>
        <w:t>memory–work (“let us just remember how we got here”) suggested to Pronek in the introduction to this article.</w:t>
      </w:r>
      <w:r w:rsidR="00275F57" w:rsidRPr="001A390F">
        <w:rPr>
          <w:rFonts w:ascii="Times New Roman" w:hAnsi="Times New Roman" w:cs="Times New Roman"/>
        </w:rPr>
        <w:t xml:space="preserve"> The narrator of that section </w:t>
      </w:r>
      <w:r w:rsidR="00275F57" w:rsidRPr="001A390F">
        <w:rPr>
          <w:rFonts w:ascii="Times New Roman" w:hAnsi="Times New Roman" w:cs="Times New Roman"/>
          <w:i/>
        </w:rPr>
        <w:t>is</w:t>
      </w:r>
      <w:r w:rsidR="00275F57" w:rsidRPr="001A390F">
        <w:rPr>
          <w:rFonts w:ascii="Times New Roman" w:hAnsi="Times New Roman" w:cs="Times New Roman"/>
        </w:rPr>
        <w:t xml:space="preserve"> a mouse, which Pro</w:t>
      </w:r>
      <w:r w:rsidR="0024473B">
        <w:rPr>
          <w:rFonts w:ascii="Times New Roman" w:hAnsi="Times New Roman" w:cs="Times New Roman"/>
        </w:rPr>
        <w:t>nek</w:t>
      </w:r>
      <w:r w:rsidR="00CA5E0E">
        <w:rPr>
          <w:rFonts w:ascii="Times New Roman" w:hAnsi="Times New Roman" w:cs="Times New Roman"/>
        </w:rPr>
        <w:t xml:space="preserve"> has badly injured after he</w:t>
      </w:r>
      <w:r w:rsidR="0024473B">
        <w:rPr>
          <w:rFonts w:ascii="Times New Roman" w:hAnsi="Times New Roman" w:cs="Times New Roman"/>
        </w:rPr>
        <w:t xml:space="preserve"> </w:t>
      </w:r>
      <w:r w:rsidR="00CA5E0E">
        <w:rPr>
          <w:rFonts w:ascii="Times New Roman" w:hAnsi="Times New Roman" w:cs="Times New Roman"/>
        </w:rPr>
        <w:t>(</w:t>
      </w:r>
      <w:r w:rsidR="0024473B">
        <w:rPr>
          <w:rFonts w:ascii="Times New Roman" w:hAnsi="Times New Roman" w:cs="Times New Roman"/>
        </w:rPr>
        <w:t>spontaneously, v</w:t>
      </w:r>
      <w:r w:rsidR="00CA5E0E">
        <w:rPr>
          <w:rFonts w:ascii="Times New Roman" w:hAnsi="Times New Roman" w:cs="Times New Roman"/>
        </w:rPr>
        <w:t>iolently, but not unpredictably) lashes</w:t>
      </w:r>
      <w:r w:rsidR="0024473B">
        <w:rPr>
          <w:rFonts w:ascii="Times New Roman" w:hAnsi="Times New Roman" w:cs="Times New Roman"/>
        </w:rPr>
        <w:t xml:space="preserve"> out at the </w:t>
      </w:r>
      <w:r w:rsidR="00CA5E0E">
        <w:rPr>
          <w:rFonts w:ascii="Times New Roman" w:hAnsi="Times New Roman" w:cs="Times New Roman"/>
        </w:rPr>
        <w:t xml:space="preserve">very </w:t>
      </w:r>
      <w:r w:rsidR="0024473B">
        <w:rPr>
          <w:rFonts w:ascii="Times New Roman" w:hAnsi="Times New Roman" w:cs="Times New Roman"/>
        </w:rPr>
        <w:t>space of his Chicago apartment. Its efforts</w:t>
      </w:r>
      <w:r w:rsidR="00275F57" w:rsidRPr="001A390F">
        <w:rPr>
          <w:rFonts w:ascii="Times New Roman" w:hAnsi="Times New Roman" w:cs="Times New Roman"/>
        </w:rPr>
        <w:t xml:space="preserve"> to soothe him</w:t>
      </w:r>
      <w:r w:rsidRPr="001A390F">
        <w:rPr>
          <w:rFonts w:ascii="Times New Roman" w:hAnsi="Times New Roman" w:cs="Times New Roman"/>
        </w:rPr>
        <w:t xml:space="preserve"> suggests the aims of H</w:t>
      </w:r>
      <w:r w:rsidR="008A63B1" w:rsidRPr="001A390F">
        <w:rPr>
          <w:rFonts w:ascii="Times New Roman" w:hAnsi="Times New Roman" w:cs="Times New Roman"/>
        </w:rPr>
        <w:t xml:space="preserve">emon’s </w:t>
      </w:r>
      <w:r w:rsidR="0024473B">
        <w:rPr>
          <w:rFonts w:ascii="Times New Roman" w:hAnsi="Times New Roman" w:cs="Times New Roman"/>
        </w:rPr>
        <w:t xml:space="preserve">diasporic </w:t>
      </w:r>
      <w:r w:rsidR="008A63B1" w:rsidRPr="001A390F">
        <w:rPr>
          <w:rFonts w:ascii="Times New Roman" w:hAnsi="Times New Roman" w:cs="Times New Roman"/>
        </w:rPr>
        <w:t>time-geography: rather than associate diasporic space with the discrete node</w:t>
      </w:r>
      <w:r w:rsidR="0024473B">
        <w:rPr>
          <w:rFonts w:ascii="Times New Roman" w:hAnsi="Times New Roman" w:cs="Times New Roman"/>
        </w:rPr>
        <w:t>s of homeland/host-land seen</w:t>
      </w:r>
      <w:r w:rsidR="008A63B1" w:rsidRPr="001A390F">
        <w:rPr>
          <w:rFonts w:ascii="Times New Roman" w:hAnsi="Times New Roman" w:cs="Times New Roman"/>
        </w:rPr>
        <w:t xml:space="preserve"> in triadic relat</w:t>
      </w:r>
      <w:r w:rsidR="00136CE3" w:rsidRPr="001A390F">
        <w:rPr>
          <w:rFonts w:ascii="Times New Roman" w:hAnsi="Times New Roman" w:cs="Times New Roman"/>
        </w:rPr>
        <w:t>ions theory (Safran 1991</w:t>
      </w:r>
      <w:r w:rsidR="0024473B">
        <w:rPr>
          <w:rFonts w:ascii="Times New Roman" w:hAnsi="Times New Roman" w:cs="Times New Roman"/>
        </w:rPr>
        <w:t>), it renders</w:t>
      </w:r>
      <w:r w:rsidR="008A63B1" w:rsidRPr="001A390F">
        <w:rPr>
          <w:rFonts w:ascii="Times New Roman" w:hAnsi="Times New Roman" w:cs="Times New Roman"/>
        </w:rPr>
        <w:t xml:space="preserve"> space as a m</w:t>
      </w:r>
      <w:r w:rsidR="0024473B">
        <w:rPr>
          <w:rFonts w:ascii="Times New Roman" w:hAnsi="Times New Roman" w:cs="Times New Roman"/>
        </w:rPr>
        <w:t xml:space="preserve">aterial index of disjunctive </w:t>
      </w:r>
      <w:r w:rsidR="008A63B1" w:rsidRPr="001A390F">
        <w:rPr>
          <w:rFonts w:ascii="Times New Roman" w:hAnsi="Times New Roman" w:cs="Times New Roman"/>
        </w:rPr>
        <w:t>histories of movement</w:t>
      </w:r>
      <w:r w:rsidR="0024473B">
        <w:rPr>
          <w:rFonts w:ascii="Times New Roman" w:hAnsi="Times New Roman" w:cs="Times New Roman"/>
        </w:rPr>
        <w:t xml:space="preserve">. This </w:t>
      </w:r>
      <w:r w:rsidRPr="001A390F">
        <w:rPr>
          <w:rFonts w:ascii="Times New Roman" w:hAnsi="Times New Roman" w:cs="Times New Roman"/>
        </w:rPr>
        <w:t>does not erase the violence and vulnerability associated with the mouse; it do</w:t>
      </w:r>
      <w:r w:rsidR="007F60A3">
        <w:rPr>
          <w:rFonts w:ascii="Times New Roman" w:hAnsi="Times New Roman" w:cs="Times New Roman"/>
        </w:rPr>
        <w:t>es, however, provide a potent</w:t>
      </w:r>
      <w:r w:rsidRPr="001A390F">
        <w:rPr>
          <w:rFonts w:ascii="Times New Roman" w:hAnsi="Times New Roman" w:cs="Times New Roman"/>
        </w:rPr>
        <w:t xml:space="preserve">, time-centered critique of the homogeneous space of the </w:t>
      </w:r>
      <w:r w:rsidR="00195F72" w:rsidRPr="001A390F">
        <w:rPr>
          <w:rFonts w:ascii="Times New Roman" w:hAnsi="Times New Roman" w:cs="Times New Roman"/>
        </w:rPr>
        <w:t>nation-</w:t>
      </w:r>
      <w:r w:rsidRPr="001A390F">
        <w:rPr>
          <w:rFonts w:ascii="Times New Roman" w:hAnsi="Times New Roman" w:cs="Times New Roman"/>
        </w:rPr>
        <w:t xml:space="preserve">state. </w:t>
      </w:r>
    </w:p>
    <w:p w14:paraId="6AADA3C1" w14:textId="77777777" w:rsidR="00D6301C" w:rsidRDefault="00136CE3" w:rsidP="00A33C66">
      <w:pPr>
        <w:spacing w:line="480" w:lineRule="auto"/>
        <w:ind w:firstLine="720"/>
        <w:contextualSpacing/>
        <w:rPr>
          <w:rFonts w:ascii="Times New Roman" w:hAnsi="Times New Roman" w:cs="Times New Roman"/>
          <w:i/>
        </w:rPr>
      </w:pPr>
      <w:r w:rsidRPr="001A390F">
        <w:rPr>
          <w:rFonts w:ascii="Times New Roman" w:hAnsi="Times New Roman" w:cs="Times New Roman"/>
        </w:rPr>
        <w:t>The</w:t>
      </w:r>
      <w:r w:rsidR="00254B9E" w:rsidRPr="001A390F">
        <w:rPr>
          <w:rFonts w:ascii="Times New Roman" w:hAnsi="Times New Roman" w:cs="Times New Roman"/>
        </w:rPr>
        <w:t xml:space="preserve"> structure</w:t>
      </w:r>
      <w:r w:rsidRPr="001A390F">
        <w:rPr>
          <w:rFonts w:ascii="Times New Roman" w:hAnsi="Times New Roman" w:cs="Times New Roman"/>
        </w:rPr>
        <w:t xml:space="preserve"> of </w:t>
      </w:r>
      <w:r w:rsidRPr="001A390F">
        <w:rPr>
          <w:rFonts w:ascii="Times New Roman" w:hAnsi="Times New Roman" w:cs="Times New Roman"/>
          <w:i/>
        </w:rPr>
        <w:t>Nowhere Man</w:t>
      </w:r>
      <w:r w:rsidR="00254B9E" w:rsidRPr="001A390F">
        <w:rPr>
          <w:rFonts w:ascii="Times New Roman" w:hAnsi="Times New Roman" w:cs="Times New Roman"/>
          <w:i/>
        </w:rPr>
        <w:t xml:space="preserve"> </w:t>
      </w:r>
      <w:r w:rsidRPr="001A390F">
        <w:rPr>
          <w:rFonts w:ascii="Times New Roman" w:hAnsi="Times New Roman" w:cs="Times New Roman"/>
        </w:rPr>
        <w:t xml:space="preserve">thus </w:t>
      </w:r>
      <w:r w:rsidR="00254B9E" w:rsidRPr="001A390F">
        <w:rPr>
          <w:rFonts w:ascii="Times New Roman" w:hAnsi="Times New Roman" w:cs="Times New Roman"/>
        </w:rPr>
        <w:t xml:space="preserve">disrupts </w:t>
      </w:r>
      <w:r w:rsidR="00207A0D" w:rsidRPr="001A390F">
        <w:rPr>
          <w:rFonts w:ascii="Times New Roman" w:hAnsi="Times New Roman" w:cs="Times New Roman"/>
        </w:rPr>
        <w:t xml:space="preserve">the linear time </w:t>
      </w:r>
      <w:r w:rsidRPr="001A390F">
        <w:rPr>
          <w:rFonts w:ascii="Times New Roman" w:hAnsi="Times New Roman" w:cs="Times New Roman"/>
        </w:rPr>
        <w:t xml:space="preserve">and </w:t>
      </w:r>
      <w:r w:rsidR="00275F57" w:rsidRPr="001A390F">
        <w:rPr>
          <w:rFonts w:ascii="Times New Roman" w:hAnsi="Times New Roman" w:cs="Times New Roman"/>
        </w:rPr>
        <w:t>spatial continuity</w:t>
      </w:r>
      <w:r w:rsidRPr="001A390F">
        <w:rPr>
          <w:rFonts w:ascii="Times New Roman" w:hAnsi="Times New Roman" w:cs="Times New Roman"/>
        </w:rPr>
        <w:t xml:space="preserve"> </w:t>
      </w:r>
      <w:r w:rsidR="0024473B">
        <w:rPr>
          <w:rFonts w:ascii="Times New Roman" w:hAnsi="Times New Roman" w:cs="Times New Roman"/>
        </w:rPr>
        <w:t xml:space="preserve">associated </w:t>
      </w:r>
      <w:r w:rsidR="0066034E">
        <w:rPr>
          <w:rFonts w:ascii="Times New Roman" w:hAnsi="Times New Roman" w:cs="Times New Roman"/>
        </w:rPr>
        <w:t xml:space="preserve">with </w:t>
      </w:r>
      <w:r w:rsidR="0024473B">
        <w:rPr>
          <w:rFonts w:ascii="Times New Roman" w:hAnsi="Times New Roman" w:cs="Times New Roman"/>
        </w:rPr>
        <w:t>state space</w:t>
      </w:r>
      <w:r w:rsidRPr="001A390F">
        <w:rPr>
          <w:rFonts w:ascii="Times New Roman" w:hAnsi="Times New Roman" w:cs="Times New Roman"/>
        </w:rPr>
        <w:t>; a</w:t>
      </w:r>
      <w:r w:rsidR="00254B9E" w:rsidRPr="001A390F">
        <w:rPr>
          <w:rFonts w:ascii="Times New Roman" w:hAnsi="Times New Roman" w:cs="Times New Roman"/>
        </w:rPr>
        <w:t xml:space="preserve">nd yet, </w:t>
      </w:r>
      <w:r w:rsidRPr="001A390F">
        <w:rPr>
          <w:rFonts w:ascii="Times New Roman" w:hAnsi="Times New Roman" w:cs="Times New Roman"/>
        </w:rPr>
        <w:t>by putting disp</w:t>
      </w:r>
      <w:r w:rsidR="0066034E">
        <w:rPr>
          <w:rFonts w:ascii="Times New Roman" w:hAnsi="Times New Roman" w:cs="Times New Roman"/>
        </w:rPr>
        <w:t>arate points in space-time into</w:t>
      </w:r>
      <w:r w:rsidR="00417C49">
        <w:rPr>
          <w:rFonts w:ascii="Times New Roman" w:hAnsi="Times New Roman" w:cs="Times New Roman"/>
        </w:rPr>
        <w:t xml:space="preserve"> proximity</w:t>
      </w:r>
      <w:r w:rsidRPr="001A390F">
        <w:rPr>
          <w:rFonts w:ascii="Times New Roman" w:hAnsi="Times New Roman" w:cs="Times New Roman"/>
        </w:rPr>
        <w:t xml:space="preserve">, </w:t>
      </w:r>
      <w:r w:rsidR="00254B9E" w:rsidRPr="001A390F">
        <w:rPr>
          <w:rFonts w:ascii="Times New Roman" w:hAnsi="Times New Roman" w:cs="Times New Roman"/>
        </w:rPr>
        <w:t xml:space="preserve">it also </w:t>
      </w:r>
      <w:r w:rsidR="00275F57" w:rsidRPr="001A390F">
        <w:rPr>
          <w:rFonts w:ascii="Times New Roman" w:hAnsi="Times New Roman" w:cs="Times New Roman"/>
        </w:rPr>
        <w:t xml:space="preserve">generates </w:t>
      </w:r>
      <w:r w:rsidR="00417C49">
        <w:rPr>
          <w:rFonts w:ascii="Times New Roman" w:hAnsi="Times New Roman" w:cs="Times New Roman"/>
        </w:rPr>
        <w:t>unexpected connections</w:t>
      </w:r>
      <w:r w:rsidR="008067AB">
        <w:rPr>
          <w:rFonts w:ascii="Times New Roman" w:hAnsi="Times New Roman" w:cs="Times New Roman"/>
        </w:rPr>
        <w:t xml:space="preserve"> between characters and places that together congeal into an oppositional Thirdspace orientation. </w:t>
      </w:r>
      <w:r w:rsidR="00254B9E" w:rsidRPr="001A390F">
        <w:rPr>
          <w:rFonts w:ascii="Times New Roman" w:hAnsi="Times New Roman" w:cs="Times New Roman"/>
        </w:rPr>
        <w:t xml:space="preserve">In this way, Hemon </w:t>
      </w:r>
      <w:r w:rsidR="008067AB">
        <w:rPr>
          <w:rFonts w:ascii="Times New Roman" w:hAnsi="Times New Roman" w:cs="Times New Roman"/>
        </w:rPr>
        <w:t>charts space</w:t>
      </w:r>
      <w:r w:rsidRPr="001A390F">
        <w:rPr>
          <w:rFonts w:ascii="Times New Roman" w:hAnsi="Times New Roman" w:cs="Times New Roman"/>
        </w:rPr>
        <w:t xml:space="preserve"> as a relational concept that traces routes of historical departure and arrival</w:t>
      </w:r>
      <w:r w:rsidR="00275F57" w:rsidRPr="001A390F">
        <w:rPr>
          <w:rFonts w:ascii="Times New Roman" w:hAnsi="Times New Roman" w:cs="Times New Roman"/>
        </w:rPr>
        <w:t xml:space="preserve">, while </w:t>
      </w:r>
      <w:r w:rsidR="008067AB">
        <w:rPr>
          <w:rFonts w:ascii="Times New Roman" w:hAnsi="Times New Roman" w:cs="Times New Roman"/>
        </w:rPr>
        <w:t xml:space="preserve">also </w:t>
      </w:r>
      <w:r w:rsidR="00207A0D" w:rsidRPr="001A390F">
        <w:rPr>
          <w:rFonts w:ascii="Times New Roman" w:hAnsi="Times New Roman" w:cs="Times New Roman"/>
        </w:rPr>
        <w:t>refu</w:t>
      </w:r>
      <w:r w:rsidRPr="001A390F">
        <w:rPr>
          <w:rFonts w:ascii="Times New Roman" w:hAnsi="Times New Roman" w:cs="Times New Roman"/>
        </w:rPr>
        <w:t>sing to arrange these routes in</w:t>
      </w:r>
      <w:r w:rsidR="00275F57" w:rsidRPr="001A390F">
        <w:rPr>
          <w:rFonts w:ascii="Times New Roman" w:hAnsi="Times New Roman" w:cs="Times New Roman"/>
        </w:rPr>
        <w:t>to</w:t>
      </w:r>
      <w:r w:rsidR="00207A0D" w:rsidRPr="001A390F">
        <w:rPr>
          <w:rFonts w:ascii="Times New Roman" w:hAnsi="Times New Roman" w:cs="Times New Roman"/>
        </w:rPr>
        <w:t xml:space="preserve"> a straightforward </w:t>
      </w:r>
      <w:r w:rsidRPr="001A390F">
        <w:rPr>
          <w:rFonts w:ascii="Times New Roman" w:hAnsi="Times New Roman" w:cs="Times New Roman"/>
        </w:rPr>
        <w:t>narrative of cultural assimilation</w:t>
      </w:r>
      <w:r w:rsidR="00254B9E" w:rsidRPr="001A390F">
        <w:rPr>
          <w:rFonts w:ascii="Times New Roman" w:hAnsi="Times New Roman" w:cs="Times New Roman"/>
        </w:rPr>
        <w:t xml:space="preserve">. Reading </w:t>
      </w:r>
      <w:r w:rsidR="00254B9E" w:rsidRPr="001A390F">
        <w:rPr>
          <w:rFonts w:ascii="Times New Roman" w:hAnsi="Times New Roman" w:cs="Times New Roman"/>
          <w:i/>
        </w:rPr>
        <w:t>Nowhere Man</w:t>
      </w:r>
      <w:r w:rsidR="00254B9E" w:rsidRPr="001A390F">
        <w:rPr>
          <w:rFonts w:ascii="Times New Roman" w:hAnsi="Times New Roman" w:cs="Times New Roman"/>
        </w:rPr>
        <w:t xml:space="preserve"> in context</w:t>
      </w:r>
      <w:r w:rsidR="0024473B">
        <w:rPr>
          <w:rFonts w:ascii="Times New Roman" w:hAnsi="Times New Roman" w:cs="Times New Roman"/>
        </w:rPr>
        <w:t xml:space="preserve"> with materials like its </w:t>
      </w:r>
      <w:r w:rsidR="00254B9E" w:rsidRPr="001A390F">
        <w:rPr>
          <w:rFonts w:ascii="Times New Roman" w:hAnsi="Times New Roman" w:cs="Times New Roman"/>
        </w:rPr>
        <w:t>website helps e</w:t>
      </w:r>
      <w:r w:rsidR="008067AB">
        <w:rPr>
          <w:rFonts w:ascii="Times New Roman" w:hAnsi="Times New Roman" w:cs="Times New Roman"/>
        </w:rPr>
        <w:t xml:space="preserve">lucidate this approach to space, with two critical addenda: first, the website’s visual and procedural rhetoric </w:t>
      </w:r>
      <w:r w:rsidR="00D6301C">
        <w:rPr>
          <w:rFonts w:ascii="Times New Roman" w:hAnsi="Times New Roman" w:cs="Times New Roman"/>
        </w:rPr>
        <w:t>adjoins the novel with</w:t>
      </w:r>
      <w:r w:rsidR="008067AB">
        <w:rPr>
          <w:rFonts w:ascii="Times New Roman" w:hAnsi="Times New Roman" w:cs="Times New Roman"/>
        </w:rPr>
        <w:t xml:space="preserve"> non-verbal representations</w:t>
      </w:r>
      <w:r w:rsidR="007C66BF">
        <w:rPr>
          <w:rFonts w:ascii="Times New Roman" w:hAnsi="Times New Roman" w:cs="Times New Roman"/>
        </w:rPr>
        <w:t xml:space="preserve"> </w:t>
      </w:r>
      <w:r w:rsidR="007C66BF">
        <w:rPr>
          <w:rFonts w:ascii="Times New Roman" w:hAnsi="Times New Roman" w:cs="Times New Roman"/>
        </w:rPr>
        <w:lastRenderedPageBreak/>
        <w:t>that speak to the material, sensuous nature of space</w:t>
      </w:r>
      <w:r w:rsidR="008067AB">
        <w:rPr>
          <w:rFonts w:ascii="Times New Roman" w:hAnsi="Times New Roman" w:cs="Times New Roman"/>
        </w:rPr>
        <w:t>, and second, its emphasis on user interaction</w:t>
      </w:r>
      <w:r w:rsidR="0066034E">
        <w:rPr>
          <w:rFonts w:ascii="Times New Roman" w:hAnsi="Times New Roman" w:cs="Times New Roman"/>
        </w:rPr>
        <w:t xml:space="preserve"> suggests</w:t>
      </w:r>
      <w:r w:rsidR="007C66BF">
        <w:rPr>
          <w:rFonts w:ascii="Times New Roman" w:hAnsi="Times New Roman" w:cs="Times New Roman"/>
        </w:rPr>
        <w:t xml:space="preserve"> a </w:t>
      </w:r>
      <w:r w:rsidR="0066034E">
        <w:rPr>
          <w:rFonts w:ascii="Times New Roman" w:hAnsi="Times New Roman" w:cs="Times New Roman"/>
        </w:rPr>
        <w:t>creative dimension to its spatial critique.</w:t>
      </w:r>
      <w:r w:rsidR="008067AB">
        <w:rPr>
          <w:rFonts w:ascii="Times New Roman" w:hAnsi="Times New Roman" w:cs="Times New Roman"/>
        </w:rPr>
        <w:t xml:space="preserve"> </w:t>
      </w:r>
      <w:r w:rsidR="007C66BF">
        <w:rPr>
          <w:rFonts w:ascii="Times New Roman" w:hAnsi="Times New Roman" w:cs="Times New Roman"/>
        </w:rPr>
        <w:t>By allowing</w:t>
      </w:r>
      <w:r w:rsidR="001A390F" w:rsidRPr="001A390F">
        <w:rPr>
          <w:rFonts w:ascii="Times New Roman" w:hAnsi="Times New Roman" w:cs="Times New Roman"/>
        </w:rPr>
        <w:t xml:space="preserve"> readers</w:t>
      </w:r>
      <w:r w:rsidR="0066034E">
        <w:rPr>
          <w:rFonts w:ascii="Times New Roman" w:hAnsi="Times New Roman" w:cs="Times New Roman"/>
        </w:rPr>
        <w:t xml:space="preserve"> to revisit the</w:t>
      </w:r>
      <w:r w:rsidRPr="001A390F">
        <w:rPr>
          <w:rFonts w:ascii="Times New Roman" w:hAnsi="Times New Roman" w:cs="Times New Roman"/>
        </w:rPr>
        <w:t xml:space="preserve"> space-times</w:t>
      </w:r>
      <w:r w:rsidR="0066034E">
        <w:rPr>
          <w:rFonts w:ascii="Times New Roman" w:hAnsi="Times New Roman" w:cs="Times New Roman"/>
        </w:rPr>
        <w:t xml:space="preserve"> of </w:t>
      </w:r>
      <w:r w:rsidR="0066034E" w:rsidRPr="0066034E">
        <w:rPr>
          <w:rFonts w:ascii="Times New Roman" w:hAnsi="Times New Roman" w:cs="Times New Roman"/>
          <w:i/>
        </w:rPr>
        <w:t>Nowhere Man</w:t>
      </w:r>
      <w:r w:rsidR="00254B9E" w:rsidRPr="001A390F">
        <w:rPr>
          <w:rFonts w:ascii="Times New Roman" w:hAnsi="Times New Roman" w:cs="Times New Roman"/>
        </w:rPr>
        <w:t xml:space="preserve"> through </w:t>
      </w:r>
      <w:r w:rsidRPr="001A390F">
        <w:rPr>
          <w:rFonts w:ascii="Times New Roman" w:hAnsi="Times New Roman" w:cs="Times New Roman"/>
        </w:rPr>
        <w:t>a high</w:t>
      </w:r>
      <w:r w:rsidR="0077728E" w:rsidRPr="001A390F">
        <w:rPr>
          <w:rFonts w:ascii="Times New Roman" w:hAnsi="Times New Roman" w:cs="Times New Roman"/>
        </w:rPr>
        <w:t>ly configurable and visual interface</w:t>
      </w:r>
      <w:r w:rsidR="00254B9E" w:rsidRPr="001A390F">
        <w:rPr>
          <w:rFonts w:ascii="Times New Roman" w:hAnsi="Times New Roman" w:cs="Times New Roman"/>
        </w:rPr>
        <w:t xml:space="preserve">, Hemon’s website multiplies the </w:t>
      </w:r>
      <w:r w:rsidR="0077728E" w:rsidRPr="001A390F">
        <w:rPr>
          <w:rFonts w:ascii="Times New Roman" w:hAnsi="Times New Roman" w:cs="Times New Roman"/>
        </w:rPr>
        <w:t>variable migratory pathways</w:t>
      </w:r>
      <w:r w:rsidR="001A390F" w:rsidRPr="001A390F">
        <w:rPr>
          <w:rFonts w:ascii="Times New Roman" w:hAnsi="Times New Roman" w:cs="Times New Roman"/>
        </w:rPr>
        <w:t xml:space="preserve"> associated with diasporic time–</w:t>
      </w:r>
      <w:r w:rsidR="00254B9E" w:rsidRPr="001A390F">
        <w:rPr>
          <w:rFonts w:ascii="Times New Roman" w:hAnsi="Times New Roman" w:cs="Times New Roman"/>
        </w:rPr>
        <w:t xml:space="preserve">geography. </w:t>
      </w:r>
      <w:r w:rsidR="001A390F" w:rsidRPr="001A390F">
        <w:rPr>
          <w:rFonts w:ascii="Times New Roman" w:hAnsi="Times New Roman" w:cs="Times New Roman"/>
        </w:rPr>
        <w:t>And when read contrapuntally with the novel</w:t>
      </w:r>
      <w:r w:rsidR="0077728E" w:rsidRPr="001A390F">
        <w:rPr>
          <w:rFonts w:ascii="Times New Roman" w:hAnsi="Times New Roman" w:cs="Times New Roman"/>
        </w:rPr>
        <w:t xml:space="preserve">, the </w:t>
      </w:r>
      <w:r w:rsidR="001A390F" w:rsidRPr="001A390F">
        <w:rPr>
          <w:rFonts w:ascii="Times New Roman" w:hAnsi="Times New Roman" w:cs="Times New Roman"/>
        </w:rPr>
        <w:t>web</w:t>
      </w:r>
      <w:r w:rsidR="0077728E" w:rsidRPr="001A390F">
        <w:rPr>
          <w:rFonts w:ascii="Times New Roman" w:hAnsi="Times New Roman" w:cs="Times New Roman"/>
        </w:rPr>
        <w:t>site</w:t>
      </w:r>
      <w:r w:rsidR="001A390F" w:rsidRPr="001A390F">
        <w:rPr>
          <w:rFonts w:ascii="Times New Roman" w:hAnsi="Times New Roman" w:cs="Times New Roman"/>
        </w:rPr>
        <w:t xml:space="preserve"> helps orient the</w:t>
      </w:r>
      <w:r w:rsidR="00254B9E" w:rsidRPr="001A390F">
        <w:rPr>
          <w:rFonts w:ascii="Times New Roman" w:hAnsi="Times New Roman" w:cs="Times New Roman"/>
        </w:rPr>
        <w:t xml:space="preserve"> </w:t>
      </w:r>
      <w:r w:rsidRPr="001A390F">
        <w:rPr>
          <w:rFonts w:ascii="Times New Roman" w:hAnsi="Times New Roman" w:cs="Times New Roman"/>
        </w:rPr>
        <w:t xml:space="preserve">gaps and </w:t>
      </w:r>
      <w:r w:rsidR="00254B9E" w:rsidRPr="001A390F">
        <w:rPr>
          <w:rFonts w:ascii="Times New Roman" w:hAnsi="Times New Roman" w:cs="Times New Roman"/>
        </w:rPr>
        <w:t xml:space="preserve">connections </w:t>
      </w:r>
      <w:r w:rsidR="001A390F" w:rsidRPr="001A390F">
        <w:rPr>
          <w:rFonts w:ascii="Times New Roman" w:hAnsi="Times New Roman" w:cs="Times New Roman"/>
        </w:rPr>
        <w:t xml:space="preserve">of diasporic space </w:t>
      </w:r>
      <w:r w:rsidR="007C66BF">
        <w:rPr>
          <w:rFonts w:ascii="Times New Roman" w:hAnsi="Times New Roman" w:cs="Times New Roman"/>
        </w:rPr>
        <w:t xml:space="preserve">toward a </w:t>
      </w:r>
      <w:r w:rsidR="00254B9E" w:rsidRPr="001A390F">
        <w:rPr>
          <w:rFonts w:ascii="Times New Roman" w:hAnsi="Times New Roman" w:cs="Times New Roman"/>
        </w:rPr>
        <w:t xml:space="preserve">critique that draws on </w:t>
      </w:r>
      <w:r w:rsidRPr="001A390F">
        <w:rPr>
          <w:rFonts w:ascii="Times New Roman" w:hAnsi="Times New Roman" w:cs="Times New Roman"/>
        </w:rPr>
        <w:t>the resources of Comparative M</w:t>
      </w:r>
      <w:r w:rsidR="0017715C" w:rsidRPr="001A390F">
        <w:rPr>
          <w:rFonts w:ascii="Times New Roman" w:hAnsi="Times New Roman" w:cs="Times New Roman"/>
        </w:rPr>
        <w:t>edia</w:t>
      </w:r>
      <w:r w:rsidR="00873BA7">
        <w:rPr>
          <w:rFonts w:ascii="Times New Roman" w:hAnsi="Times New Roman" w:cs="Times New Roman"/>
        </w:rPr>
        <w:t xml:space="preserve"> Studies.</w:t>
      </w:r>
      <w:r w:rsidR="00D6301C">
        <w:rPr>
          <w:rFonts w:ascii="Times New Roman" w:hAnsi="Times New Roman" w:cs="Times New Roman"/>
          <w:i/>
        </w:rPr>
        <w:t xml:space="preserve"> </w:t>
      </w:r>
    </w:p>
    <w:p w14:paraId="227009FE" w14:textId="77777777" w:rsidR="00E86490" w:rsidRPr="00C8006A" w:rsidRDefault="00254B9E" w:rsidP="00C8006A">
      <w:pPr>
        <w:spacing w:line="480" w:lineRule="auto"/>
        <w:ind w:firstLine="720"/>
        <w:contextualSpacing/>
        <w:rPr>
          <w:rFonts w:ascii="Times New Roman" w:hAnsi="Times New Roman" w:cs="Times New Roman"/>
        </w:rPr>
      </w:pPr>
      <w:r w:rsidRPr="001A390F">
        <w:rPr>
          <w:rFonts w:ascii="Times New Roman" w:hAnsi="Times New Roman" w:cs="Times New Roman"/>
        </w:rPr>
        <w:t>The site bills itself as an “interactive guide” to</w:t>
      </w:r>
      <w:r w:rsidR="00136CE3" w:rsidRPr="001A390F">
        <w:rPr>
          <w:rFonts w:ascii="Times New Roman" w:hAnsi="Times New Roman" w:cs="Times New Roman"/>
        </w:rPr>
        <w:t xml:space="preserve"> the cities of</w:t>
      </w:r>
      <w:r w:rsidRPr="001A390F">
        <w:rPr>
          <w:rFonts w:ascii="Times New Roman" w:hAnsi="Times New Roman" w:cs="Times New Roman"/>
        </w:rPr>
        <w:t xml:space="preserve"> Chicago, Sarajevo, and Shanghai. This </w:t>
      </w:r>
      <w:r w:rsidR="00EE2B87" w:rsidRPr="001A390F">
        <w:rPr>
          <w:rFonts w:ascii="Times New Roman" w:hAnsi="Times New Roman" w:cs="Times New Roman"/>
        </w:rPr>
        <w:t xml:space="preserve">self-billing </w:t>
      </w:r>
      <w:r w:rsidRPr="001A390F">
        <w:rPr>
          <w:rFonts w:ascii="Times New Roman" w:hAnsi="Times New Roman" w:cs="Times New Roman"/>
        </w:rPr>
        <w:t>raises several quest</w:t>
      </w:r>
      <w:r w:rsidR="00A33C66">
        <w:rPr>
          <w:rFonts w:ascii="Times New Roman" w:hAnsi="Times New Roman" w:cs="Times New Roman"/>
        </w:rPr>
        <w:t>ions: w</w:t>
      </w:r>
      <w:r w:rsidR="00EE2B87" w:rsidRPr="001A390F">
        <w:rPr>
          <w:rFonts w:ascii="Times New Roman" w:hAnsi="Times New Roman" w:cs="Times New Roman"/>
        </w:rPr>
        <w:t xml:space="preserve">hat sights </w:t>
      </w:r>
      <w:r w:rsidR="009C5173">
        <w:rPr>
          <w:rFonts w:ascii="Times New Roman" w:hAnsi="Times New Roman" w:cs="Times New Roman"/>
        </w:rPr>
        <w:t>does it</w:t>
      </w:r>
      <w:r w:rsidR="00136CE3" w:rsidRPr="001A390F">
        <w:rPr>
          <w:rFonts w:ascii="Times New Roman" w:hAnsi="Times New Roman" w:cs="Times New Roman"/>
        </w:rPr>
        <w:t xml:space="preserve"> showcase</w:t>
      </w:r>
      <w:r w:rsidR="009C5173">
        <w:rPr>
          <w:rFonts w:ascii="Times New Roman" w:hAnsi="Times New Roman" w:cs="Times New Roman"/>
        </w:rPr>
        <w:t>? How does it</w:t>
      </w:r>
      <w:r w:rsidR="00A33C66">
        <w:rPr>
          <w:rFonts w:ascii="Times New Roman" w:hAnsi="Times New Roman" w:cs="Times New Roman"/>
        </w:rPr>
        <w:t xml:space="preserve"> </w:t>
      </w:r>
      <w:r w:rsidRPr="001A390F">
        <w:rPr>
          <w:rFonts w:ascii="Times New Roman" w:hAnsi="Times New Roman" w:cs="Times New Roman"/>
        </w:rPr>
        <w:t xml:space="preserve">represent these cities, and what </w:t>
      </w:r>
      <w:r w:rsidR="00A33C66">
        <w:rPr>
          <w:rFonts w:ascii="Times New Roman" w:hAnsi="Times New Roman" w:cs="Times New Roman"/>
        </w:rPr>
        <w:t xml:space="preserve">interpretive strategies are required to </w:t>
      </w:r>
      <w:r w:rsidR="00EE2B87" w:rsidRPr="001A390F">
        <w:rPr>
          <w:rFonts w:ascii="Times New Roman" w:hAnsi="Times New Roman" w:cs="Times New Roman"/>
        </w:rPr>
        <w:t>account for</w:t>
      </w:r>
      <w:r w:rsidR="009C5173">
        <w:rPr>
          <w:rFonts w:ascii="Times New Roman" w:hAnsi="Times New Roman" w:cs="Times New Roman"/>
        </w:rPr>
        <w:t xml:space="preserve"> its</w:t>
      </w:r>
      <w:r w:rsidR="0077728E" w:rsidRPr="001A390F">
        <w:rPr>
          <w:rFonts w:ascii="Times New Roman" w:hAnsi="Times New Roman" w:cs="Times New Roman"/>
        </w:rPr>
        <w:t xml:space="preserve"> interactive</w:t>
      </w:r>
      <w:r w:rsidRPr="001A390F">
        <w:rPr>
          <w:rFonts w:ascii="Times New Roman" w:hAnsi="Times New Roman" w:cs="Times New Roman"/>
        </w:rPr>
        <w:t xml:space="preserve"> elements?</w:t>
      </w:r>
      <w:r w:rsidR="00EE2B87" w:rsidRPr="001A390F">
        <w:rPr>
          <w:rFonts w:ascii="Times New Roman" w:hAnsi="Times New Roman" w:cs="Times New Roman"/>
        </w:rPr>
        <w:t xml:space="preserve"> </w:t>
      </w:r>
      <w:r w:rsidR="001A390F" w:rsidRPr="001A390F">
        <w:rPr>
          <w:rFonts w:ascii="Times New Roman" w:hAnsi="Times New Roman" w:cs="Times New Roman"/>
        </w:rPr>
        <w:t>F</w:t>
      </w:r>
      <w:r w:rsidR="009C5173">
        <w:rPr>
          <w:rFonts w:ascii="Times New Roman" w:hAnsi="Times New Roman" w:cs="Times New Roman"/>
        </w:rPr>
        <w:t>olding the website into a more capacious discussion</w:t>
      </w:r>
      <w:r w:rsidR="00A33C66">
        <w:rPr>
          <w:rFonts w:ascii="Times New Roman" w:hAnsi="Times New Roman" w:cs="Times New Roman"/>
        </w:rPr>
        <w:t xml:space="preserve"> of diasporic space</w:t>
      </w:r>
      <w:r w:rsidR="009C5173">
        <w:rPr>
          <w:rFonts w:ascii="Times New Roman" w:hAnsi="Times New Roman" w:cs="Times New Roman"/>
        </w:rPr>
        <w:t xml:space="preserve"> </w:t>
      </w:r>
      <w:r w:rsidR="00A33C66">
        <w:rPr>
          <w:rFonts w:ascii="Times New Roman" w:hAnsi="Times New Roman" w:cs="Times New Roman"/>
        </w:rPr>
        <w:t>in Hemon’s work helps</w:t>
      </w:r>
      <w:r w:rsidR="00EE2B87" w:rsidRPr="001A390F">
        <w:rPr>
          <w:rFonts w:ascii="Times New Roman" w:hAnsi="Times New Roman" w:cs="Times New Roman"/>
        </w:rPr>
        <w:t xml:space="preserve"> address these questions.</w:t>
      </w:r>
      <w:r w:rsidRPr="001A390F">
        <w:rPr>
          <w:rFonts w:ascii="Times New Roman" w:hAnsi="Times New Roman" w:cs="Times New Roman"/>
        </w:rPr>
        <w:t xml:space="preserve"> Clicking on the section titled “where” opens up a browser</w:t>
      </w:r>
      <w:r w:rsidR="00A33C66">
        <w:rPr>
          <w:rFonts w:ascii="Times New Roman" w:hAnsi="Times New Roman" w:cs="Times New Roman"/>
        </w:rPr>
        <w:t xml:space="preserve"> </w:t>
      </w:r>
      <w:r w:rsidRPr="001A390F">
        <w:rPr>
          <w:rFonts w:ascii="Times New Roman" w:hAnsi="Times New Roman" w:cs="Times New Roman"/>
        </w:rPr>
        <w:t>window with three images</w:t>
      </w:r>
      <w:r w:rsidR="000E1577">
        <w:rPr>
          <w:rFonts w:ascii="Times New Roman" w:hAnsi="Times New Roman" w:cs="Times New Roman"/>
        </w:rPr>
        <w:t xml:space="preserve"> (see figure 1), one from each of the cities in question.</w:t>
      </w:r>
      <w:r w:rsidR="0077728E" w:rsidRPr="001A390F">
        <w:rPr>
          <w:rFonts w:ascii="Times New Roman" w:hAnsi="Times New Roman" w:cs="Times New Roman"/>
        </w:rPr>
        <w:t xml:space="preserve"> </w:t>
      </w:r>
    </w:p>
    <w:p w14:paraId="3F3C17CF" w14:textId="77777777" w:rsidR="00E86490" w:rsidRDefault="00E86490" w:rsidP="0038171D">
      <w:pPr>
        <w:pStyle w:val="Caption"/>
        <w:jc w:val="center"/>
      </w:pPr>
      <w:r>
        <w:t xml:space="preserve">Figure </w:t>
      </w:r>
      <w:r w:rsidR="001E1B8C">
        <w:fldChar w:fldCharType="begin"/>
      </w:r>
      <w:r w:rsidR="001E1B8C">
        <w:instrText xml:space="preserve"> SEQ Figure \* ARABIC </w:instrText>
      </w:r>
      <w:r w:rsidR="001E1B8C">
        <w:fldChar w:fldCharType="separate"/>
      </w:r>
      <w:r w:rsidR="000F5240">
        <w:rPr>
          <w:noProof/>
        </w:rPr>
        <w:t>1</w:t>
      </w:r>
      <w:r w:rsidR="001E1B8C">
        <w:rPr>
          <w:noProof/>
        </w:rPr>
        <w:fldChar w:fldCharType="end"/>
      </w:r>
    </w:p>
    <w:p w14:paraId="7F6A456C" w14:textId="77777777" w:rsidR="0077728E" w:rsidRPr="001A390F" w:rsidRDefault="00254B9E" w:rsidP="0038171D">
      <w:pPr>
        <w:keepNext/>
        <w:spacing w:line="480" w:lineRule="auto"/>
        <w:contextualSpacing/>
        <w:rPr>
          <w:rFonts w:ascii="Times New Roman" w:hAnsi="Times New Roman" w:cs="Times New Roman"/>
        </w:rPr>
      </w:pPr>
      <w:r w:rsidRPr="001A390F">
        <w:rPr>
          <w:rFonts w:ascii="Times New Roman" w:hAnsi="Times New Roman" w:cs="Times New Roman"/>
        </w:rPr>
        <w:t>Clicking on</w:t>
      </w:r>
      <w:r w:rsidR="0077728E" w:rsidRPr="001A390F">
        <w:rPr>
          <w:rFonts w:ascii="Times New Roman" w:hAnsi="Times New Roman" w:cs="Times New Roman"/>
        </w:rPr>
        <w:t xml:space="preserve"> images from “Chicago” or “Sarajevo” </w:t>
      </w:r>
      <w:r w:rsidRPr="001A390F">
        <w:rPr>
          <w:rFonts w:ascii="Times New Roman" w:hAnsi="Times New Roman" w:cs="Times New Roman"/>
        </w:rPr>
        <w:t>takes the viewer to</w:t>
      </w:r>
      <w:r w:rsidR="0077728E" w:rsidRPr="001A390F">
        <w:rPr>
          <w:rFonts w:ascii="Times New Roman" w:hAnsi="Times New Roman" w:cs="Times New Roman"/>
        </w:rPr>
        <w:t xml:space="preserve"> separate pages full of images from specific</w:t>
      </w:r>
      <w:r w:rsidRPr="001A390F">
        <w:rPr>
          <w:rFonts w:ascii="Times New Roman" w:hAnsi="Times New Roman" w:cs="Times New Roman"/>
        </w:rPr>
        <w:t xml:space="preserve"> locations</w:t>
      </w:r>
      <w:r w:rsidR="009C5173">
        <w:rPr>
          <w:rFonts w:ascii="Times New Roman" w:hAnsi="Times New Roman" w:cs="Times New Roman"/>
        </w:rPr>
        <w:t xml:space="preserve"> within these cities. The</w:t>
      </w:r>
      <w:r w:rsidR="005F2C8D">
        <w:rPr>
          <w:rFonts w:ascii="Times New Roman" w:hAnsi="Times New Roman" w:cs="Times New Roman"/>
        </w:rPr>
        <w:t>se images are hyperlinked:</w:t>
      </w:r>
      <w:r w:rsidR="009C5173">
        <w:rPr>
          <w:rFonts w:ascii="Times New Roman" w:hAnsi="Times New Roman" w:cs="Times New Roman"/>
        </w:rPr>
        <w:t xml:space="preserve"> clicking on them takes users to yet another window</w:t>
      </w:r>
      <w:r w:rsidRPr="001A390F">
        <w:rPr>
          <w:rFonts w:ascii="Times New Roman" w:hAnsi="Times New Roman" w:cs="Times New Roman"/>
        </w:rPr>
        <w:t xml:space="preserve"> </w:t>
      </w:r>
      <w:r w:rsidR="0077728E" w:rsidRPr="001A390F">
        <w:rPr>
          <w:rFonts w:ascii="Times New Roman" w:hAnsi="Times New Roman" w:cs="Times New Roman"/>
        </w:rPr>
        <w:t>in which the</w:t>
      </w:r>
      <w:r w:rsidR="005F2C8D">
        <w:rPr>
          <w:rFonts w:ascii="Times New Roman" w:hAnsi="Times New Roman" w:cs="Times New Roman"/>
        </w:rPr>
        <w:t xml:space="preserve"> images</w:t>
      </w:r>
      <w:r w:rsidRPr="001A390F">
        <w:rPr>
          <w:rFonts w:ascii="Times New Roman" w:hAnsi="Times New Roman" w:cs="Times New Roman"/>
        </w:rPr>
        <w:t xml:space="preserve"> are accompanied by excerpts from </w:t>
      </w:r>
      <w:r w:rsidRPr="001A390F">
        <w:rPr>
          <w:rFonts w:ascii="Times New Roman" w:hAnsi="Times New Roman" w:cs="Times New Roman"/>
          <w:i/>
        </w:rPr>
        <w:t>Nowhere Man</w:t>
      </w:r>
      <w:r w:rsidR="005F2C8D">
        <w:rPr>
          <w:rFonts w:ascii="Times New Roman" w:hAnsi="Times New Roman" w:cs="Times New Roman"/>
        </w:rPr>
        <w:t xml:space="preserve"> pertaining</w:t>
      </w:r>
      <w:r w:rsidRPr="001A390F">
        <w:rPr>
          <w:rFonts w:ascii="Times New Roman" w:hAnsi="Times New Roman" w:cs="Times New Roman"/>
        </w:rPr>
        <w:t xml:space="preserve"> to the location </w:t>
      </w:r>
      <w:r w:rsidR="0017715C" w:rsidRPr="001A390F">
        <w:rPr>
          <w:rFonts w:ascii="Times New Roman" w:hAnsi="Times New Roman" w:cs="Times New Roman"/>
        </w:rPr>
        <w:t xml:space="preserve">in question. </w:t>
      </w:r>
      <w:r w:rsidR="00D6301C">
        <w:rPr>
          <w:rFonts w:ascii="Times New Roman" w:hAnsi="Times New Roman" w:cs="Times New Roman"/>
        </w:rPr>
        <w:t>Again, the high degree of user interaction bears mention: readers can navigate these spaces by visiting</w:t>
      </w:r>
      <w:r w:rsidRPr="001A390F">
        <w:rPr>
          <w:rFonts w:ascii="Times New Roman" w:hAnsi="Times New Roman" w:cs="Times New Roman"/>
        </w:rPr>
        <w:t xml:space="preserve"> each link individually</w:t>
      </w:r>
      <w:r w:rsidR="005F2C8D">
        <w:rPr>
          <w:rFonts w:ascii="Times New Roman" w:hAnsi="Times New Roman" w:cs="Times New Roman"/>
        </w:rPr>
        <w:t xml:space="preserve"> and</w:t>
      </w:r>
      <w:r w:rsidR="0077728E" w:rsidRPr="001A390F">
        <w:rPr>
          <w:rFonts w:ascii="Times New Roman" w:hAnsi="Times New Roman" w:cs="Times New Roman"/>
        </w:rPr>
        <w:t xml:space="preserve"> in the order of their </w:t>
      </w:r>
      <w:r w:rsidR="00D6301C">
        <w:rPr>
          <w:rFonts w:ascii="Times New Roman" w:hAnsi="Times New Roman" w:cs="Times New Roman"/>
        </w:rPr>
        <w:t>choosing; alternatively, they can move</w:t>
      </w:r>
      <w:r w:rsidRPr="001A390F">
        <w:rPr>
          <w:rFonts w:ascii="Times New Roman" w:hAnsi="Times New Roman" w:cs="Times New Roman"/>
        </w:rPr>
        <w:t xml:space="preserve"> through</w:t>
      </w:r>
      <w:r w:rsidR="00D6301C">
        <w:rPr>
          <w:rFonts w:ascii="Times New Roman" w:hAnsi="Times New Roman" w:cs="Times New Roman"/>
        </w:rPr>
        <w:t xml:space="preserve"> a more</w:t>
      </w:r>
      <w:r w:rsidRPr="001A390F">
        <w:rPr>
          <w:rFonts w:ascii="Times New Roman" w:hAnsi="Times New Roman" w:cs="Times New Roman"/>
        </w:rPr>
        <w:t xml:space="preserve"> linear sequence</w:t>
      </w:r>
      <w:r w:rsidR="0077728E" w:rsidRPr="001A390F">
        <w:rPr>
          <w:rFonts w:ascii="Times New Roman" w:hAnsi="Times New Roman" w:cs="Times New Roman"/>
        </w:rPr>
        <w:t xml:space="preserve"> by following the pre-established arrangement of images embedded in</w:t>
      </w:r>
      <w:r w:rsidR="00D6301C">
        <w:rPr>
          <w:rFonts w:ascii="Times New Roman" w:hAnsi="Times New Roman" w:cs="Times New Roman"/>
        </w:rPr>
        <w:t xml:space="preserve"> the browser window.</w:t>
      </w:r>
    </w:p>
    <w:p w14:paraId="2AF64FA6" w14:textId="77777777" w:rsidR="00254B9E" w:rsidRPr="001A390F" w:rsidRDefault="00254B9E" w:rsidP="0038171D">
      <w:pPr>
        <w:keepNext/>
        <w:spacing w:line="480" w:lineRule="auto"/>
        <w:ind w:firstLine="720"/>
        <w:contextualSpacing/>
        <w:rPr>
          <w:rFonts w:ascii="Times New Roman" w:hAnsi="Times New Roman" w:cs="Times New Roman"/>
        </w:rPr>
      </w:pPr>
      <w:r w:rsidRPr="001A390F">
        <w:rPr>
          <w:rFonts w:ascii="Times New Roman" w:hAnsi="Times New Roman" w:cs="Times New Roman"/>
        </w:rPr>
        <w:t>The Chicago images by Velibor Božović</w:t>
      </w:r>
      <w:r w:rsidR="00D6301C">
        <w:rPr>
          <w:rFonts w:ascii="Times New Roman" w:hAnsi="Times New Roman" w:cs="Times New Roman"/>
        </w:rPr>
        <w:t xml:space="preserve"> (who also contributed photographs to</w:t>
      </w:r>
      <w:r w:rsidR="00C17368" w:rsidRPr="001A390F">
        <w:rPr>
          <w:rFonts w:ascii="Times New Roman" w:hAnsi="Times New Roman" w:cs="Times New Roman"/>
        </w:rPr>
        <w:t xml:space="preserve"> Hemon’s </w:t>
      </w:r>
      <w:r w:rsidR="00C17368" w:rsidRPr="001A390F">
        <w:rPr>
          <w:rFonts w:ascii="Times New Roman" w:hAnsi="Times New Roman" w:cs="Times New Roman"/>
          <w:i/>
        </w:rPr>
        <w:t>The Lazarus Project</w:t>
      </w:r>
      <w:r w:rsidR="00C17368" w:rsidRPr="001A390F">
        <w:rPr>
          <w:rFonts w:ascii="Times New Roman" w:hAnsi="Times New Roman" w:cs="Times New Roman"/>
        </w:rPr>
        <w:t>)</w:t>
      </w:r>
      <w:r w:rsidR="00D6301C">
        <w:rPr>
          <w:rFonts w:ascii="Times New Roman" w:hAnsi="Times New Roman" w:cs="Times New Roman"/>
        </w:rPr>
        <w:t xml:space="preserve"> are </w:t>
      </w:r>
      <w:r w:rsidRPr="001A390F">
        <w:rPr>
          <w:rFonts w:ascii="Times New Roman" w:hAnsi="Times New Roman" w:cs="Times New Roman"/>
        </w:rPr>
        <w:t>in black and white, while t</w:t>
      </w:r>
      <w:r w:rsidR="00F35AA7" w:rsidRPr="001A390F">
        <w:rPr>
          <w:rFonts w:ascii="Times New Roman" w:hAnsi="Times New Roman" w:cs="Times New Roman"/>
        </w:rPr>
        <w:t xml:space="preserve">he Sarajevo images </w:t>
      </w:r>
      <w:r w:rsidR="0058215E">
        <w:rPr>
          <w:rFonts w:ascii="Times New Roman" w:hAnsi="Times New Roman" w:cs="Times New Roman"/>
        </w:rPr>
        <w:t>(</w:t>
      </w:r>
      <w:r w:rsidR="0058215E" w:rsidRPr="001A390F">
        <w:rPr>
          <w:rFonts w:ascii="Times New Roman" w:hAnsi="Times New Roman" w:cs="Times New Roman"/>
        </w:rPr>
        <w:t xml:space="preserve">attributed to </w:t>
      </w:r>
      <w:r w:rsidR="0058215E">
        <w:rPr>
          <w:rFonts w:ascii="Times New Roman" w:hAnsi="Times New Roman" w:cs="Times New Roman"/>
        </w:rPr>
        <w:t>“SDMD</w:t>
      </w:r>
      <w:r w:rsidR="0058215E" w:rsidRPr="001A390F">
        <w:rPr>
          <w:rFonts w:ascii="Times New Roman" w:hAnsi="Times New Roman" w:cs="Times New Roman"/>
        </w:rPr>
        <w:t>”</w:t>
      </w:r>
      <w:r w:rsidR="0058215E">
        <w:rPr>
          <w:rFonts w:ascii="Times New Roman" w:hAnsi="Times New Roman" w:cs="Times New Roman"/>
        </w:rPr>
        <w:t>)</w:t>
      </w:r>
      <w:r w:rsidR="0058215E" w:rsidRPr="001A390F">
        <w:rPr>
          <w:rFonts w:ascii="Times New Roman" w:hAnsi="Times New Roman" w:cs="Times New Roman"/>
        </w:rPr>
        <w:t xml:space="preserve"> </w:t>
      </w:r>
      <w:r w:rsidR="00F35AA7" w:rsidRPr="001A390F">
        <w:rPr>
          <w:rFonts w:ascii="Times New Roman" w:hAnsi="Times New Roman" w:cs="Times New Roman"/>
        </w:rPr>
        <w:t>are</w:t>
      </w:r>
      <w:r w:rsidRPr="001A390F">
        <w:rPr>
          <w:rFonts w:ascii="Times New Roman" w:hAnsi="Times New Roman" w:cs="Times New Roman"/>
        </w:rPr>
        <w:t xml:space="preserve"> </w:t>
      </w:r>
      <w:r w:rsidR="007C6FC4">
        <w:rPr>
          <w:rFonts w:ascii="Times New Roman" w:hAnsi="Times New Roman" w:cs="Times New Roman"/>
        </w:rPr>
        <w:t xml:space="preserve">in </w:t>
      </w:r>
      <w:r w:rsidR="00F35AA7" w:rsidRPr="001A390F">
        <w:rPr>
          <w:rFonts w:ascii="Times New Roman" w:hAnsi="Times New Roman" w:cs="Times New Roman"/>
        </w:rPr>
        <w:t>color</w:t>
      </w:r>
      <w:r w:rsidR="0058215E">
        <w:rPr>
          <w:rFonts w:ascii="Times New Roman" w:hAnsi="Times New Roman" w:cs="Times New Roman"/>
        </w:rPr>
        <w:t>.</w:t>
      </w:r>
      <w:r w:rsidRPr="001A390F">
        <w:rPr>
          <w:rFonts w:ascii="Times New Roman" w:hAnsi="Times New Roman" w:cs="Times New Roman"/>
        </w:rPr>
        <w:t xml:space="preserve"> </w:t>
      </w:r>
      <w:r w:rsidR="00F35AA7" w:rsidRPr="001A390F">
        <w:rPr>
          <w:rFonts w:ascii="Times New Roman" w:hAnsi="Times New Roman" w:cs="Times New Roman"/>
        </w:rPr>
        <w:t>The color contrast</w:t>
      </w:r>
      <w:r w:rsidRPr="001A390F">
        <w:rPr>
          <w:rFonts w:ascii="Times New Roman" w:hAnsi="Times New Roman" w:cs="Times New Roman"/>
        </w:rPr>
        <w:t xml:space="preserve"> bet</w:t>
      </w:r>
      <w:r w:rsidR="0077728E" w:rsidRPr="001A390F">
        <w:rPr>
          <w:rFonts w:ascii="Times New Roman" w:hAnsi="Times New Roman" w:cs="Times New Roman"/>
        </w:rPr>
        <w:t xml:space="preserve">ween these images </w:t>
      </w:r>
      <w:r w:rsidR="00F35AA7" w:rsidRPr="001A390F">
        <w:rPr>
          <w:rFonts w:ascii="Times New Roman" w:hAnsi="Times New Roman" w:cs="Times New Roman"/>
        </w:rPr>
        <w:t>envelop</w:t>
      </w:r>
      <w:r w:rsidR="005F2C8D">
        <w:rPr>
          <w:rFonts w:ascii="Times New Roman" w:hAnsi="Times New Roman" w:cs="Times New Roman"/>
        </w:rPr>
        <w:t>s</w:t>
      </w:r>
      <w:r w:rsidR="00F35AA7" w:rsidRPr="001A390F">
        <w:rPr>
          <w:rFonts w:ascii="Times New Roman" w:hAnsi="Times New Roman" w:cs="Times New Roman"/>
        </w:rPr>
        <w:t xml:space="preserve"> </w:t>
      </w:r>
      <w:r w:rsidR="0077728E" w:rsidRPr="001A390F">
        <w:rPr>
          <w:rFonts w:ascii="Times New Roman" w:hAnsi="Times New Roman" w:cs="Times New Roman"/>
        </w:rPr>
        <w:t xml:space="preserve">modern </w:t>
      </w:r>
      <w:r w:rsidRPr="001A390F">
        <w:rPr>
          <w:rFonts w:ascii="Times New Roman" w:hAnsi="Times New Roman" w:cs="Times New Roman"/>
        </w:rPr>
        <w:t>Chicago</w:t>
      </w:r>
      <w:r w:rsidR="00F35AA7" w:rsidRPr="001A390F">
        <w:rPr>
          <w:rFonts w:ascii="Times New Roman" w:hAnsi="Times New Roman" w:cs="Times New Roman"/>
        </w:rPr>
        <w:t xml:space="preserve"> in an anachronistic historicism</w:t>
      </w:r>
      <w:r w:rsidR="00D6301C">
        <w:rPr>
          <w:rFonts w:ascii="Times New Roman" w:hAnsi="Times New Roman" w:cs="Times New Roman"/>
        </w:rPr>
        <w:t>,</w:t>
      </w:r>
      <w:r w:rsidR="006B7AF2">
        <w:rPr>
          <w:rFonts w:ascii="Times New Roman" w:hAnsi="Times New Roman" w:cs="Times New Roman"/>
        </w:rPr>
        <w:t xml:space="preserve"> and </w:t>
      </w:r>
      <w:r w:rsidR="005B3C42">
        <w:rPr>
          <w:rFonts w:ascii="Times New Roman" w:hAnsi="Times New Roman" w:cs="Times New Roman"/>
        </w:rPr>
        <w:t>showcase</w:t>
      </w:r>
      <w:r w:rsidR="005F2C8D">
        <w:rPr>
          <w:rFonts w:ascii="Times New Roman" w:hAnsi="Times New Roman" w:cs="Times New Roman"/>
        </w:rPr>
        <w:t>s</w:t>
      </w:r>
      <w:r w:rsidRPr="001A390F">
        <w:rPr>
          <w:rFonts w:ascii="Times New Roman" w:hAnsi="Times New Roman" w:cs="Times New Roman"/>
        </w:rPr>
        <w:t xml:space="preserve"> Saraj</w:t>
      </w:r>
      <w:r w:rsidR="005B3C42">
        <w:rPr>
          <w:rFonts w:ascii="Times New Roman" w:hAnsi="Times New Roman" w:cs="Times New Roman"/>
        </w:rPr>
        <w:t>evo as</w:t>
      </w:r>
      <w:r w:rsidR="00F35AA7" w:rsidRPr="001A390F">
        <w:rPr>
          <w:rFonts w:ascii="Times New Roman" w:hAnsi="Times New Roman" w:cs="Times New Roman"/>
        </w:rPr>
        <w:t xml:space="preserve"> a</w:t>
      </w:r>
      <w:r w:rsidR="0077728E" w:rsidRPr="001A390F">
        <w:rPr>
          <w:rFonts w:ascii="Times New Roman" w:hAnsi="Times New Roman" w:cs="Times New Roman"/>
        </w:rPr>
        <w:t xml:space="preserve"> more vibrant present. Such </w:t>
      </w:r>
      <w:r w:rsidR="00F35AA7" w:rsidRPr="001A390F">
        <w:rPr>
          <w:rFonts w:ascii="Times New Roman" w:hAnsi="Times New Roman" w:cs="Times New Roman"/>
        </w:rPr>
        <w:t xml:space="preserve">a </w:t>
      </w:r>
      <w:r w:rsidR="00D6301C">
        <w:rPr>
          <w:rFonts w:ascii="Times New Roman" w:hAnsi="Times New Roman" w:cs="Times New Roman"/>
        </w:rPr>
        <w:t xml:space="preserve">contrast </w:t>
      </w:r>
      <w:r w:rsidR="00D6301C">
        <w:rPr>
          <w:rFonts w:ascii="Times New Roman" w:hAnsi="Times New Roman" w:cs="Times New Roman"/>
        </w:rPr>
        <w:lastRenderedPageBreak/>
        <w:t>refuses the traditional narrative arc of cultural assimilation</w:t>
      </w:r>
      <w:r w:rsidR="00431746">
        <w:rPr>
          <w:rFonts w:ascii="Times New Roman" w:hAnsi="Times New Roman" w:cs="Times New Roman"/>
        </w:rPr>
        <w:t xml:space="preserve"> (which </w:t>
      </w:r>
      <w:r w:rsidR="005B3C42">
        <w:rPr>
          <w:rFonts w:ascii="Times New Roman" w:hAnsi="Times New Roman" w:cs="Times New Roman"/>
        </w:rPr>
        <w:t>inevitably ends with</w:t>
      </w:r>
      <w:r w:rsidR="00431746">
        <w:rPr>
          <w:rFonts w:ascii="Times New Roman" w:hAnsi="Times New Roman" w:cs="Times New Roman"/>
        </w:rPr>
        <w:t xml:space="preserve"> a n</w:t>
      </w:r>
      <w:r w:rsidR="005F2C8D">
        <w:rPr>
          <w:rFonts w:ascii="Times New Roman" w:hAnsi="Times New Roman" w:cs="Times New Roman"/>
        </w:rPr>
        <w:t>ew homeland), and favors</w:t>
      </w:r>
      <w:r w:rsidR="00431746">
        <w:rPr>
          <w:rFonts w:ascii="Times New Roman" w:hAnsi="Times New Roman" w:cs="Times New Roman"/>
        </w:rPr>
        <w:t xml:space="preserve"> the</w:t>
      </w:r>
      <w:r w:rsidR="00D6301C">
        <w:rPr>
          <w:rFonts w:ascii="Times New Roman" w:hAnsi="Times New Roman" w:cs="Times New Roman"/>
        </w:rPr>
        <w:t xml:space="preserve"> nostalgic vibrancy </w:t>
      </w:r>
      <w:r w:rsidR="00431746">
        <w:rPr>
          <w:rFonts w:ascii="Times New Roman" w:hAnsi="Times New Roman" w:cs="Times New Roman"/>
        </w:rPr>
        <w:t>of lost</w:t>
      </w:r>
      <w:r w:rsidR="0077728E" w:rsidRPr="001A390F">
        <w:rPr>
          <w:rFonts w:ascii="Times New Roman" w:hAnsi="Times New Roman" w:cs="Times New Roman"/>
        </w:rPr>
        <w:t xml:space="preserve"> </w:t>
      </w:r>
      <w:r w:rsidR="00431746">
        <w:rPr>
          <w:rFonts w:ascii="Times New Roman" w:hAnsi="Times New Roman" w:cs="Times New Roman"/>
        </w:rPr>
        <w:t>homeland space observed in</w:t>
      </w:r>
      <w:r w:rsidR="0077728E" w:rsidRPr="001A390F">
        <w:rPr>
          <w:rFonts w:ascii="Times New Roman" w:hAnsi="Times New Roman" w:cs="Times New Roman"/>
        </w:rPr>
        <w:t xml:space="preserve"> </w:t>
      </w:r>
      <w:r w:rsidR="00431746">
        <w:rPr>
          <w:rFonts w:ascii="Times New Roman" w:hAnsi="Times New Roman" w:cs="Times New Roman"/>
        </w:rPr>
        <w:t xml:space="preserve">many </w:t>
      </w:r>
      <w:r w:rsidR="0077728E" w:rsidRPr="001A390F">
        <w:rPr>
          <w:rFonts w:ascii="Times New Roman" w:hAnsi="Times New Roman" w:cs="Times New Roman"/>
        </w:rPr>
        <w:t>diasporic retu</w:t>
      </w:r>
      <w:r w:rsidR="00431746">
        <w:rPr>
          <w:rFonts w:ascii="Times New Roman" w:hAnsi="Times New Roman" w:cs="Times New Roman"/>
        </w:rPr>
        <w:t xml:space="preserve">rn narratives; </w:t>
      </w:r>
      <w:r w:rsidR="00F35AA7" w:rsidRPr="001A390F">
        <w:rPr>
          <w:rFonts w:ascii="Times New Roman" w:hAnsi="Times New Roman" w:cs="Times New Roman"/>
        </w:rPr>
        <w:t>more broadly,</w:t>
      </w:r>
      <w:r w:rsidR="00431746">
        <w:rPr>
          <w:rFonts w:ascii="Times New Roman" w:hAnsi="Times New Roman" w:cs="Times New Roman"/>
        </w:rPr>
        <w:t xml:space="preserve"> it</w:t>
      </w:r>
      <w:r w:rsidR="0077728E" w:rsidRPr="001A390F">
        <w:rPr>
          <w:rFonts w:ascii="Times New Roman" w:hAnsi="Times New Roman" w:cs="Times New Roman"/>
        </w:rPr>
        <w:t xml:space="preserve"> foregr</w:t>
      </w:r>
      <w:r w:rsidR="00431746">
        <w:rPr>
          <w:rFonts w:ascii="Times New Roman" w:hAnsi="Times New Roman" w:cs="Times New Roman"/>
        </w:rPr>
        <w:t>ounds the temporal dimensions of</w:t>
      </w:r>
      <w:r w:rsidR="0077728E" w:rsidRPr="001A390F">
        <w:rPr>
          <w:rFonts w:ascii="Times New Roman" w:hAnsi="Times New Roman" w:cs="Times New Roman"/>
        </w:rPr>
        <w:t xml:space="preserve"> urban space</w:t>
      </w:r>
      <w:r w:rsidR="0058215E">
        <w:rPr>
          <w:rFonts w:ascii="Times New Roman" w:hAnsi="Times New Roman" w:cs="Times New Roman"/>
        </w:rPr>
        <w:t>. A third point of spatial-temporal contrast results from</w:t>
      </w:r>
      <w:r w:rsidRPr="001A390F">
        <w:rPr>
          <w:rFonts w:ascii="Times New Roman" w:hAnsi="Times New Roman" w:cs="Times New Roman"/>
        </w:rPr>
        <w:t xml:space="preserve"> clicking on the Shanghai image</w:t>
      </w:r>
      <w:r w:rsidR="0058215E">
        <w:rPr>
          <w:rFonts w:ascii="Times New Roman" w:hAnsi="Times New Roman" w:cs="Times New Roman"/>
        </w:rPr>
        <w:t>, which</w:t>
      </w:r>
      <w:r w:rsidRPr="001A390F">
        <w:rPr>
          <w:rFonts w:ascii="Times New Roman" w:hAnsi="Times New Roman" w:cs="Times New Roman"/>
        </w:rPr>
        <w:t xml:space="preserve"> takes users to the P</w:t>
      </w:r>
      <w:r w:rsidR="0058215E">
        <w:rPr>
          <w:rFonts w:ascii="Times New Roman" w:hAnsi="Times New Roman" w:cs="Times New Roman"/>
        </w:rPr>
        <w:t xml:space="preserve">eace Hotel website and a panoramic, </w:t>
      </w:r>
      <w:r w:rsidR="001A390F" w:rsidRPr="001A390F">
        <w:rPr>
          <w:rFonts w:ascii="Times New Roman" w:hAnsi="Times New Roman" w:cs="Times New Roman"/>
        </w:rPr>
        <w:t>user-controlled</w:t>
      </w:r>
      <w:r w:rsidR="0058215E">
        <w:rPr>
          <w:rFonts w:ascii="Times New Roman" w:hAnsi="Times New Roman" w:cs="Times New Roman"/>
        </w:rPr>
        <w:t>,</w:t>
      </w:r>
      <w:r w:rsidR="00195F72" w:rsidRPr="001A390F">
        <w:rPr>
          <w:rFonts w:ascii="Times New Roman" w:hAnsi="Times New Roman" w:cs="Times New Roman"/>
        </w:rPr>
        <w:t xml:space="preserve"> real-time view o</w:t>
      </w:r>
      <w:r w:rsidRPr="001A390F">
        <w:rPr>
          <w:rFonts w:ascii="Times New Roman" w:hAnsi="Times New Roman" w:cs="Times New Roman"/>
        </w:rPr>
        <w:t xml:space="preserve">f the city from the top of the Hotel. </w:t>
      </w:r>
      <w:r w:rsidR="007278D5" w:rsidRPr="001A390F">
        <w:rPr>
          <w:rFonts w:ascii="Times New Roman" w:hAnsi="Times New Roman" w:cs="Times New Roman"/>
        </w:rPr>
        <w:t>Linking out to the Peace Hotel website</w:t>
      </w:r>
      <w:r w:rsidRPr="001A390F">
        <w:rPr>
          <w:rFonts w:ascii="Times New Roman" w:hAnsi="Times New Roman" w:cs="Times New Roman"/>
        </w:rPr>
        <w:t xml:space="preserve"> off</w:t>
      </w:r>
      <w:r w:rsidR="00195F72" w:rsidRPr="001A390F">
        <w:rPr>
          <w:rFonts w:ascii="Times New Roman" w:hAnsi="Times New Roman" w:cs="Times New Roman"/>
        </w:rPr>
        <w:t xml:space="preserve">ers a more dynamic, </w:t>
      </w:r>
      <w:r w:rsidR="005A61AD" w:rsidRPr="001A390F">
        <w:rPr>
          <w:rFonts w:ascii="Times New Roman" w:hAnsi="Times New Roman" w:cs="Times New Roman"/>
        </w:rPr>
        <w:t>commercialized</w:t>
      </w:r>
      <w:r w:rsidRPr="001A390F">
        <w:rPr>
          <w:rFonts w:ascii="Times New Roman" w:hAnsi="Times New Roman" w:cs="Times New Roman"/>
        </w:rPr>
        <w:t xml:space="preserve">, and </w:t>
      </w:r>
      <w:r w:rsidR="0058215E">
        <w:rPr>
          <w:rFonts w:ascii="Times New Roman" w:hAnsi="Times New Roman" w:cs="Times New Roman"/>
        </w:rPr>
        <w:t>depopulated sense of space than</w:t>
      </w:r>
      <w:r w:rsidR="007278D5" w:rsidRPr="001A390F">
        <w:rPr>
          <w:rFonts w:ascii="Times New Roman" w:hAnsi="Times New Roman" w:cs="Times New Roman"/>
        </w:rPr>
        <w:t xml:space="preserve"> </w:t>
      </w:r>
      <w:r w:rsidRPr="001A390F">
        <w:rPr>
          <w:rFonts w:ascii="Times New Roman" w:hAnsi="Times New Roman" w:cs="Times New Roman"/>
        </w:rPr>
        <w:t xml:space="preserve">the still images from Chicago and Sarajevo. </w:t>
      </w:r>
      <w:r w:rsidR="0058215E">
        <w:rPr>
          <w:rFonts w:ascii="Times New Roman" w:hAnsi="Times New Roman" w:cs="Times New Roman"/>
        </w:rPr>
        <w:t>The webcam’s</w:t>
      </w:r>
      <w:r w:rsidR="0058215E" w:rsidRPr="001A390F">
        <w:rPr>
          <w:rFonts w:ascii="Times New Roman" w:hAnsi="Times New Roman" w:cs="Times New Roman"/>
        </w:rPr>
        <w:t xml:space="preserve"> hyper-presentist perspective</w:t>
      </w:r>
      <w:r w:rsidR="0058215E">
        <w:rPr>
          <w:rFonts w:ascii="Times New Roman" w:hAnsi="Times New Roman" w:cs="Times New Roman"/>
        </w:rPr>
        <w:t xml:space="preserve"> </w:t>
      </w:r>
      <w:r w:rsidR="0058215E" w:rsidRPr="001A390F">
        <w:rPr>
          <w:rFonts w:ascii="Times New Roman" w:hAnsi="Times New Roman" w:cs="Times New Roman"/>
        </w:rPr>
        <w:t xml:space="preserve">produces a </w:t>
      </w:r>
      <w:r w:rsidR="0058215E">
        <w:rPr>
          <w:rFonts w:ascii="Times New Roman" w:hAnsi="Times New Roman" w:cs="Times New Roman"/>
        </w:rPr>
        <w:t>new sense of perpetual immediacy through its real-time control functions;</w:t>
      </w:r>
      <w:r w:rsidR="0058215E" w:rsidRPr="001A390F">
        <w:rPr>
          <w:rFonts w:ascii="Times New Roman" w:hAnsi="Times New Roman" w:cs="Times New Roman"/>
        </w:rPr>
        <w:t xml:space="preserve"> </w:t>
      </w:r>
      <w:r w:rsidR="0058215E">
        <w:rPr>
          <w:rFonts w:ascii="Times New Roman" w:hAnsi="Times New Roman" w:cs="Times New Roman"/>
        </w:rPr>
        <w:t>i</w:t>
      </w:r>
      <w:r w:rsidRPr="001A390F">
        <w:rPr>
          <w:rFonts w:ascii="Times New Roman" w:hAnsi="Times New Roman" w:cs="Times New Roman"/>
        </w:rPr>
        <w:t>n addition, it offers an alternative sen</w:t>
      </w:r>
      <w:r w:rsidR="005A61AD" w:rsidRPr="001A390F">
        <w:rPr>
          <w:rFonts w:ascii="Times New Roman" w:hAnsi="Times New Roman" w:cs="Times New Roman"/>
        </w:rPr>
        <w:t xml:space="preserve">se of movement that mirrors </w:t>
      </w:r>
      <w:r w:rsidR="007278D5" w:rsidRPr="001A390F">
        <w:rPr>
          <w:rFonts w:ascii="Times New Roman" w:hAnsi="Times New Roman" w:cs="Times New Roman"/>
        </w:rPr>
        <w:t xml:space="preserve">the </w:t>
      </w:r>
      <w:r w:rsidRPr="001A390F">
        <w:rPr>
          <w:rFonts w:ascii="Times New Roman" w:hAnsi="Times New Roman" w:cs="Times New Roman"/>
        </w:rPr>
        <w:t>rhetoric of</w:t>
      </w:r>
      <w:r w:rsidR="005A61AD" w:rsidRPr="001A390F">
        <w:rPr>
          <w:rFonts w:ascii="Times New Roman" w:hAnsi="Times New Roman" w:cs="Times New Roman"/>
        </w:rPr>
        <w:t xml:space="preserve"> transnational </w:t>
      </w:r>
      <w:r w:rsidR="007278D5" w:rsidRPr="001A390F">
        <w:rPr>
          <w:rFonts w:ascii="Times New Roman" w:hAnsi="Times New Roman" w:cs="Times New Roman"/>
        </w:rPr>
        <w:t>capitalism, which</w:t>
      </w:r>
      <w:r w:rsidR="005A61AD" w:rsidRPr="001A390F">
        <w:rPr>
          <w:rFonts w:ascii="Times New Roman" w:hAnsi="Times New Roman" w:cs="Times New Roman"/>
        </w:rPr>
        <w:t xml:space="preserve"> promise</w:t>
      </w:r>
      <w:r w:rsidR="007278D5" w:rsidRPr="001A390F">
        <w:rPr>
          <w:rFonts w:ascii="Times New Roman" w:hAnsi="Times New Roman" w:cs="Times New Roman"/>
        </w:rPr>
        <w:t>s</w:t>
      </w:r>
      <w:r w:rsidRPr="001A390F">
        <w:rPr>
          <w:rFonts w:ascii="Times New Roman" w:hAnsi="Times New Roman" w:cs="Times New Roman"/>
        </w:rPr>
        <w:t xml:space="preserve"> </w:t>
      </w:r>
      <w:r w:rsidR="007278D5" w:rsidRPr="001A390F">
        <w:rPr>
          <w:rFonts w:ascii="Times New Roman" w:hAnsi="Times New Roman" w:cs="Times New Roman"/>
        </w:rPr>
        <w:t xml:space="preserve">travelers </w:t>
      </w:r>
      <w:r w:rsidR="0058215E">
        <w:rPr>
          <w:rFonts w:ascii="Times New Roman" w:hAnsi="Times New Roman" w:cs="Times New Roman"/>
        </w:rPr>
        <w:t>unrestricted freedom of motion</w:t>
      </w:r>
      <w:r w:rsidR="007278D5" w:rsidRPr="001A390F">
        <w:rPr>
          <w:rFonts w:ascii="Times New Roman" w:hAnsi="Times New Roman" w:cs="Times New Roman"/>
        </w:rPr>
        <w:t>, while also fixing them</w:t>
      </w:r>
      <w:r w:rsidRPr="001A390F">
        <w:rPr>
          <w:rFonts w:ascii="Times New Roman" w:hAnsi="Times New Roman" w:cs="Times New Roman"/>
        </w:rPr>
        <w:t xml:space="preserve"> within a </w:t>
      </w:r>
      <w:r w:rsidR="0058215E" w:rsidRPr="001A390F">
        <w:rPr>
          <w:rFonts w:ascii="Times New Roman" w:hAnsi="Times New Roman" w:cs="Times New Roman"/>
        </w:rPr>
        <w:t>highly-controlled</w:t>
      </w:r>
      <w:r w:rsidRPr="001A390F">
        <w:rPr>
          <w:rFonts w:ascii="Times New Roman" w:hAnsi="Times New Roman" w:cs="Times New Roman"/>
        </w:rPr>
        <w:t xml:space="preserve"> system of managed perspective.</w:t>
      </w:r>
      <w:r w:rsidR="0058215E">
        <w:rPr>
          <w:rFonts w:ascii="Times New Roman" w:hAnsi="Times New Roman" w:cs="Times New Roman"/>
        </w:rPr>
        <w:t xml:space="preserve"> Readers</w:t>
      </w:r>
      <w:r w:rsidR="0058215E" w:rsidRPr="001A390F">
        <w:rPr>
          <w:rFonts w:ascii="Times New Roman" w:hAnsi="Times New Roman" w:cs="Times New Roman"/>
        </w:rPr>
        <w:t xml:space="preserve"> are able to </w:t>
      </w:r>
      <w:r w:rsidR="0058215E">
        <w:rPr>
          <w:rFonts w:ascii="Times New Roman" w:hAnsi="Times New Roman" w:cs="Times New Roman"/>
        </w:rPr>
        <w:t xml:space="preserve">better </w:t>
      </w:r>
      <w:r w:rsidR="0058215E" w:rsidRPr="001A390F">
        <w:rPr>
          <w:rFonts w:ascii="Times New Roman" w:hAnsi="Times New Roman" w:cs="Times New Roman"/>
        </w:rPr>
        <w:t>reflect on the s</w:t>
      </w:r>
      <w:r w:rsidR="0058215E">
        <w:rPr>
          <w:rFonts w:ascii="Times New Roman" w:hAnsi="Times New Roman" w:cs="Times New Roman"/>
        </w:rPr>
        <w:t>trategies by which the web-stream’s</w:t>
      </w:r>
      <w:r w:rsidR="0058215E" w:rsidRPr="001A390F">
        <w:rPr>
          <w:rFonts w:ascii="Times New Roman" w:hAnsi="Times New Roman" w:cs="Times New Roman"/>
        </w:rPr>
        <w:t xml:space="preserve"> representation of s</w:t>
      </w:r>
      <w:r w:rsidR="0058215E">
        <w:rPr>
          <w:rFonts w:ascii="Times New Roman" w:hAnsi="Times New Roman" w:cs="Times New Roman"/>
        </w:rPr>
        <w:t>pace effaces the history of the Peace Hotel owing to their encounters with</w:t>
      </w:r>
      <w:r w:rsidR="007278D5" w:rsidRPr="001A390F">
        <w:rPr>
          <w:rFonts w:ascii="Times New Roman" w:hAnsi="Times New Roman" w:cs="Times New Roman"/>
        </w:rPr>
        <w:t xml:space="preserve"> the images fr</w:t>
      </w:r>
      <w:r w:rsidR="0058215E">
        <w:rPr>
          <w:rFonts w:ascii="Times New Roman" w:hAnsi="Times New Roman" w:cs="Times New Roman"/>
        </w:rPr>
        <w:t xml:space="preserve">om Chicago and Sarajevo and with </w:t>
      </w:r>
      <w:r w:rsidR="007278D5" w:rsidRPr="001A390F">
        <w:rPr>
          <w:rFonts w:ascii="Times New Roman" w:hAnsi="Times New Roman" w:cs="Times New Roman"/>
        </w:rPr>
        <w:t>the fragmentary structure of</w:t>
      </w:r>
      <w:r w:rsidRPr="001A390F">
        <w:rPr>
          <w:rFonts w:ascii="Times New Roman" w:hAnsi="Times New Roman" w:cs="Times New Roman"/>
        </w:rPr>
        <w:t xml:space="preserve"> </w:t>
      </w:r>
      <w:r w:rsidRPr="001A390F">
        <w:rPr>
          <w:rFonts w:ascii="Times New Roman" w:hAnsi="Times New Roman" w:cs="Times New Roman"/>
          <w:i/>
        </w:rPr>
        <w:t>Nowhere Man</w:t>
      </w:r>
      <w:r w:rsidR="0058215E">
        <w:rPr>
          <w:rFonts w:ascii="Times New Roman" w:hAnsi="Times New Roman" w:cs="Times New Roman"/>
        </w:rPr>
        <w:t>.</w:t>
      </w:r>
      <w:r w:rsidR="00E86490">
        <w:rPr>
          <w:rFonts w:ascii="Times New Roman" w:hAnsi="Times New Roman" w:cs="Times New Roman"/>
        </w:rPr>
        <w:t xml:space="preserve"> </w:t>
      </w:r>
      <w:r w:rsidR="0058215E">
        <w:rPr>
          <w:rFonts w:ascii="Times New Roman" w:hAnsi="Times New Roman" w:cs="Times New Roman"/>
        </w:rPr>
        <w:t>More specifically, when read alongside</w:t>
      </w:r>
      <w:r w:rsidR="007278D5" w:rsidRPr="001A390F">
        <w:rPr>
          <w:rFonts w:ascii="Times New Roman" w:hAnsi="Times New Roman" w:cs="Times New Roman"/>
        </w:rPr>
        <w:t xml:space="preserve"> the</w:t>
      </w:r>
      <w:r w:rsidRPr="001A390F">
        <w:rPr>
          <w:rFonts w:ascii="Times New Roman" w:hAnsi="Times New Roman" w:cs="Times New Roman"/>
        </w:rPr>
        <w:t xml:space="preserve"> novel’s description of Shanghai in the early twentieth century, the web stream invites readers to reflect on the chasm sepa</w:t>
      </w:r>
      <w:r w:rsidR="00E86490">
        <w:rPr>
          <w:rFonts w:ascii="Times New Roman" w:hAnsi="Times New Roman" w:cs="Times New Roman"/>
        </w:rPr>
        <w:t>rating its static treatment</w:t>
      </w:r>
      <w:r w:rsidRPr="001A390F">
        <w:rPr>
          <w:rFonts w:ascii="Times New Roman" w:hAnsi="Times New Roman" w:cs="Times New Roman"/>
        </w:rPr>
        <w:t xml:space="preserve"> o</w:t>
      </w:r>
      <w:r w:rsidR="007F60A3">
        <w:rPr>
          <w:rFonts w:ascii="Times New Roman" w:hAnsi="Times New Roman" w:cs="Times New Roman"/>
        </w:rPr>
        <w:t>f contemporary time and space from</w:t>
      </w:r>
      <w:r w:rsidRPr="001A390F">
        <w:rPr>
          <w:rFonts w:ascii="Times New Roman" w:hAnsi="Times New Roman" w:cs="Times New Roman"/>
        </w:rPr>
        <w:t xml:space="preserve"> the dynamic </w:t>
      </w:r>
      <w:r w:rsidR="0058215E">
        <w:rPr>
          <w:rFonts w:ascii="Times New Roman" w:hAnsi="Times New Roman" w:cs="Times New Roman"/>
        </w:rPr>
        <w:t>and d</w:t>
      </w:r>
      <w:r w:rsidR="007F60A3">
        <w:rPr>
          <w:rFonts w:ascii="Times New Roman" w:hAnsi="Times New Roman" w:cs="Times New Roman"/>
        </w:rPr>
        <w:t xml:space="preserve">eeply unsettling </w:t>
      </w:r>
      <w:r w:rsidR="00290877">
        <w:rPr>
          <w:rFonts w:ascii="Times New Roman" w:hAnsi="Times New Roman" w:cs="Times New Roman"/>
        </w:rPr>
        <w:t>histories of movement shadowing its</w:t>
      </w:r>
      <w:r w:rsidRPr="001A390F">
        <w:rPr>
          <w:rFonts w:ascii="Times New Roman" w:hAnsi="Times New Roman" w:cs="Times New Roman"/>
        </w:rPr>
        <w:t xml:space="preserve"> past and present occupants.</w:t>
      </w:r>
    </w:p>
    <w:p w14:paraId="465A6042" w14:textId="77777777" w:rsidR="00290877" w:rsidRDefault="0058215E" w:rsidP="0038171D">
      <w:pPr>
        <w:keepNext/>
        <w:spacing w:line="480" w:lineRule="auto"/>
        <w:ind w:firstLine="720"/>
        <w:contextualSpacing/>
      </w:pPr>
      <w:r>
        <w:rPr>
          <w:rFonts w:ascii="Times New Roman" w:hAnsi="Times New Roman" w:cs="Times New Roman"/>
        </w:rPr>
        <w:t>These materials multiply the</w:t>
      </w:r>
      <w:r w:rsidR="00254B9E" w:rsidRPr="001A390F">
        <w:rPr>
          <w:rFonts w:ascii="Times New Roman" w:hAnsi="Times New Roman" w:cs="Times New Roman"/>
        </w:rPr>
        <w:t xml:space="preserve"> </w:t>
      </w:r>
      <w:r w:rsidR="00C17368" w:rsidRPr="001A390F">
        <w:rPr>
          <w:rFonts w:ascii="Times New Roman" w:hAnsi="Times New Roman" w:cs="Times New Roman"/>
        </w:rPr>
        <w:t>diversity</w:t>
      </w:r>
      <w:r w:rsidR="005F2C8D">
        <w:rPr>
          <w:rFonts w:ascii="Times New Roman" w:hAnsi="Times New Roman" w:cs="Times New Roman"/>
        </w:rPr>
        <w:t xml:space="preserve"> of spatial representations curated by</w:t>
      </w:r>
      <w:r w:rsidR="00254B9E" w:rsidRPr="001A390F">
        <w:rPr>
          <w:rFonts w:ascii="Times New Roman" w:hAnsi="Times New Roman" w:cs="Times New Roman"/>
        </w:rPr>
        <w:t xml:space="preserve"> </w:t>
      </w:r>
      <w:r w:rsidR="00254B9E" w:rsidRPr="001A390F">
        <w:rPr>
          <w:rFonts w:ascii="Times New Roman" w:hAnsi="Times New Roman" w:cs="Times New Roman"/>
          <w:i/>
        </w:rPr>
        <w:t>Nowhere Man</w:t>
      </w:r>
      <w:r w:rsidR="005F2C8D">
        <w:rPr>
          <w:rFonts w:ascii="Times New Roman" w:hAnsi="Times New Roman" w:cs="Times New Roman"/>
        </w:rPr>
        <w:t>, while simultaneously</w:t>
      </w:r>
      <w:r>
        <w:rPr>
          <w:rFonts w:ascii="Times New Roman" w:hAnsi="Times New Roman" w:cs="Times New Roman"/>
        </w:rPr>
        <w:t xml:space="preserve"> </w:t>
      </w:r>
      <w:r w:rsidR="005F2C8D">
        <w:rPr>
          <w:rFonts w:ascii="Times New Roman" w:hAnsi="Times New Roman" w:cs="Times New Roman"/>
        </w:rPr>
        <w:t>contributing</w:t>
      </w:r>
      <w:r>
        <w:rPr>
          <w:rFonts w:ascii="Times New Roman" w:hAnsi="Times New Roman" w:cs="Times New Roman"/>
        </w:rPr>
        <w:t xml:space="preserve"> to </w:t>
      </w:r>
      <w:r w:rsidR="005F2C8D">
        <w:rPr>
          <w:rFonts w:ascii="Times New Roman" w:hAnsi="Times New Roman" w:cs="Times New Roman"/>
        </w:rPr>
        <w:t>the</w:t>
      </w:r>
      <w:r w:rsidR="00254B9E" w:rsidRPr="001A390F">
        <w:rPr>
          <w:rFonts w:ascii="Times New Roman" w:hAnsi="Times New Roman" w:cs="Times New Roman"/>
        </w:rPr>
        <w:t xml:space="preserve"> </w:t>
      </w:r>
      <w:r w:rsidR="00C17368" w:rsidRPr="001A390F">
        <w:rPr>
          <w:rFonts w:ascii="Times New Roman" w:hAnsi="Times New Roman" w:cs="Times New Roman"/>
        </w:rPr>
        <w:t>synchronic coherence</w:t>
      </w:r>
      <w:r w:rsidR="005F2C8D">
        <w:rPr>
          <w:rFonts w:ascii="Times New Roman" w:hAnsi="Times New Roman" w:cs="Times New Roman"/>
        </w:rPr>
        <w:t xml:space="preserve"> of its time-geographical critique of state space</w:t>
      </w:r>
      <w:r w:rsidR="007278D5" w:rsidRPr="001A390F">
        <w:rPr>
          <w:rFonts w:ascii="Times New Roman" w:hAnsi="Times New Roman" w:cs="Times New Roman"/>
        </w:rPr>
        <w:t>.</w:t>
      </w:r>
      <w:r w:rsidR="00254B9E" w:rsidRPr="001A390F">
        <w:rPr>
          <w:rFonts w:ascii="Times New Roman" w:hAnsi="Times New Roman" w:cs="Times New Roman"/>
        </w:rPr>
        <w:t xml:space="preserve"> </w:t>
      </w:r>
      <w:r w:rsidR="005F2C8D">
        <w:rPr>
          <w:rFonts w:ascii="Times New Roman" w:hAnsi="Times New Roman" w:cs="Times New Roman"/>
        </w:rPr>
        <w:t>They also provide a unique view of the contingency of this coherence, which in the case of the websites is manifestly temporary and based</w:t>
      </w:r>
      <w:r w:rsidR="005B3C42">
        <w:rPr>
          <w:rFonts w:ascii="Times New Roman" w:hAnsi="Times New Roman" w:cs="Times New Roman"/>
        </w:rPr>
        <w:t xml:space="preserve"> on user participation. </w:t>
      </w:r>
      <w:r w:rsidR="00254B9E" w:rsidRPr="001A390F">
        <w:rPr>
          <w:rFonts w:ascii="Times New Roman" w:hAnsi="Times New Roman" w:cs="Times New Roman"/>
        </w:rPr>
        <w:t>All three guides</w:t>
      </w:r>
      <w:r w:rsidR="005F2C8D">
        <w:rPr>
          <w:rFonts w:ascii="Times New Roman" w:hAnsi="Times New Roman" w:cs="Times New Roman"/>
        </w:rPr>
        <w:t xml:space="preserve">, for example, </w:t>
      </w:r>
      <w:r w:rsidR="00254B9E" w:rsidRPr="001A390F">
        <w:rPr>
          <w:rFonts w:ascii="Times New Roman" w:hAnsi="Times New Roman" w:cs="Times New Roman"/>
        </w:rPr>
        <w:t xml:space="preserve">are embedded in independent browser windows that can be </w:t>
      </w:r>
      <w:r w:rsidR="00195F72" w:rsidRPr="001A390F">
        <w:rPr>
          <w:rFonts w:ascii="Times New Roman" w:hAnsi="Times New Roman" w:cs="Times New Roman"/>
        </w:rPr>
        <w:t xml:space="preserve">examined </w:t>
      </w:r>
      <w:r w:rsidR="00195F72" w:rsidRPr="001A390F">
        <w:rPr>
          <w:rFonts w:ascii="Times New Roman" w:hAnsi="Times New Roman" w:cs="Times New Roman"/>
        </w:rPr>
        <w:lastRenderedPageBreak/>
        <w:t>in isolation or laid</w:t>
      </w:r>
      <w:r w:rsidR="00254B9E" w:rsidRPr="001A390F">
        <w:rPr>
          <w:rFonts w:ascii="Times New Roman" w:hAnsi="Times New Roman" w:cs="Times New Roman"/>
        </w:rPr>
        <w:t xml:space="preserve"> atop one another. In theory, readers could have the</w:t>
      </w:r>
      <w:r w:rsidR="00195F72" w:rsidRPr="001A390F">
        <w:rPr>
          <w:rFonts w:ascii="Times New Roman" w:hAnsi="Times New Roman" w:cs="Times New Roman"/>
        </w:rPr>
        <w:t xml:space="preserve"> three city guides</w:t>
      </w:r>
      <w:r w:rsidR="007035C9" w:rsidRPr="001A390F">
        <w:rPr>
          <w:rFonts w:ascii="Times New Roman" w:hAnsi="Times New Roman" w:cs="Times New Roman"/>
        </w:rPr>
        <w:t xml:space="preserve"> opened simultaneousl</w:t>
      </w:r>
      <w:r w:rsidR="00290877">
        <w:rPr>
          <w:rFonts w:ascii="Times New Roman" w:hAnsi="Times New Roman" w:cs="Times New Roman"/>
        </w:rPr>
        <w:t>y, and arranged as a palimpsest (see figure 2).</w:t>
      </w:r>
      <w:r w:rsidR="00290877" w:rsidRPr="0029087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42B8C5C" w14:textId="77777777" w:rsidR="00290877" w:rsidRDefault="00290877" w:rsidP="0038171D">
      <w:pPr>
        <w:pStyle w:val="Caption"/>
        <w:jc w:val="center"/>
      </w:pPr>
      <w:r>
        <w:t xml:space="preserve">Figure </w:t>
      </w:r>
      <w:r w:rsidR="001E1B8C">
        <w:fldChar w:fldCharType="begin"/>
      </w:r>
      <w:r w:rsidR="001E1B8C">
        <w:instrText xml:space="preserve"> SEQ Figure \* ARABIC </w:instrText>
      </w:r>
      <w:r w:rsidR="001E1B8C">
        <w:fldChar w:fldCharType="separate"/>
      </w:r>
      <w:r w:rsidR="000F5240">
        <w:rPr>
          <w:noProof/>
        </w:rPr>
        <w:t>2</w:t>
      </w:r>
      <w:r w:rsidR="001E1B8C">
        <w:rPr>
          <w:noProof/>
        </w:rPr>
        <w:fldChar w:fldCharType="end"/>
      </w:r>
    </w:p>
    <w:p w14:paraId="65B46ABB" w14:textId="77777777" w:rsidR="00254B9E" w:rsidRDefault="007035C9" w:rsidP="0038171D">
      <w:pPr>
        <w:spacing w:line="480" w:lineRule="auto"/>
        <w:contextualSpacing/>
        <w:rPr>
          <w:rFonts w:ascii="Times New Roman" w:hAnsi="Times New Roman" w:cs="Times New Roman"/>
        </w:rPr>
      </w:pPr>
      <w:r w:rsidRPr="001A390F">
        <w:rPr>
          <w:rFonts w:ascii="Times New Roman" w:hAnsi="Times New Roman" w:cs="Times New Roman"/>
        </w:rPr>
        <w:t xml:space="preserve">The configurable nature of this platform </w:t>
      </w:r>
      <w:r w:rsidR="00254B9E" w:rsidRPr="001A390F">
        <w:rPr>
          <w:rFonts w:ascii="Times New Roman" w:hAnsi="Times New Roman" w:cs="Times New Roman"/>
        </w:rPr>
        <w:t>requires a more spatially-conscious way of reading the fragmented excerpts, and asks readers to create multiple, shifting connections between the spaces in question. The website is therefore continuous with the novel in presenting fragments of time-space</w:t>
      </w:r>
      <w:r w:rsidR="00195F72" w:rsidRPr="001A390F">
        <w:rPr>
          <w:rFonts w:ascii="Times New Roman" w:hAnsi="Times New Roman" w:cs="Times New Roman"/>
        </w:rPr>
        <w:t>:</w:t>
      </w:r>
      <w:r w:rsidR="00254B9E" w:rsidRPr="001A390F">
        <w:rPr>
          <w:rFonts w:ascii="Times New Roman" w:hAnsi="Times New Roman" w:cs="Times New Roman"/>
        </w:rPr>
        <w:t xml:space="preserve"> these photographs represent fixed locations, but their connections via browser windows produce an effect that is both fragmentary and cohesive at any given moment. These </w:t>
      </w:r>
      <w:r w:rsidR="00195F72" w:rsidRPr="001A390F">
        <w:rPr>
          <w:rFonts w:ascii="Times New Roman" w:hAnsi="Times New Roman" w:cs="Times New Roman"/>
        </w:rPr>
        <w:t>multimedia</w:t>
      </w:r>
      <w:r w:rsidR="00254B9E" w:rsidRPr="001A390F">
        <w:rPr>
          <w:rFonts w:ascii="Times New Roman" w:hAnsi="Times New Roman" w:cs="Times New Roman"/>
        </w:rPr>
        <w:t xml:space="preserve"> fragments can be arranged in many possible ways, and the photographed cityscapes create an impression of mat</w:t>
      </w:r>
      <w:r w:rsidR="004745E5">
        <w:rPr>
          <w:rFonts w:ascii="Times New Roman" w:hAnsi="Times New Roman" w:cs="Times New Roman"/>
        </w:rPr>
        <w:t xml:space="preserve">erial embedding in lived social </w:t>
      </w:r>
      <w:r w:rsidR="00254B9E" w:rsidRPr="001A390F">
        <w:rPr>
          <w:rFonts w:ascii="Times New Roman" w:hAnsi="Times New Roman" w:cs="Times New Roman"/>
        </w:rPr>
        <w:t>space that proves particularly distinct from the novel. The re</w:t>
      </w:r>
      <w:r w:rsidR="00195F72" w:rsidRPr="001A390F">
        <w:rPr>
          <w:rFonts w:ascii="Times New Roman" w:hAnsi="Times New Roman" w:cs="Times New Roman"/>
        </w:rPr>
        <w:t>deployment</w:t>
      </w:r>
      <w:r w:rsidR="00254B9E" w:rsidRPr="001A390F">
        <w:rPr>
          <w:rFonts w:ascii="Times New Roman" w:hAnsi="Times New Roman" w:cs="Times New Roman"/>
        </w:rPr>
        <w:t xml:space="preserve"> of the novel’s contents in this website creates an emergent effect that binds photographs to the imagined spaces of </w:t>
      </w:r>
      <w:r w:rsidR="00254B9E" w:rsidRPr="001A390F">
        <w:rPr>
          <w:rFonts w:ascii="Times New Roman" w:hAnsi="Times New Roman" w:cs="Times New Roman"/>
          <w:i/>
        </w:rPr>
        <w:t>Nowhere Man’s</w:t>
      </w:r>
      <w:r w:rsidR="007278D5" w:rsidRPr="001A390F">
        <w:rPr>
          <w:rFonts w:ascii="Times New Roman" w:hAnsi="Times New Roman" w:cs="Times New Roman"/>
        </w:rPr>
        <w:t xml:space="preserve"> narrativ</w:t>
      </w:r>
      <w:r w:rsidR="0038171D">
        <w:rPr>
          <w:rFonts w:ascii="Times New Roman" w:hAnsi="Times New Roman" w:cs="Times New Roman"/>
        </w:rPr>
        <w:t>e, and positions</w:t>
      </w:r>
      <w:r w:rsidR="007278D5" w:rsidRPr="001A390F">
        <w:rPr>
          <w:rFonts w:ascii="Times New Roman" w:hAnsi="Times New Roman" w:cs="Times New Roman"/>
        </w:rPr>
        <w:t xml:space="preserve"> Hemon’s</w:t>
      </w:r>
      <w:r w:rsidR="0038171D">
        <w:rPr>
          <w:rFonts w:ascii="Times New Roman" w:hAnsi="Times New Roman" w:cs="Times New Roman"/>
        </w:rPr>
        <w:t xml:space="preserve"> diasporic</w:t>
      </w:r>
      <w:r w:rsidR="007278D5" w:rsidRPr="001A390F">
        <w:rPr>
          <w:rFonts w:ascii="Times New Roman" w:hAnsi="Times New Roman" w:cs="Times New Roman"/>
        </w:rPr>
        <w:t xml:space="preserve"> time-geography as a charged response to the</w:t>
      </w:r>
      <w:r w:rsidR="00096159">
        <w:rPr>
          <w:rFonts w:ascii="Times New Roman" w:hAnsi="Times New Roman" w:cs="Times New Roman"/>
        </w:rPr>
        <w:t xml:space="preserve"> question of “how we got here.”</w:t>
      </w:r>
    </w:p>
    <w:p w14:paraId="556F6272" w14:textId="77777777" w:rsidR="00BB61AB" w:rsidRDefault="006C2016" w:rsidP="0038171D">
      <w:pPr>
        <w:spacing w:line="480" w:lineRule="auto"/>
        <w:ind w:firstLine="720"/>
        <w:contextualSpacing/>
        <w:rPr>
          <w:rFonts w:ascii="Times New Roman" w:hAnsi="Times New Roman" w:cs="Times New Roman"/>
        </w:rPr>
      </w:pPr>
      <w:r>
        <w:rPr>
          <w:rFonts w:ascii="Times New Roman" w:hAnsi="Times New Roman" w:cs="Times New Roman"/>
        </w:rPr>
        <w:t xml:space="preserve">In an interview </w:t>
      </w:r>
      <w:r w:rsidR="00BB61AB">
        <w:rPr>
          <w:rFonts w:ascii="Times New Roman" w:hAnsi="Times New Roman" w:cs="Times New Roman"/>
        </w:rPr>
        <w:t>granted to me in</w:t>
      </w:r>
      <w:r w:rsidR="005B3C42">
        <w:rPr>
          <w:rFonts w:ascii="Times New Roman" w:hAnsi="Times New Roman" w:cs="Times New Roman"/>
        </w:rPr>
        <w:t xml:space="preserve"> 2013, </w:t>
      </w:r>
      <w:r w:rsidR="00BB61AB">
        <w:rPr>
          <w:rFonts w:ascii="Times New Roman" w:hAnsi="Times New Roman" w:cs="Times New Roman"/>
        </w:rPr>
        <w:t>Hemon</w:t>
      </w:r>
      <w:r w:rsidR="005B3C42" w:rsidRPr="001A390F">
        <w:rPr>
          <w:rFonts w:ascii="Times New Roman" w:hAnsi="Times New Roman" w:cs="Times New Roman"/>
        </w:rPr>
        <w:t xml:space="preserve"> </w:t>
      </w:r>
      <w:r w:rsidR="005B3C42">
        <w:rPr>
          <w:rFonts w:ascii="Times New Roman" w:hAnsi="Times New Roman" w:cs="Times New Roman"/>
        </w:rPr>
        <w:t>described how his interest in hypertext fiction led to the “very</w:t>
      </w:r>
      <w:r w:rsidR="00BB61AB">
        <w:rPr>
          <w:rFonts w:ascii="Times New Roman" w:hAnsi="Times New Roman" w:cs="Times New Roman"/>
        </w:rPr>
        <w:t>,</w:t>
      </w:r>
      <w:r w:rsidR="005B3C42">
        <w:rPr>
          <w:rFonts w:ascii="Times New Roman" w:hAnsi="Times New Roman" w:cs="Times New Roman"/>
        </w:rPr>
        <w:t xml:space="preserve"> very modest” website for</w:t>
      </w:r>
      <w:r w:rsidR="00BB61AB">
        <w:rPr>
          <w:rFonts w:ascii="Times New Roman" w:hAnsi="Times New Roman" w:cs="Times New Roman"/>
        </w:rPr>
        <w:t xml:space="preserve"> his first collection of stories</w:t>
      </w:r>
      <w:r w:rsidR="005B3C42">
        <w:rPr>
          <w:rFonts w:ascii="Times New Roman" w:hAnsi="Times New Roman" w:cs="Times New Roman"/>
        </w:rPr>
        <w:t xml:space="preserve"> </w:t>
      </w:r>
      <w:r w:rsidR="005B3C42" w:rsidRPr="00BB61AB">
        <w:rPr>
          <w:rFonts w:ascii="Times New Roman" w:hAnsi="Times New Roman" w:cs="Times New Roman"/>
          <w:i/>
        </w:rPr>
        <w:t>The Question of Bruno</w:t>
      </w:r>
      <w:r>
        <w:rPr>
          <w:rFonts w:ascii="Times New Roman" w:hAnsi="Times New Roman" w:cs="Times New Roman"/>
        </w:rPr>
        <w:t xml:space="preserve">, and from there, to the website for </w:t>
      </w:r>
      <w:r w:rsidRPr="006C2016">
        <w:rPr>
          <w:rFonts w:ascii="Times New Roman" w:hAnsi="Times New Roman" w:cs="Times New Roman"/>
          <w:i/>
        </w:rPr>
        <w:t>Nowhere Man</w:t>
      </w:r>
      <w:r>
        <w:rPr>
          <w:rFonts w:ascii="Times New Roman" w:hAnsi="Times New Roman" w:cs="Times New Roman"/>
        </w:rPr>
        <w:t>, which did not fully meet his ambitions:</w:t>
      </w:r>
      <w:r w:rsidR="005B3C42" w:rsidRPr="001A390F">
        <w:rPr>
          <w:rFonts w:ascii="Times New Roman" w:hAnsi="Times New Roman" w:cs="Times New Roman"/>
        </w:rPr>
        <w:t xml:space="preserve"> </w:t>
      </w:r>
      <w:r w:rsidR="005B3C42">
        <w:rPr>
          <w:rFonts w:ascii="Times New Roman" w:hAnsi="Times New Roman" w:cs="Times New Roman"/>
        </w:rPr>
        <w:t>“we never had enough time a</w:t>
      </w:r>
      <w:r w:rsidR="00BB61AB">
        <w:rPr>
          <w:rFonts w:ascii="Times New Roman" w:hAnsi="Times New Roman" w:cs="Times New Roman"/>
        </w:rPr>
        <w:t>nd money to do that website right.” However, the expe</w:t>
      </w:r>
      <w:r w:rsidR="008262CC">
        <w:rPr>
          <w:rFonts w:ascii="Times New Roman" w:hAnsi="Times New Roman" w:cs="Times New Roman"/>
        </w:rPr>
        <w:t>rience did prioritize</w:t>
      </w:r>
      <w:r w:rsidR="00BB61AB">
        <w:rPr>
          <w:rFonts w:ascii="Times New Roman" w:hAnsi="Times New Roman" w:cs="Times New Roman"/>
        </w:rPr>
        <w:t xml:space="preserve"> </w:t>
      </w:r>
      <w:r w:rsidR="008262CC">
        <w:rPr>
          <w:rFonts w:ascii="Times New Roman" w:hAnsi="Times New Roman" w:cs="Times New Roman"/>
        </w:rPr>
        <w:t xml:space="preserve">the </w:t>
      </w:r>
      <w:r w:rsidR="00BB61AB">
        <w:rPr>
          <w:rFonts w:ascii="Times New Roman" w:hAnsi="Times New Roman" w:cs="Times New Roman"/>
        </w:rPr>
        <w:t xml:space="preserve">interplay between text </w:t>
      </w:r>
      <w:r w:rsidR="00826D80">
        <w:rPr>
          <w:rFonts w:ascii="Times New Roman" w:hAnsi="Times New Roman" w:cs="Times New Roman"/>
        </w:rPr>
        <w:t xml:space="preserve">and image </w:t>
      </w:r>
      <w:r w:rsidR="00BB61AB">
        <w:rPr>
          <w:rFonts w:ascii="Times New Roman" w:hAnsi="Times New Roman" w:cs="Times New Roman"/>
        </w:rPr>
        <w:t xml:space="preserve">in what later became </w:t>
      </w:r>
      <w:r w:rsidR="00BB61AB" w:rsidRPr="00BB61AB">
        <w:rPr>
          <w:rFonts w:ascii="Times New Roman" w:hAnsi="Times New Roman" w:cs="Times New Roman"/>
          <w:i/>
        </w:rPr>
        <w:t>The Lazarus Project</w:t>
      </w:r>
      <w:r w:rsidR="00BB61AB">
        <w:rPr>
          <w:rFonts w:ascii="Times New Roman" w:hAnsi="Times New Roman" w:cs="Times New Roman"/>
        </w:rPr>
        <w:t xml:space="preserve"> (2008).  </w:t>
      </w:r>
      <w:r w:rsidR="008262CC">
        <w:rPr>
          <w:rFonts w:ascii="Times New Roman" w:hAnsi="Times New Roman" w:cs="Times New Roman"/>
        </w:rPr>
        <w:t>For Hemon, splicing photography and language is</w:t>
      </w:r>
      <w:r w:rsidR="00BB61AB">
        <w:rPr>
          <w:rFonts w:ascii="Times New Roman" w:hAnsi="Times New Roman" w:cs="Times New Roman"/>
        </w:rPr>
        <w:t xml:space="preserve"> “essential to how the book works,”</w:t>
      </w:r>
      <w:r w:rsidR="008262CC">
        <w:rPr>
          <w:rFonts w:ascii="Times New Roman" w:hAnsi="Times New Roman" w:cs="Times New Roman"/>
        </w:rPr>
        <w:t xml:space="preserve"> and as a result, he</w:t>
      </w:r>
      <w:r w:rsidR="00BB61AB">
        <w:rPr>
          <w:rFonts w:ascii="Times New Roman" w:hAnsi="Times New Roman" w:cs="Times New Roman"/>
        </w:rPr>
        <w:t xml:space="preserve"> did not want to simply “peg photos to the text</w:t>
      </w:r>
      <w:r w:rsidR="008262CC">
        <w:rPr>
          <w:rFonts w:ascii="Times New Roman" w:hAnsi="Times New Roman" w:cs="Times New Roman"/>
        </w:rPr>
        <w:t>.</w:t>
      </w:r>
      <w:r w:rsidR="00BB61AB">
        <w:rPr>
          <w:rFonts w:ascii="Times New Roman" w:hAnsi="Times New Roman" w:cs="Times New Roman"/>
        </w:rPr>
        <w:t xml:space="preserve">” </w:t>
      </w:r>
      <w:r w:rsidR="008262CC">
        <w:rPr>
          <w:rFonts w:ascii="Times New Roman" w:hAnsi="Times New Roman" w:cs="Times New Roman"/>
        </w:rPr>
        <w:t xml:space="preserve">In his words, </w:t>
      </w:r>
      <w:r w:rsidR="00BB61AB">
        <w:rPr>
          <w:rFonts w:ascii="Times New Roman" w:hAnsi="Times New Roman" w:cs="Times New Roman"/>
        </w:rPr>
        <w:t>“’T</w:t>
      </w:r>
      <w:r w:rsidR="005B3C42">
        <w:rPr>
          <w:rFonts w:ascii="Times New Roman" w:hAnsi="Times New Roman" w:cs="Times New Roman"/>
        </w:rPr>
        <w:t>he Lazarus Project</w:t>
      </w:r>
      <w:r w:rsidR="00BB61AB">
        <w:rPr>
          <w:rFonts w:ascii="Times New Roman" w:hAnsi="Times New Roman" w:cs="Times New Roman"/>
        </w:rPr>
        <w:t>’</w:t>
      </w:r>
      <w:r>
        <w:rPr>
          <w:rFonts w:ascii="Times New Roman" w:hAnsi="Times New Roman" w:cs="Times New Roman"/>
        </w:rPr>
        <w:t xml:space="preserve"> [website]</w:t>
      </w:r>
      <w:r w:rsidR="008262CC">
        <w:rPr>
          <w:rFonts w:ascii="Times New Roman" w:hAnsi="Times New Roman" w:cs="Times New Roman"/>
        </w:rPr>
        <w:t xml:space="preserve"> came out of that” impulse; and crucially, w</w:t>
      </w:r>
      <w:r w:rsidR="00BB61AB">
        <w:rPr>
          <w:rFonts w:ascii="Times New Roman" w:hAnsi="Times New Roman" w:cs="Times New Roman"/>
        </w:rPr>
        <w:t xml:space="preserve">hen </w:t>
      </w:r>
      <w:r w:rsidR="008262CC">
        <w:rPr>
          <w:rFonts w:ascii="Times New Roman" w:hAnsi="Times New Roman" w:cs="Times New Roman"/>
        </w:rPr>
        <w:t>asked to elaborate, Hemon noted that</w:t>
      </w:r>
      <w:r w:rsidR="005B3C42">
        <w:rPr>
          <w:rFonts w:ascii="Times New Roman" w:hAnsi="Times New Roman" w:cs="Times New Roman"/>
        </w:rPr>
        <w:t xml:space="preserve"> “the way I think about books and </w:t>
      </w:r>
      <w:r w:rsidR="00BB61AB" w:rsidRPr="00BB61AB">
        <w:rPr>
          <w:rFonts w:ascii="Times New Roman" w:hAnsi="Times New Roman" w:cs="Times New Roman"/>
          <w:i/>
        </w:rPr>
        <w:t>The Lazarus P</w:t>
      </w:r>
      <w:r w:rsidR="005B3C42" w:rsidRPr="00BB61AB">
        <w:rPr>
          <w:rFonts w:ascii="Times New Roman" w:hAnsi="Times New Roman" w:cs="Times New Roman"/>
          <w:i/>
        </w:rPr>
        <w:t>roject</w:t>
      </w:r>
      <w:r w:rsidR="005B3C42">
        <w:rPr>
          <w:rFonts w:ascii="Times New Roman" w:hAnsi="Times New Roman" w:cs="Times New Roman"/>
        </w:rPr>
        <w:t xml:space="preserve"> is </w:t>
      </w:r>
      <w:r w:rsidR="00BB61AB">
        <w:rPr>
          <w:rFonts w:ascii="Times New Roman" w:hAnsi="Times New Roman" w:cs="Times New Roman"/>
        </w:rPr>
        <w:t xml:space="preserve">as </w:t>
      </w:r>
      <w:r w:rsidR="005B3C42">
        <w:rPr>
          <w:rFonts w:ascii="Times New Roman" w:hAnsi="Times New Roman" w:cs="Times New Roman"/>
        </w:rPr>
        <w:t>spaces</w:t>
      </w:r>
      <w:r w:rsidR="00BB61AB">
        <w:rPr>
          <w:rFonts w:ascii="Times New Roman" w:hAnsi="Times New Roman" w:cs="Times New Roman"/>
        </w:rPr>
        <w:t xml:space="preserve">.” For this project, he </w:t>
      </w:r>
      <w:r w:rsidR="005B3C42">
        <w:rPr>
          <w:rFonts w:ascii="Times New Roman" w:hAnsi="Times New Roman" w:cs="Times New Roman"/>
        </w:rPr>
        <w:t>wanted to “allow or force the reader to several possible paths</w:t>
      </w:r>
      <w:r w:rsidR="008262CC">
        <w:rPr>
          <w:rFonts w:ascii="Times New Roman" w:hAnsi="Times New Roman" w:cs="Times New Roman"/>
        </w:rPr>
        <w:t>,</w:t>
      </w:r>
      <w:r w:rsidR="005B3C42">
        <w:rPr>
          <w:rFonts w:ascii="Times New Roman" w:hAnsi="Times New Roman" w:cs="Times New Roman"/>
        </w:rPr>
        <w:t>” and</w:t>
      </w:r>
      <w:r w:rsidR="00BB61AB">
        <w:rPr>
          <w:rFonts w:ascii="Times New Roman" w:hAnsi="Times New Roman" w:cs="Times New Roman"/>
        </w:rPr>
        <w:t xml:space="preserve"> </w:t>
      </w:r>
      <w:r w:rsidR="005B3C42">
        <w:rPr>
          <w:rFonts w:ascii="Times New Roman" w:hAnsi="Times New Roman" w:cs="Times New Roman"/>
        </w:rPr>
        <w:t xml:space="preserve">the website </w:t>
      </w:r>
      <w:r w:rsidR="008262CC">
        <w:rPr>
          <w:rFonts w:ascii="Times New Roman" w:hAnsi="Times New Roman" w:cs="Times New Roman"/>
        </w:rPr>
        <w:t>is thus companionate to the novel in rendering the multiple potentials of</w:t>
      </w:r>
      <w:r w:rsidR="005B3C42">
        <w:rPr>
          <w:rFonts w:ascii="Times New Roman" w:hAnsi="Times New Roman" w:cs="Times New Roman"/>
        </w:rPr>
        <w:t xml:space="preserve"> moving through space.</w:t>
      </w:r>
      <w:r w:rsidR="005F2C8D">
        <w:rPr>
          <w:rFonts w:ascii="Times New Roman" w:hAnsi="Times New Roman" w:cs="Times New Roman"/>
        </w:rPr>
        <w:t xml:space="preserve"> As</w:t>
      </w:r>
      <w:r w:rsidR="006F38AD">
        <w:rPr>
          <w:rFonts w:ascii="Times New Roman" w:hAnsi="Times New Roman" w:cs="Times New Roman"/>
        </w:rPr>
        <w:t xml:space="preserve"> </w:t>
      </w:r>
      <w:r w:rsidR="005F2C8D">
        <w:rPr>
          <w:rFonts w:ascii="Times New Roman" w:hAnsi="Times New Roman" w:cs="Times New Roman"/>
        </w:rPr>
        <w:t xml:space="preserve">demonstrated by my </w:t>
      </w:r>
      <w:r w:rsidR="005F2C8D">
        <w:rPr>
          <w:rFonts w:ascii="Times New Roman" w:hAnsi="Times New Roman" w:cs="Times New Roman"/>
        </w:rPr>
        <w:lastRenderedPageBreak/>
        <w:t>readings and reinforced by this interview, t</w:t>
      </w:r>
      <w:r w:rsidR="006F38AD">
        <w:rPr>
          <w:rFonts w:ascii="Times New Roman" w:hAnsi="Times New Roman" w:cs="Times New Roman"/>
        </w:rPr>
        <w:t xml:space="preserve">he extent of formal, thematic and even compositional coaction between </w:t>
      </w:r>
      <w:r w:rsidR="006F38AD" w:rsidRPr="006F38AD">
        <w:rPr>
          <w:rFonts w:ascii="Times New Roman" w:hAnsi="Times New Roman" w:cs="Times New Roman"/>
          <w:i/>
        </w:rPr>
        <w:t>Nowhere Man</w:t>
      </w:r>
      <w:r w:rsidR="006F38AD">
        <w:rPr>
          <w:rFonts w:ascii="Times New Roman" w:hAnsi="Times New Roman" w:cs="Times New Roman"/>
        </w:rPr>
        <w:t xml:space="preserve">, </w:t>
      </w:r>
      <w:r w:rsidR="006F38AD" w:rsidRPr="006F38AD">
        <w:rPr>
          <w:rFonts w:ascii="Times New Roman" w:hAnsi="Times New Roman" w:cs="Times New Roman"/>
          <w:i/>
        </w:rPr>
        <w:t>The Lazarus Project</w:t>
      </w:r>
      <w:r w:rsidR="006F38AD">
        <w:rPr>
          <w:rFonts w:ascii="Times New Roman" w:hAnsi="Times New Roman" w:cs="Times New Roman"/>
        </w:rPr>
        <w:t xml:space="preserve">, and their websites makes </w:t>
      </w:r>
      <w:r w:rsidR="004745E5">
        <w:rPr>
          <w:rFonts w:ascii="Times New Roman" w:hAnsi="Times New Roman" w:cs="Times New Roman"/>
        </w:rPr>
        <w:t xml:space="preserve">them a natural interpretive pairing, particularly as the distinct approach to certain aspects of diasporic space in </w:t>
      </w:r>
      <w:r w:rsidR="004745E5" w:rsidRPr="004745E5">
        <w:rPr>
          <w:rFonts w:ascii="Times New Roman" w:hAnsi="Times New Roman" w:cs="Times New Roman"/>
          <w:i/>
        </w:rPr>
        <w:t>The Lazarus Project</w:t>
      </w:r>
      <w:r w:rsidR="004745E5">
        <w:rPr>
          <w:rFonts w:ascii="Times New Roman" w:hAnsi="Times New Roman" w:cs="Times New Roman"/>
        </w:rPr>
        <w:t xml:space="preserve"> offers a necessary rejoinder to state/diasporic spatial binaries.</w:t>
      </w:r>
    </w:p>
    <w:p w14:paraId="2D209970" w14:textId="77777777" w:rsidR="00CA3499" w:rsidRDefault="00076250" w:rsidP="0038171D">
      <w:pPr>
        <w:spacing w:line="480" w:lineRule="auto"/>
        <w:ind w:firstLine="720"/>
        <w:contextualSpacing/>
        <w:rPr>
          <w:rFonts w:ascii="Times New Roman" w:hAnsi="Times New Roman" w:cs="Times New Roman"/>
        </w:rPr>
      </w:pPr>
      <w:r>
        <w:rPr>
          <w:rFonts w:ascii="Times New Roman" w:hAnsi="Times New Roman" w:cs="Times New Roman"/>
          <w:i/>
        </w:rPr>
        <w:t>The Lazarus Project</w:t>
      </w:r>
      <w:r>
        <w:rPr>
          <w:rFonts w:ascii="Times New Roman" w:hAnsi="Times New Roman" w:cs="Times New Roman"/>
        </w:rPr>
        <w:t xml:space="preserve"> relates</w:t>
      </w:r>
      <w:r w:rsidR="00356715" w:rsidRPr="001A390F">
        <w:rPr>
          <w:rFonts w:ascii="Times New Roman" w:hAnsi="Times New Roman" w:cs="Times New Roman"/>
        </w:rPr>
        <w:t xml:space="preserve"> two primary narratives</w:t>
      </w:r>
      <w:r w:rsidR="00254B9E" w:rsidRPr="001A390F">
        <w:rPr>
          <w:rFonts w:ascii="Times New Roman" w:hAnsi="Times New Roman" w:cs="Times New Roman"/>
        </w:rPr>
        <w:t>: the “Brik” section (set during the present), and the “Lazarus” section (set during the early twentieth century). Brik, a displaced Bosnian writer</w:t>
      </w:r>
      <w:r w:rsidR="00640318" w:rsidRPr="001A390F">
        <w:rPr>
          <w:rFonts w:ascii="Times New Roman" w:hAnsi="Times New Roman" w:cs="Times New Roman"/>
        </w:rPr>
        <w:t xml:space="preserve"> living in Chicago</w:t>
      </w:r>
      <w:r w:rsidR="00254B9E" w:rsidRPr="001A390F">
        <w:rPr>
          <w:rFonts w:ascii="Times New Roman" w:hAnsi="Times New Roman" w:cs="Times New Roman"/>
        </w:rPr>
        <w:t>, becomes interested in the story of Lazarus Averbuch, a Russian Jew who fled the Kishinev pogroms to Chicago, where he was shot</w:t>
      </w:r>
      <w:r>
        <w:rPr>
          <w:rFonts w:ascii="Times New Roman" w:hAnsi="Times New Roman" w:cs="Times New Roman"/>
        </w:rPr>
        <w:t xml:space="preserve"> under dubious circumstances</w:t>
      </w:r>
      <w:r w:rsidR="00254B9E" w:rsidRPr="001A390F">
        <w:rPr>
          <w:rFonts w:ascii="Times New Roman" w:hAnsi="Times New Roman" w:cs="Times New Roman"/>
        </w:rPr>
        <w:t xml:space="preserve"> by the Chief of Police. </w:t>
      </w:r>
      <w:r w:rsidR="00640318" w:rsidRPr="001A390F">
        <w:rPr>
          <w:rFonts w:ascii="Times New Roman" w:hAnsi="Times New Roman" w:cs="Times New Roman"/>
        </w:rPr>
        <w:t xml:space="preserve">Hemon </w:t>
      </w:r>
      <w:r w:rsidR="00356715" w:rsidRPr="001A390F">
        <w:rPr>
          <w:rFonts w:ascii="Times New Roman" w:hAnsi="Times New Roman" w:cs="Times New Roman"/>
        </w:rPr>
        <w:t>interweave</w:t>
      </w:r>
      <w:r w:rsidR="00640318" w:rsidRPr="001A390F">
        <w:rPr>
          <w:rFonts w:ascii="Times New Roman" w:hAnsi="Times New Roman" w:cs="Times New Roman"/>
        </w:rPr>
        <w:t>s</w:t>
      </w:r>
      <w:r w:rsidR="00356715" w:rsidRPr="001A390F">
        <w:rPr>
          <w:rFonts w:ascii="Times New Roman" w:hAnsi="Times New Roman" w:cs="Times New Roman"/>
        </w:rPr>
        <w:t xml:space="preserve"> </w:t>
      </w:r>
      <w:r w:rsidR="00C17368" w:rsidRPr="001A390F">
        <w:rPr>
          <w:rFonts w:ascii="Times New Roman" w:hAnsi="Times New Roman" w:cs="Times New Roman"/>
        </w:rPr>
        <w:t xml:space="preserve">these </w:t>
      </w:r>
      <w:r w:rsidR="00640318" w:rsidRPr="001A390F">
        <w:rPr>
          <w:rFonts w:ascii="Times New Roman" w:hAnsi="Times New Roman" w:cs="Times New Roman"/>
        </w:rPr>
        <w:t xml:space="preserve">two </w:t>
      </w:r>
      <w:r w:rsidR="00C17368" w:rsidRPr="001A390F">
        <w:rPr>
          <w:rFonts w:ascii="Times New Roman" w:hAnsi="Times New Roman" w:cs="Times New Roman"/>
        </w:rPr>
        <w:t>narratives</w:t>
      </w:r>
      <w:r w:rsidR="00356715" w:rsidRPr="001A390F">
        <w:rPr>
          <w:rFonts w:ascii="Times New Roman" w:hAnsi="Times New Roman" w:cs="Times New Roman"/>
        </w:rPr>
        <w:t xml:space="preserve"> through textual allusion and visual montage</w:t>
      </w:r>
      <w:r>
        <w:rPr>
          <w:rFonts w:ascii="Times New Roman" w:hAnsi="Times New Roman" w:cs="Times New Roman"/>
        </w:rPr>
        <w:t>.</w:t>
      </w:r>
      <w:r w:rsidR="00C17368" w:rsidRPr="001A390F">
        <w:rPr>
          <w:rFonts w:ascii="Times New Roman" w:hAnsi="Times New Roman" w:cs="Times New Roman"/>
        </w:rPr>
        <w:t xml:space="preserve"> </w:t>
      </w:r>
      <w:r>
        <w:rPr>
          <w:rFonts w:ascii="Times New Roman" w:hAnsi="Times New Roman" w:cs="Times New Roman"/>
        </w:rPr>
        <w:t>T</w:t>
      </w:r>
      <w:r w:rsidR="00F85C1C">
        <w:rPr>
          <w:rFonts w:ascii="Times New Roman" w:hAnsi="Times New Roman" w:cs="Times New Roman"/>
        </w:rPr>
        <w:t xml:space="preserve">hese </w:t>
      </w:r>
      <w:r w:rsidR="00640318" w:rsidRPr="001A390F">
        <w:rPr>
          <w:rFonts w:ascii="Times New Roman" w:hAnsi="Times New Roman" w:cs="Times New Roman"/>
        </w:rPr>
        <w:t>strategies evoke</w:t>
      </w:r>
      <w:r w:rsidR="00C17368" w:rsidRPr="001A390F">
        <w:rPr>
          <w:rFonts w:ascii="Times New Roman" w:hAnsi="Times New Roman" w:cs="Times New Roman"/>
        </w:rPr>
        <w:t xml:space="preserve"> the</w:t>
      </w:r>
      <w:r w:rsidR="00254B9E" w:rsidRPr="001A390F">
        <w:rPr>
          <w:rFonts w:ascii="Times New Roman" w:hAnsi="Times New Roman" w:cs="Times New Roman"/>
        </w:rPr>
        <w:t xml:space="preserve"> traumatic reverberations of displac</w:t>
      </w:r>
      <w:r w:rsidR="00640318" w:rsidRPr="001A390F">
        <w:rPr>
          <w:rFonts w:ascii="Times New Roman" w:hAnsi="Times New Roman" w:cs="Times New Roman"/>
        </w:rPr>
        <w:t>ement</w:t>
      </w:r>
      <w:r>
        <w:rPr>
          <w:rFonts w:ascii="Times New Roman" w:hAnsi="Times New Roman" w:cs="Times New Roman"/>
        </w:rPr>
        <w:t xml:space="preserve"> that stretch from Lazarus to Brik</w:t>
      </w:r>
      <w:r w:rsidR="00640318" w:rsidRPr="001A390F">
        <w:rPr>
          <w:rFonts w:ascii="Times New Roman" w:hAnsi="Times New Roman" w:cs="Times New Roman"/>
        </w:rPr>
        <w:t>, a</w:t>
      </w:r>
      <w:r w:rsidR="00C17368" w:rsidRPr="001A390F">
        <w:rPr>
          <w:rFonts w:ascii="Times New Roman" w:hAnsi="Times New Roman" w:cs="Times New Roman"/>
        </w:rPr>
        <w:t>nd yet,</w:t>
      </w:r>
      <w:r>
        <w:rPr>
          <w:rFonts w:ascii="Times New Roman" w:hAnsi="Times New Roman" w:cs="Times New Roman"/>
        </w:rPr>
        <w:t xml:space="preserve"> the novel ultimately relies on key differences between these narratives to avoid the</w:t>
      </w:r>
      <w:r w:rsidR="008F3D0D">
        <w:rPr>
          <w:rFonts w:ascii="Times New Roman" w:hAnsi="Times New Roman" w:cs="Times New Roman"/>
        </w:rPr>
        <w:t xml:space="preserve"> cyclical dynamic of</w:t>
      </w:r>
      <w:r w:rsidR="007F60A3">
        <w:rPr>
          <w:rFonts w:ascii="Times New Roman" w:hAnsi="Times New Roman" w:cs="Times New Roman"/>
        </w:rPr>
        <w:t xml:space="preserve"> trauma</w:t>
      </w:r>
      <w:r w:rsidR="004745E5">
        <w:rPr>
          <w:rFonts w:ascii="Times New Roman" w:hAnsi="Times New Roman" w:cs="Times New Roman"/>
        </w:rPr>
        <w:t>tic displacement</w:t>
      </w:r>
      <w:r w:rsidR="00254B9E" w:rsidRPr="001A390F">
        <w:rPr>
          <w:rFonts w:ascii="Times New Roman" w:hAnsi="Times New Roman" w:cs="Times New Roman"/>
        </w:rPr>
        <w:t>. The Lazarus storyline, for instance, is written in a third-person omniscient narrative voice, while the Brik storyline assumes a first per</w:t>
      </w:r>
      <w:r w:rsidR="00356715" w:rsidRPr="001A390F">
        <w:rPr>
          <w:rFonts w:ascii="Times New Roman" w:hAnsi="Times New Roman" w:cs="Times New Roman"/>
        </w:rPr>
        <w:t>son limited perspective. T</w:t>
      </w:r>
      <w:r w:rsidR="00254B9E" w:rsidRPr="001A390F">
        <w:rPr>
          <w:rFonts w:ascii="Times New Roman" w:hAnsi="Times New Roman" w:cs="Times New Roman"/>
        </w:rPr>
        <w:t>he</w:t>
      </w:r>
      <w:r w:rsidR="00356715" w:rsidRPr="001A390F">
        <w:rPr>
          <w:rFonts w:ascii="Times New Roman" w:hAnsi="Times New Roman" w:cs="Times New Roman"/>
        </w:rPr>
        <w:t>ir sense of mov</w:t>
      </w:r>
      <w:r>
        <w:rPr>
          <w:rFonts w:ascii="Times New Roman" w:hAnsi="Times New Roman" w:cs="Times New Roman"/>
        </w:rPr>
        <w:t xml:space="preserve">ement is similarly contrastive: </w:t>
      </w:r>
      <w:r w:rsidR="00356715" w:rsidRPr="001A390F">
        <w:rPr>
          <w:rFonts w:ascii="Times New Roman" w:hAnsi="Times New Roman" w:cs="Times New Roman"/>
        </w:rPr>
        <w:t>the</w:t>
      </w:r>
      <w:r w:rsidR="00254B9E" w:rsidRPr="001A390F">
        <w:rPr>
          <w:rFonts w:ascii="Times New Roman" w:hAnsi="Times New Roman" w:cs="Times New Roman"/>
        </w:rPr>
        <w:t xml:space="preserve"> Lazarus storyline</w:t>
      </w:r>
      <w:r w:rsidR="00356715" w:rsidRPr="001A390F">
        <w:rPr>
          <w:rFonts w:ascii="Times New Roman" w:hAnsi="Times New Roman" w:cs="Times New Roman"/>
        </w:rPr>
        <w:t xml:space="preserve"> </w:t>
      </w:r>
      <w:r w:rsidR="00254B9E" w:rsidRPr="001A390F">
        <w:rPr>
          <w:rFonts w:ascii="Times New Roman" w:hAnsi="Times New Roman" w:cs="Times New Roman"/>
        </w:rPr>
        <w:t>takes place solely in Chicago (a New World immigration tragedy), while Brik crosses back</w:t>
      </w:r>
      <w:r w:rsidR="002F5300">
        <w:rPr>
          <w:rFonts w:ascii="Times New Roman" w:hAnsi="Times New Roman" w:cs="Times New Roman"/>
        </w:rPr>
        <w:t xml:space="preserve"> over the Atlantic (a homeland </w:t>
      </w:r>
      <w:r w:rsidR="00254B9E" w:rsidRPr="001A390F">
        <w:rPr>
          <w:rFonts w:ascii="Times New Roman" w:hAnsi="Times New Roman" w:cs="Times New Roman"/>
        </w:rPr>
        <w:t xml:space="preserve">return narrative). </w:t>
      </w:r>
      <w:r w:rsidR="008F3D0D">
        <w:rPr>
          <w:rFonts w:ascii="Times New Roman" w:hAnsi="Times New Roman" w:cs="Times New Roman"/>
        </w:rPr>
        <w:t>T</w:t>
      </w:r>
      <w:r w:rsidR="002F5300">
        <w:rPr>
          <w:rFonts w:ascii="Times New Roman" w:hAnsi="Times New Roman" w:cs="Times New Roman"/>
        </w:rPr>
        <w:t xml:space="preserve">heir </w:t>
      </w:r>
      <w:r w:rsidR="008F3D0D">
        <w:rPr>
          <w:rFonts w:ascii="Times New Roman" w:hAnsi="Times New Roman" w:cs="Times New Roman"/>
        </w:rPr>
        <w:t>time-geograp</w:t>
      </w:r>
      <w:r w:rsidR="004745E5">
        <w:rPr>
          <w:rFonts w:ascii="Times New Roman" w:hAnsi="Times New Roman" w:cs="Times New Roman"/>
        </w:rPr>
        <w:t>hical trajectories thus display</w:t>
      </w:r>
      <w:r w:rsidR="002F5300">
        <w:rPr>
          <w:rFonts w:ascii="Times New Roman" w:hAnsi="Times New Roman" w:cs="Times New Roman"/>
        </w:rPr>
        <w:t xml:space="preserve"> several differences</w:t>
      </w:r>
      <w:r>
        <w:rPr>
          <w:rFonts w:ascii="Times New Roman" w:hAnsi="Times New Roman" w:cs="Times New Roman"/>
        </w:rPr>
        <w:t>; a</w:t>
      </w:r>
      <w:r w:rsidR="00177925">
        <w:rPr>
          <w:rFonts w:ascii="Times New Roman" w:hAnsi="Times New Roman" w:cs="Times New Roman"/>
        </w:rPr>
        <w:t xml:space="preserve">nd yet, </w:t>
      </w:r>
      <w:r w:rsidR="002F5300">
        <w:rPr>
          <w:rFonts w:ascii="Times New Roman" w:hAnsi="Times New Roman" w:cs="Times New Roman"/>
        </w:rPr>
        <w:t>the shared ground upon which these characters often</w:t>
      </w:r>
      <w:r w:rsidR="00177925">
        <w:rPr>
          <w:rFonts w:ascii="Times New Roman" w:hAnsi="Times New Roman" w:cs="Times New Roman"/>
        </w:rPr>
        <w:t xml:space="preserve"> </w:t>
      </w:r>
      <w:r w:rsidR="002F5300">
        <w:rPr>
          <w:rFonts w:ascii="Times New Roman" w:hAnsi="Times New Roman" w:cs="Times New Roman"/>
        </w:rPr>
        <w:t>(literally and metaphorically)</w:t>
      </w:r>
      <w:r w:rsidR="00096159">
        <w:rPr>
          <w:rFonts w:ascii="Times New Roman" w:hAnsi="Times New Roman" w:cs="Times New Roman"/>
        </w:rPr>
        <w:t xml:space="preserve"> stand</w:t>
      </w:r>
      <w:r>
        <w:rPr>
          <w:rFonts w:ascii="Times New Roman" w:hAnsi="Times New Roman" w:cs="Times New Roman"/>
        </w:rPr>
        <w:t xml:space="preserve"> draws </w:t>
      </w:r>
      <w:r w:rsidR="002F5300">
        <w:rPr>
          <w:rFonts w:ascii="Times New Roman" w:hAnsi="Times New Roman" w:cs="Times New Roman"/>
        </w:rPr>
        <w:t>such differ</w:t>
      </w:r>
      <w:r w:rsidR="004745E5">
        <w:rPr>
          <w:rFonts w:ascii="Times New Roman" w:hAnsi="Times New Roman" w:cs="Times New Roman"/>
        </w:rPr>
        <w:t>ences together into a</w:t>
      </w:r>
      <w:r w:rsidR="002F5300">
        <w:rPr>
          <w:rFonts w:ascii="Times New Roman" w:hAnsi="Times New Roman" w:cs="Times New Roman"/>
        </w:rPr>
        <w:t xml:space="preserve"> </w:t>
      </w:r>
      <w:r w:rsidR="004745E5">
        <w:rPr>
          <w:rFonts w:ascii="Times New Roman" w:hAnsi="Times New Roman" w:cs="Times New Roman"/>
        </w:rPr>
        <w:t xml:space="preserve">diasporic </w:t>
      </w:r>
      <w:r w:rsidR="002F5300">
        <w:rPr>
          <w:rFonts w:ascii="Times New Roman" w:hAnsi="Times New Roman" w:cs="Times New Roman"/>
        </w:rPr>
        <w:t>critique of sta</w:t>
      </w:r>
      <w:r>
        <w:rPr>
          <w:rFonts w:ascii="Times New Roman" w:hAnsi="Times New Roman" w:cs="Times New Roman"/>
        </w:rPr>
        <w:t>te space</w:t>
      </w:r>
      <w:r w:rsidR="004745E5">
        <w:rPr>
          <w:rFonts w:ascii="Times New Roman" w:hAnsi="Times New Roman" w:cs="Times New Roman"/>
        </w:rPr>
        <w:t xml:space="preserve">, in all its manifestations. </w:t>
      </w:r>
    </w:p>
    <w:p w14:paraId="56AB385A" w14:textId="77777777" w:rsidR="00DE2BA1" w:rsidRDefault="004745E5" w:rsidP="0038171D">
      <w:pPr>
        <w:spacing w:line="480" w:lineRule="auto"/>
        <w:ind w:firstLine="720"/>
        <w:contextualSpacing/>
        <w:rPr>
          <w:rFonts w:ascii="Times New Roman" w:hAnsi="Times New Roman" w:cs="Times New Roman"/>
        </w:rPr>
      </w:pPr>
      <w:r>
        <w:rPr>
          <w:rFonts w:ascii="Times New Roman" w:hAnsi="Times New Roman" w:cs="Times New Roman"/>
        </w:rPr>
        <w:t xml:space="preserve">My emphasis on spatial critique departs from related work </w:t>
      </w:r>
      <w:r w:rsidRPr="004745E5">
        <w:rPr>
          <w:rFonts w:ascii="Times New Roman" w:hAnsi="Times New Roman" w:cs="Times New Roman"/>
        </w:rPr>
        <w:t>by critics like</w:t>
      </w:r>
      <w:r w:rsidR="00A805D9" w:rsidRPr="004745E5">
        <w:rPr>
          <w:rFonts w:ascii="Times New Roman" w:hAnsi="Times New Roman" w:cs="Times New Roman"/>
        </w:rPr>
        <w:t xml:space="preserve"> </w:t>
      </w:r>
      <w:r>
        <w:rPr>
          <w:rFonts w:ascii="Times New Roman" w:hAnsi="Times New Roman" w:cs="Times New Roman"/>
        </w:rPr>
        <w:t>Søren</w:t>
      </w:r>
      <w:r w:rsidRPr="004745E5">
        <w:rPr>
          <w:rFonts w:ascii="Times New Roman" w:hAnsi="Times New Roman" w:cs="Times New Roman"/>
        </w:rPr>
        <w:t xml:space="preserve"> F</w:t>
      </w:r>
      <w:r w:rsidR="00F85C1C" w:rsidRPr="004745E5">
        <w:rPr>
          <w:rFonts w:ascii="Times New Roman" w:hAnsi="Times New Roman" w:cs="Times New Roman"/>
        </w:rPr>
        <w:t>rank</w:t>
      </w:r>
      <w:r w:rsidRPr="004745E5">
        <w:rPr>
          <w:rFonts w:ascii="Times New Roman" w:hAnsi="Times New Roman" w:cs="Times New Roman"/>
        </w:rPr>
        <w:t>,</w:t>
      </w:r>
      <w:r w:rsidR="00F85C1C" w:rsidRPr="004745E5">
        <w:rPr>
          <w:rFonts w:ascii="Times New Roman" w:hAnsi="Times New Roman" w:cs="Times New Roman"/>
        </w:rPr>
        <w:t xml:space="preserve"> </w:t>
      </w:r>
      <w:r w:rsidRPr="004745E5">
        <w:rPr>
          <w:rFonts w:ascii="Times New Roman" w:hAnsi="Times New Roman" w:cs="Times New Roman"/>
        </w:rPr>
        <w:t xml:space="preserve">who notes </w:t>
      </w:r>
      <w:r w:rsidR="00F85C1C" w:rsidRPr="004745E5">
        <w:rPr>
          <w:rFonts w:ascii="Times New Roman" w:hAnsi="Times New Roman" w:cs="Times New Roman"/>
        </w:rPr>
        <w:t xml:space="preserve">a dialectic in </w:t>
      </w:r>
      <w:r>
        <w:rPr>
          <w:rFonts w:ascii="Times New Roman" w:hAnsi="Times New Roman" w:cs="Times New Roman"/>
        </w:rPr>
        <w:t xml:space="preserve">recent </w:t>
      </w:r>
      <w:r w:rsidR="00F85C1C" w:rsidRPr="004745E5">
        <w:rPr>
          <w:rFonts w:ascii="Times New Roman" w:hAnsi="Times New Roman" w:cs="Times New Roman"/>
        </w:rPr>
        <w:t xml:space="preserve">migrant writing that produces </w:t>
      </w:r>
      <w:r w:rsidR="00A805D9" w:rsidRPr="004745E5">
        <w:rPr>
          <w:rFonts w:ascii="Times New Roman" w:hAnsi="Times New Roman" w:cs="Times New Roman"/>
        </w:rPr>
        <w:t>a sense of global spacelenessness, and a corresponding “placial</w:t>
      </w:r>
      <w:r w:rsidR="00DE2BA1">
        <w:rPr>
          <w:rFonts w:ascii="Times New Roman" w:hAnsi="Times New Roman" w:cs="Times New Roman"/>
        </w:rPr>
        <w:t xml:space="preserve">” sensibility. As applied to </w:t>
      </w:r>
      <w:r w:rsidR="00DE2BA1" w:rsidRPr="00DE2BA1">
        <w:rPr>
          <w:rFonts w:ascii="Times New Roman" w:hAnsi="Times New Roman" w:cs="Times New Roman"/>
          <w:i/>
        </w:rPr>
        <w:t>The Lazarus Project</w:t>
      </w:r>
      <w:r w:rsidR="00DE2BA1">
        <w:rPr>
          <w:rFonts w:ascii="Times New Roman" w:hAnsi="Times New Roman" w:cs="Times New Roman"/>
        </w:rPr>
        <w:t>, Frank argues that this dialectic animates the novel’s central paradox:</w:t>
      </w:r>
      <w:r w:rsidR="00442D79" w:rsidRPr="004745E5">
        <w:rPr>
          <w:rFonts w:ascii="Times New Roman" w:hAnsi="Times New Roman" w:cs="Times New Roman"/>
        </w:rPr>
        <w:t xml:space="preserve"> </w:t>
      </w:r>
      <w:r w:rsidR="00F85C1C" w:rsidRPr="004745E5">
        <w:rPr>
          <w:rFonts w:ascii="Times New Roman" w:hAnsi="Times New Roman" w:cs="Times New Roman"/>
        </w:rPr>
        <w:t>"</w:t>
      </w:r>
      <w:r>
        <w:rPr>
          <w:rFonts w:ascii="Times New Roman" w:hAnsi="Times New Roman" w:cs="Times New Roman"/>
        </w:rPr>
        <w:t xml:space="preserve">on the one hand, movement seems to </w:t>
      </w:r>
      <w:r>
        <w:rPr>
          <w:rFonts w:ascii="Times New Roman" w:hAnsi="Times New Roman" w:cs="Times New Roman"/>
        </w:rPr>
        <w:lastRenderedPageBreak/>
        <w:t>exclude or transcend place, but on the other hand, and as a direct consequence of this exclusion, movement triggers a compensatory urge for re-emplacement and the conjuring up of specific places through specific languages</w:t>
      </w:r>
      <w:r w:rsidR="004518FB">
        <w:rPr>
          <w:rFonts w:ascii="Times New Roman" w:hAnsi="Times New Roman" w:cs="Times New Roman"/>
        </w:rPr>
        <w:t>”</w:t>
      </w:r>
      <w:r w:rsidR="00DE2BA1">
        <w:rPr>
          <w:rFonts w:ascii="Times New Roman" w:hAnsi="Times New Roman" w:cs="Times New Roman"/>
        </w:rPr>
        <w:t xml:space="preserve"> (73). Diasporic time-geography</w:t>
      </w:r>
      <w:r w:rsidR="009C78F3">
        <w:rPr>
          <w:rFonts w:ascii="Times New Roman" w:hAnsi="Times New Roman" w:cs="Times New Roman"/>
        </w:rPr>
        <w:t>,</w:t>
      </w:r>
      <w:r w:rsidR="00DE2BA1">
        <w:rPr>
          <w:rFonts w:ascii="Times New Roman" w:hAnsi="Times New Roman" w:cs="Times New Roman"/>
        </w:rPr>
        <w:t xml:space="preserve"> as I have described it</w:t>
      </w:r>
      <w:r w:rsidR="009C78F3">
        <w:rPr>
          <w:rFonts w:ascii="Times New Roman" w:hAnsi="Times New Roman" w:cs="Times New Roman"/>
        </w:rPr>
        <w:t>,</w:t>
      </w:r>
      <w:r w:rsidR="00DE2BA1">
        <w:rPr>
          <w:rFonts w:ascii="Times New Roman" w:hAnsi="Times New Roman" w:cs="Times New Roman"/>
        </w:rPr>
        <w:t xml:space="preserve"> works from a similar </w:t>
      </w:r>
      <w:r w:rsidR="009C78F3">
        <w:rPr>
          <w:rFonts w:ascii="Times New Roman" w:hAnsi="Times New Roman" w:cs="Times New Roman"/>
        </w:rPr>
        <w:t>con</w:t>
      </w:r>
      <w:r w:rsidR="00DE2BA1">
        <w:rPr>
          <w:rFonts w:ascii="Times New Roman" w:hAnsi="Times New Roman" w:cs="Times New Roman"/>
        </w:rPr>
        <w:t>juncture of movement and place; Frank’s interest in the “conjuring” of space through language (and photography)</w:t>
      </w:r>
      <w:r w:rsidR="00CA3499">
        <w:rPr>
          <w:rFonts w:ascii="Times New Roman" w:hAnsi="Times New Roman" w:cs="Times New Roman"/>
        </w:rPr>
        <w:t xml:space="preserve"> also proves companionate</w:t>
      </w:r>
      <w:r w:rsidR="00DE2BA1">
        <w:rPr>
          <w:rFonts w:ascii="Times New Roman" w:hAnsi="Times New Roman" w:cs="Times New Roman"/>
        </w:rPr>
        <w:t xml:space="preserve"> with my interest in Hemon’s multimodal expressions.</w:t>
      </w:r>
      <w:r w:rsidR="00CA3499">
        <w:rPr>
          <w:rFonts w:ascii="Times New Roman" w:hAnsi="Times New Roman" w:cs="Times New Roman"/>
        </w:rPr>
        <w:t xml:space="preserve"> However, I view the abutment of</w:t>
      </w:r>
      <w:r w:rsidR="00DE2BA1">
        <w:rPr>
          <w:rFonts w:ascii="Times New Roman" w:hAnsi="Times New Roman" w:cs="Times New Roman"/>
        </w:rPr>
        <w:t xml:space="preserve"> </w:t>
      </w:r>
      <w:r w:rsidR="00CA3499">
        <w:rPr>
          <w:rFonts w:ascii="Times New Roman" w:hAnsi="Times New Roman" w:cs="Times New Roman"/>
        </w:rPr>
        <w:t xml:space="preserve">these </w:t>
      </w:r>
      <w:r w:rsidR="00DE2BA1">
        <w:rPr>
          <w:rFonts w:ascii="Times New Roman" w:hAnsi="Times New Roman" w:cs="Times New Roman"/>
        </w:rPr>
        <w:t xml:space="preserve">verbal and non-verbal </w:t>
      </w:r>
      <w:r w:rsidR="00CA3499">
        <w:rPr>
          <w:rFonts w:ascii="Times New Roman" w:hAnsi="Times New Roman" w:cs="Times New Roman"/>
        </w:rPr>
        <w:t xml:space="preserve">spatial expressions as intrinsically directed toward a multiplication of spatial orientations, and by the same logic, toward a discernment of the manifold operations of state space. In the case of </w:t>
      </w:r>
      <w:r w:rsidR="00CA3499" w:rsidRPr="00CA3499">
        <w:rPr>
          <w:rFonts w:ascii="Times New Roman" w:hAnsi="Times New Roman" w:cs="Times New Roman"/>
          <w:i/>
        </w:rPr>
        <w:t>The Lazarus Project</w:t>
      </w:r>
      <w:r w:rsidR="00CA3499">
        <w:rPr>
          <w:rFonts w:ascii="Times New Roman" w:hAnsi="Times New Roman" w:cs="Times New Roman"/>
        </w:rPr>
        <w:t>,</w:t>
      </w:r>
      <w:r w:rsidR="00103488">
        <w:rPr>
          <w:rFonts w:ascii="Times New Roman" w:hAnsi="Times New Roman" w:cs="Times New Roman"/>
        </w:rPr>
        <w:t xml:space="preserve"> this includes locating</w:t>
      </w:r>
      <w:r w:rsidR="00CA3499">
        <w:rPr>
          <w:rFonts w:ascii="Times New Roman" w:hAnsi="Times New Roman" w:cs="Times New Roman"/>
        </w:rPr>
        <w:t xml:space="preserve"> such operations in certain strains of diaspora</w:t>
      </w:r>
      <w:r w:rsidR="00103488">
        <w:rPr>
          <w:rFonts w:ascii="Times New Roman" w:hAnsi="Times New Roman" w:cs="Times New Roman"/>
        </w:rPr>
        <w:t xml:space="preserve"> discourse</w:t>
      </w:r>
      <w:r w:rsidR="00CA3499">
        <w:rPr>
          <w:rFonts w:ascii="Times New Roman" w:hAnsi="Times New Roman" w:cs="Times New Roman"/>
        </w:rPr>
        <w:t>.</w:t>
      </w:r>
    </w:p>
    <w:p w14:paraId="019DA64C" w14:textId="77777777" w:rsidR="00096159" w:rsidRDefault="00254B9E" w:rsidP="0038171D">
      <w:pPr>
        <w:spacing w:line="480" w:lineRule="auto"/>
        <w:ind w:firstLine="720"/>
        <w:contextualSpacing/>
        <w:rPr>
          <w:rFonts w:ascii="Times New Roman" w:hAnsi="Times New Roman" w:cs="Times New Roman"/>
        </w:rPr>
      </w:pPr>
      <w:r w:rsidRPr="001A390F">
        <w:rPr>
          <w:rFonts w:ascii="Times New Roman" w:hAnsi="Times New Roman" w:cs="Times New Roman"/>
        </w:rPr>
        <w:t>The novel begins with a statement of epistemological limitation anchored at a determinate point in space-time: “The time and place are the only things I am certain of: March 2, 1908, Chicago. Beyond that is the haze of history and pain…” (1). The narrator (presumably Brik) relates Lazaraus’ path through Chicago on the day of his murder. While Lazarus’ memories</w:t>
      </w:r>
      <w:r w:rsidR="00FF33B5" w:rsidRPr="001A390F">
        <w:rPr>
          <w:rFonts w:ascii="Times New Roman" w:hAnsi="Times New Roman" w:cs="Times New Roman"/>
        </w:rPr>
        <w:t xml:space="preserve"> of </w:t>
      </w:r>
      <w:r w:rsidR="00356715" w:rsidRPr="001A390F">
        <w:rPr>
          <w:rFonts w:ascii="Times New Roman" w:hAnsi="Times New Roman" w:cs="Times New Roman"/>
        </w:rPr>
        <w:t>Kishinev</w:t>
      </w:r>
      <w:r w:rsidRPr="001A390F">
        <w:rPr>
          <w:rFonts w:ascii="Times New Roman" w:hAnsi="Times New Roman" w:cs="Times New Roman"/>
        </w:rPr>
        <w:t xml:space="preserve"> occasionally intrude on the </w:t>
      </w:r>
      <w:r w:rsidR="00C17368" w:rsidRPr="001A390F">
        <w:rPr>
          <w:rFonts w:ascii="Times New Roman" w:hAnsi="Times New Roman" w:cs="Times New Roman"/>
        </w:rPr>
        <w:t>narrative</w:t>
      </w:r>
      <w:r w:rsidRPr="001A390F">
        <w:rPr>
          <w:rFonts w:ascii="Times New Roman" w:hAnsi="Times New Roman" w:cs="Times New Roman"/>
        </w:rPr>
        <w:t>, readers are gi</w:t>
      </w:r>
      <w:r w:rsidR="00922EEF">
        <w:rPr>
          <w:rFonts w:ascii="Times New Roman" w:hAnsi="Times New Roman" w:cs="Times New Roman"/>
        </w:rPr>
        <w:t>ven no</w:t>
      </w:r>
      <w:r w:rsidR="00C17368" w:rsidRPr="001A390F">
        <w:rPr>
          <w:rFonts w:ascii="Times New Roman" w:hAnsi="Times New Roman" w:cs="Times New Roman"/>
        </w:rPr>
        <w:t xml:space="preserve"> access to his</w:t>
      </w:r>
      <w:r w:rsidR="00922EEF">
        <w:rPr>
          <w:rFonts w:ascii="Times New Roman" w:hAnsi="Times New Roman" w:cs="Times New Roman"/>
        </w:rPr>
        <w:t xml:space="preserve"> own</w:t>
      </w:r>
      <w:r w:rsidRPr="001A390F">
        <w:rPr>
          <w:rFonts w:ascii="Times New Roman" w:hAnsi="Times New Roman" w:cs="Times New Roman"/>
        </w:rPr>
        <w:t xml:space="preserve"> interiority. </w:t>
      </w:r>
      <w:r w:rsidR="00C17368" w:rsidRPr="001A390F">
        <w:rPr>
          <w:rFonts w:ascii="Times New Roman" w:hAnsi="Times New Roman" w:cs="Times New Roman"/>
        </w:rPr>
        <w:t>By contrast</w:t>
      </w:r>
      <w:r w:rsidRPr="001A390F">
        <w:rPr>
          <w:rFonts w:ascii="Times New Roman" w:hAnsi="Times New Roman" w:cs="Times New Roman"/>
        </w:rPr>
        <w:t>, his trail through Lincoln Park is meticulously rendered</w:t>
      </w:r>
      <w:r w:rsidR="00FB6AF9">
        <w:rPr>
          <w:rFonts w:ascii="Times New Roman" w:hAnsi="Times New Roman" w:cs="Times New Roman"/>
        </w:rPr>
        <w:t xml:space="preserve">, up to and including his </w:t>
      </w:r>
      <w:r w:rsidRPr="001A390F">
        <w:rPr>
          <w:rFonts w:ascii="Times New Roman" w:hAnsi="Times New Roman" w:cs="Times New Roman"/>
        </w:rPr>
        <w:t>arrival at the</w:t>
      </w:r>
      <w:r w:rsidR="00A74F2C" w:rsidRPr="001A390F">
        <w:rPr>
          <w:rFonts w:ascii="Times New Roman" w:hAnsi="Times New Roman" w:cs="Times New Roman"/>
        </w:rPr>
        <w:t xml:space="preserve"> house of the Chief of Police</w:t>
      </w:r>
      <w:r w:rsidRPr="001A390F">
        <w:rPr>
          <w:rFonts w:ascii="Times New Roman" w:hAnsi="Times New Roman" w:cs="Times New Roman"/>
        </w:rPr>
        <w:t xml:space="preserve">. At this point, the </w:t>
      </w:r>
      <w:r w:rsidR="00A805D9">
        <w:rPr>
          <w:rFonts w:ascii="Times New Roman" w:hAnsi="Times New Roman" w:cs="Times New Roman"/>
        </w:rPr>
        <w:t xml:space="preserve">main </w:t>
      </w:r>
      <w:r w:rsidRPr="001A390F">
        <w:rPr>
          <w:rFonts w:ascii="Times New Roman" w:hAnsi="Times New Roman" w:cs="Times New Roman"/>
        </w:rPr>
        <w:t>narr</w:t>
      </w:r>
      <w:r w:rsidR="00FB6AF9">
        <w:rPr>
          <w:rFonts w:ascii="Times New Roman" w:hAnsi="Times New Roman" w:cs="Times New Roman"/>
        </w:rPr>
        <w:t>ative voice splinters</w:t>
      </w:r>
      <w:r w:rsidR="00A74F2C" w:rsidRPr="001A390F">
        <w:rPr>
          <w:rFonts w:ascii="Times New Roman" w:hAnsi="Times New Roman" w:cs="Times New Roman"/>
        </w:rPr>
        <w:t xml:space="preserve">; alternate voices </w:t>
      </w:r>
      <w:r w:rsidRPr="001A390F">
        <w:rPr>
          <w:rFonts w:ascii="Times New Roman" w:hAnsi="Times New Roman" w:cs="Times New Roman"/>
        </w:rPr>
        <w:t xml:space="preserve">intercede in italics, as the popular media (in the guise of </w:t>
      </w:r>
      <w:r w:rsidR="00640318" w:rsidRPr="001A390F">
        <w:rPr>
          <w:rFonts w:ascii="Times New Roman" w:hAnsi="Times New Roman" w:cs="Times New Roman"/>
          <w:i/>
        </w:rPr>
        <w:t xml:space="preserve">Chicago </w:t>
      </w:r>
      <w:r w:rsidRPr="001A390F">
        <w:rPr>
          <w:rFonts w:ascii="Times New Roman" w:hAnsi="Times New Roman" w:cs="Times New Roman"/>
          <w:i/>
        </w:rPr>
        <w:t>Tribune</w:t>
      </w:r>
      <w:r w:rsidRPr="001A390F">
        <w:rPr>
          <w:rFonts w:ascii="Times New Roman" w:hAnsi="Times New Roman" w:cs="Times New Roman"/>
        </w:rPr>
        <w:t xml:space="preserve"> reporter William</w:t>
      </w:r>
      <w:r w:rsidR="00640318" w:rsidRPr="001A390F">
        <w:rPr>
          <w:rFonts w:ascii="Times New Roman" w:hAnsi="Times New Roman" w:cs="Times New Roman"/>
        </w:rPr>
        <w:t xml:space="preserve"> </w:t>
      </w:r>
      <w:r w:rsidRPr="001A390F">
        <w:rPr>
          <w:rFonts w:ascii="Times New Roman" w:hAnsi="Times New Roman" w:cs="Times New Roman"/>
        </w:rPr>
        <w:t xml:space="preserve">Miller) begin reframing the story </w:t>
      </w:r>
      <w:r w:rsidR="00096159">
        <w:rPr>
          <w:rFonts w:ascii="Times New Roman" w:hAnsi="Times New Roman" w:cs="Times New Roman"/>
        </w:rPr>
        <w:t>by describing</w:t>
      </w:r>
      <w:r w:rsidR="00640318" w:rsidRPr="001A390F">
        <w:rPr>
          <w:rFonts w:ascii="Times New Roman" w:hAnsi="Times New Roman" w:cs="Times New Roman"/>
        </w:rPr>
        <w:t xml:space="preserve"> </w:t>
      </w:r>
      <w:r w:rsidRPr="001A390F">
        <w:rPr>
          <w:rFonts w:ascii="Times New Roman" w:hAnsi="Times New Roman" w:cs="Times New Roman"/>
        </w:rPr>
        <w:t>Lazarus as a “vile foreigner” with a “cruel mouth” and “determination terrible to behold” (8).</w:t>
      </w:r>
      <w:r w:rsidR="00FB6AF9">
        <w:rPr>
          <w:rFonts w:ascii="Times New Roman" w:hAnsi="Times New Roman" w:cs="Times New Roman"/>
        </w:rPr>
        <w:t xml:space="preserve"> This</w:t>
      </w:r>
      <w:r w:rsidR="00EB072E">
        <w:rPr>
          <w:rFonts w:ascii="Times New Roman" w:hAnsi="Times New Roman" w:cs="Times New Roman"/>
        </w:rPr>
        <w:t xml:space="preserve"> highly stylized </w:t>
      </w:r>
      <w:r w:rsidR="00FB6AF9">
        <w:rPr>
          <w:rFonts w:ascii="Times New Roman" w:hAnsi="Times New Roman" w:cs="Times New Roman"/>
        </w:rPr>
        <w:t xml:space="preserve">racism </w:t>
      </w:r>
      <w:r w:rsidR="00EB072E">
        <w:rPr>
          <w:rFonts w:ascii="Times New Roman" w:hAnsi="Times New Roman" w:cs="Times New Roman"/>
        </w:rPr>
        <w:t>remain</w:t>
      </w:r>
      <w:r w:rsidR="0004453A">
        <w:rPr>
          <w:rFonts w:ascii="Times New Roman" w:hAnsi="Times New Roman" w:cs="Times New Roman"/>
        </w:rPr>
        <w:t>s</w:t>
      </w:r>
      <w:r w:rsidR="00EB072E">
        <w:rPr>
          <w:rFonts w:ascii="Times New Roman" w:hAnsi="Times New Roman" w:cs="Times New Roman"/>
        </w:rPr>
        <w:t xml:space="preserve"> the only available </w:t>
      </w:r>
      <w:r w:rsidR="0004453A">
        <w:rPr>
          <w:rFonts w:ascii="Times New Roman" w:hAnsi="Times New Roman" w:cs="Times New Roman"/>
        </w:rPr>
        <w:t>archival testimony to</w:t>
      </w:r>
      <w:r w:rsidR="00FB6AF9">
        <w:rPr>
          <w:rFonts w:ascii="Times New Roman" w:hAnsi="Times New Roman" w:cs="Times New Roman"/>
        </w:rPr>
        <w:t xml:space="preserve"> Lazarus. </w:t>
      </w:r>
      <w:r w:rsidR="00096159">
        <w:rPr>
          <w:rFonts w:ascii="Times New Roman" w:hAnsi="Times New Roman" w:cs="Times New Roman"/>
        </w:rPr>
        <w:t xml:space="preserve">Brik turns to </w:t>
      </w:r>
      <w:r w:rsidR="00EB072E">
        <w:rPr>
          <w:rFonts w:ascii="Times New Roman" w:hAnsi="Times New Roman" w:cs="Times New Roman"/>
        </w:rPr>
        <w:t>Chicago</w:t>
      </w:r>
      <w:r w:rsidR="00096159">
        <w:rPr>
          <w:rFonts w:ascii="Times New Roman" w:hAnsi="Times New Roman" w:cs="Times New Roman"/>
        </w:rPr>
        <w:t xml:space="preserve"> itself</w:t>
      </w:r>
      <w:r w:rsidR="00EB072E">
        <w:rPr>
          <w:rFonts w:ascii="Times New Roman" w:hAnsi="Times New Roman" w:cs="Times New Roman"/>
        </w:rPr>
        <w:t xml:space="preserve"> for </w:t>
      </w:r>
      <w:r w:rsidR="00096159">
        <w:rPr>
          <w:rFonts w:ascii="Times New Roman" w:hAnsi="Times New Roman" w:cs="Times New Roman"/>
        </w:rPr>
        <w:t>a be</w:t>
      </w:r>
      <w:r w:rsidR="00FB6AF9">
        <w:rPr>
          <w:rFonts w:ascii="Times New Roman" w:hAnsi="Times New Roman" w:cs="Times New Roman"/>
        </w:rPr>
        <w:t>tter perspective on Lazarus, establishing</w:t>
      </w:r>
      <w:r w:rsidR="0004453A">
        <w:rPr>
          <w:rFonts w:ascii="Times New Roman" w:hAnsi="Times New Roman" w:cs="Times New Roman"/>
        </w:rPr>
        <w:t xml:space="preserve"> </w:t>
      </w:r>
      <w:r w:rsidR="00EC17E2" w:rsidRPr="001A390F">
        <w:rPr>
          <w:rFonts w:ascii="Times New Roman" w:hAnsi="Times New Roman" w:cs="Times New Roman"/>
        </w:rPr>
        <w:t>a</w:t>
      </w:r>
      <w:r w:rsidR="00096159">
        <w:rPr>
          <w:rFonts w:ascii="Times New Roman" w:hAnsi="Times New Roman" w:cs="Times New Roman"/>
        </w:rPr>
        <w:t xml:space="preserve"> </w:t>
      </w:r>
      <w:r w:rsidRPr="001A390F">
        <w:rPr>
          <w:rFonts w:ascii="Times New Roman" w:hAnsi="Times New Roman" w:cs="Times New Roman"/>
        </w:rPr>
        <w:t>theme of</w:t>
      </w:r>
      <w:r w:rsidR="0004453A">
        <w:rPr>
          <w:rFonts w:ascii="Times New Roman" w:hAnsi="Times New Roman" w:cs="Times New Roman"/>
        </w:rPr>
        <w:t xml:space="preserve"> spatial</w:t>
      </w:r>
      <w:r w:rsidRPr="001A390F">
        <w:rPr>
          <w:rFonts w:ascii="Times New Roman" w:hAnsi="Times New Roman" w:cs="Times New Roman"/>
        </w:rPr>
        <w:t xml:space="preserve"> resurrection</w:t>
      </w:r>
      <w:r w:rsidR="00640318" w:rsidRPr="001A390F">
        <w:rPr>
          <w:rFonts w:ascii="Times New Roman" w:hAnsi="Times New Roman" w:cs="Times New Roman"/>
        </w:rPr>
        <w:t xml:space="preserve"> that</w:t>
      </w:r>
      <w:r w:rsidRPr="001A390F">
        <w:rPr>
          <w:rFonts w:ascii="Times New Roman" w:hAnsi="Times New Roman" w:cs="Times New Roman"/>
        </w:rPr>
        <w:t xml:space="preserve"> intertwines the Biblical Lazarus, Lazarus Averbuch, and Brik’s resurrection of Lazarus for Bush-era reading publics. </w:t>
      </w:r>
      <w:r w:rsidR="00EC17E2" w:rsidRPr="001A390F">
        <w:rPr>
          <w:rFonts w:ascii="Times New Roman" w:hAnsi="Times New Roman" w:cs="Times New Roman"/>
        </w:rPr>
        <w:t>R</w:t>
      </w:r>
      <w:r w:rsidR="00640318" w:rsidRPr="001A390F">
        <w:rPr>
          <w:rFonts w:ascii="Times New Roman" w:hAnsi="Times New Roman" w:cs="Times New Roman"/>
        </w:rPr>
        <w:t>esurrection</w:t>
      </w:r>
      <w:r w:rsidR="00EC17E2" w:rsidRPr="001A390F">
        <w:rPr>
          <w:rFonts w:ascii="Times New Roman" w:hAnsi="Times New Roman" w:cs="Times New Roman"/>
        </w:rPr>
        <w:t xml:space="preserve"> implies</w:t>
      </w:r>
      <w:r w:rsidR="00FF33B5" w:rsidRPr="001A390F">
        <w:rPr>
          <w:rFonts w:ascii="Times New Roman" w:hAnsi="Times New Roman" w:cs="Times New Roman"/>
        </w:rPr>
        <w:t xml:space="preserve"> a liminal passage</w:t>
      </w:r>
      <w:r w:rsidR="00C26838" w:rsidRPr="001A390F">
        <w:rPr>
          <w:rFonts w:ascii="Times New Roman" w:hAnsi="Times New Roman" w:cs="Times New Roman"/>
        </w:rPr>
        <w:t xml:space="preserve"> that both connects and</w:t>
      </w:r>
      <w:r w:rsidR="00EC17E2" w:rsidRPr="001A390F">
        <w:rPr>
          <w:rFonts w:ascii="Times New Roman" w:hAnsi="Times New Roman" w:cs="Times New Roman"/>
        </w:rPr>
        <w:t xml:space="preserve"> divides </w:t>
      </w:r>
      <w:r w:rsidR="00F35AA7" w:rsidRPr="001A390F">
        <w:rPr>
          <w:rFonts w:ascii="Times New Roman" w:hAnsi="Times New Roman" w:cs="Times New Roman"/>
        </w:rPr>
        <w:t>spaces (</w:t>
      </w:r>
      <w:r w:rsidRPr="001A390F">
        <w:rPr>
          <w:rFonts w:ascii="Times New Roman" w:hAnsi="Times New Roman" w:cs="Times New Roman"/>
        </w:rPr>
        <w:t>here</w:t>
      </w:r>
      <w:r w:rsidR="00F35AA7" w:rsidRPr="001A390F">
        <w:rPr>
          <w:rFonts w:ascii="Times New Roman" w:hAnsi="Times New Roman" w:cs="Times New Roman"/>
        </w:rPr>
        <w:t xml:space="preserve"> and </w:t>
      </w:r>
      <w:r w:rsidR="00F35AA7" w:rsidRPr="001A390F">
        <w:rPr>
          <w:rFonts w:ascii="Times New Roman" w:hAnsi="Times New Roman" w:cs="Times New Roman"/>
        </w:rPr>
        <w:lastRenderedPageBreak/>
        <w:t>there) and times (</w:t>
      </w:r>
      <w:r w:rsidRPr="001A390F">
        <w:rPr>
          <w:rFonts w:ascii="Times New Roman" w:hAnsi="Times New Roman" w:cs="Times New Roman"/>
        </w:rPr>
        <w:t>befor</w:t>
      </w:r>
      <w:r w:rsidR="00F35AA7" w:rsidRPr="001A390F">
        <w:rPr>
          <w:rFonts w:ascii="Times New Roman" w:hAnsi="Times New Roman" w:cs="Times New Roman"/>
        </w:rPr>
        <w:t>e and after</w:t>
      </w:r>
      <w:r w:rsidR="00FF33B5" w:rsidRPr="001A390F">
        <w:rPr>
          <w:rFonts w:ascii="Times New Roman" w:hAnsi="Times New Roman" w:cs="Times New Roman"/>
        </w:rPr>
        <w:t>)</w:t>
      </w:r>
      <w:r w:rsidR="00096159">
        <w:rPr>
          <w:rFonts w:ascii="Times New Roman" w:hAnsi="Times New Roman" w:cs="Times New Roman"/>
        </w:rPr>
        <w:t>:</w:t>
      </w:r>
      <w:r w:rsidR="00C26838" w:rsidRPr="001A390F">
        <w:rPr>
          <w:rFonts w:ascii="Times New Roman" w:hAnsi="Times New Roman" w:cs="Times New Roman"/>
        </w:rPr>
        <w:t xml:space="preserve"> </w:t>
      </w:r>
      <w:r w:rsidR="00096159">
        <w:rPr>
          <w:rFonts w:ascii="Times New Roman" w:hAnsi="Times New Roman" w:cs="Times New Roman"/>
        </w:rPr>
        <w:t>i</w:t>
      </w:r>
      <w:r w:rsidR="00EB072E">
        <w:rPr>
          <w:rFonts w:ascii="Times New Roman" w:hAnsi="Times New Roman" w:cs="Times New Roman"/>
        </w:rPr>
        <w:t xml:space="preserve">t connects </w:t>
      </w:r>
      <w:r w:rsidR="00096159">
        <w:rPr>
          <w:rFonts w:ascii="Times New Roman" w:hAnsi="Times New Roman" w:cs="Times New Roman"/>
        </w:rPr>
        <w:t xml:space="preserve">multiple </w:t>
      </w:r>
      <w:r w:rsidR="00EB072E">
        <w:rPr>
          <w:rFonts w:ascii="Times New Roman" w:hAnsi="Times New Roman" w:cs="Times New Roman"/>
        </w:rPr>
        <w:t xml:space="preserve">space-times </w:t>
      </w:r>
      <w:r w:rsidR="00096159">
        <w:rPr>
          <w:rFonts w:ascii="Times New Roman" w:hAnsi="Times New Roman" w:cs="Times New Roman"/>
        </w:rPr>
        <w:t>through relationships of</w:t>
      </w:r>
      <w:r w:rsidR="00C26838" w:rsidRPr="001A390F">
        <w:rPr>
          <w:rFonts w:ascii="Times New Roman" w:hAnsi="Times New Roman" w:cs="Times New Roman"/>
        </w:rPr>
        <w:t xml:space="preserve"> death and</w:t>
      </w:r>
      <w:r w:rsidR="00096159">
        <w:rPr>
          <w:rFonts w:ascii="Times New Roman" w:hAnsi="Times New Roman" w:cs="Times New Roman"/>
        </w:rPr>
        <w:t xml:space="preserve"> rebirth, while also dividing them via the</w:t>
      </w:r>
      <w:r w:rsidR="00C26838" w:rsidRPr="001A390F">
        <w:rPr>
          <w:rFonts w:ascii="Times New Roman" w:hAnsi="Times New Roman" w:cs="Times New Roman"/>
        </w:rPr>
        <w:t xml:space="preserve"> trans</w:t>
      </w:r>
      <w:r w:rsidR="00096159">
        <w:rPr>
          <w:rFonts w:ascii="Times New Roman" w:hAnsi="Times New Roman" w:cs="Times New Roman"/>
        </w:rPr>
        <w:t>fo</w:t>
      </w:r>
      <w:r w:rsidR="00922EEF">
        <w:rPr>
          <w:rFonts w:ascii="Times New Roman" w:hAnsi="Times New Roman" w:cs="Times New Roman"/>
        </w:rPr>
        <w:t>rmative nature of displacement</w:t>
      </w:r>
      <w:r w:rsidR="00C26838" w:rsidRPr="001A390F">
        <w:rPr>
          <w:rFonts w:ascii="Times New Roman" w:hAnsi="Times New Roman" w:cs="Times New Roman"/>
        </w:rPr>
        <w:t>.</w:t>
      </w:r>
      <w:r w:rsidR="00EB072E">
        <w:rPr>
          <w:rFonts w:ascii="Times New Roman" w:hAnsi="Times New Roman" w:cs="Times New Roman"/>
        </w:rPr>
        <w:t xml:space="preserve"> </w:t>
      </w:r>
    </w:p>
    <w:p w14:paraId="18015DAC" w14:textId="77777777" w:rsidR="00FF33B5" w:rsidRPr="001A390F" w:rsidRDefault="00EC17E2" w:rsidP="0038171D">
      <w:pPr>
        <w:spacing w:line="480" w:lineRule="auto"/>
        <w:ind w:firstLine="720"/>
        <w:contextualSpacing/>
        <w:rPr>
          <w:rFonts w:ascii="Times New Roman" w:hAnsi="Times New Roman" w:cs="Times New Roman"/>
        </w:rPr>
      </w:pPr>
      <w:r w:rsidRPr="001A390F">
        <w:rPr>
          <w:rFonts w:ascii="Times New Roman" w:hAnsi="Times New Roman" w:cs="Times New Roman"/>
          <w:i/>
        </w:rPr>
        <w:t>The Lazarus Project</w:t>
      </w:r>
      <w:r w:rsidRPr="001A390F">
        <w:rPr>
          <w:rFonts w:ascii="Times New Roman" w:hAnsi="Times New Roman" w:cs="Times New Roman"/>
        </w:rPr>
        <w:t xml:space="preserve"> </w:t>
      </w:r>
      <w:r w:rsidR="00A805D9">
        <w:rPr>
          <w:rFonts w:ascii="Times New Roman" w:hAnsi="Times New Roman" w:cs="Times New Roman"/>
        </w:rPr>
        <w:t xml:space="preserve">thus </w:t>
      </w:r>
      <w:r w:rsidRPr="001A390F">
        <w:rPr>
          <w:rFonts w:ascii="Times New Roman" w:hAnsi="Times New Roman" w:cs="Times New Roman"/>
        </w:rPr>
        <w:t>employs a time-geographical approach to narrative structure that</w:t>
      </w:r>
      <w:r w:rsidR="00A805D9">
        <w:rPr>
          <w:rFonts w:ascii="Times New Roman" w:hAnsi="Times New Roman" w:cs="Times New Roman"/>
        </w:rPr>
        <w:t xml:space="preserve"> views space as fundamentally shaped by the complexities of several such diasporic </w:t>
      </w:r>
      <w:r w:rsidRPr="001A390F">
        <w:rPr>
          <w:rFonts w:ascii="Times New Roman" w:hAnsi="Times New Roman" w:cs="Times New Roman"/>
        </w:rPr>
        <w:t>passage</w:t>
      </w:r>
      <w:r w:rsidR="00A805D9">
        <w:rPr>
          <w:rFonts w:ascii="Times New Roman" w:hAnsi="Times New Roman" w:cs="Times New Roman"/>
        </w:rPr>
        <w:t>s</w:t>
      </w:r>
      <w:r w:rsidRPr="001A390F">
        <w:rPr>
          <w:rFonts w:ascii="Times New Roman" w:hAnsi="Times New Roman" w:cs="Times New Roman"/>
        </w:rPr>
        <w:t>.</w:t>
      </w:r>
      <w:r w:rsidR="00640318" w:rsidRPr="001A390F">
        <w:rPr>
          <w:rFonts w:ascii="Times New Roman" w:hAnsi="Times New Roman" w:cs="Times New Roman"/>
        </w:rPr>
        <w:t xml:space="preserve"> </w:t>
      </w:r>
      <w:r w:rsidR="00254B9E" w:rsidRPr="001A390F">
        <w:rPr>
          <w:rFonts w:ascii="Times New Roman" w:hAnsi="Times New Roman" w:cs="Times New Roman"/>
        </w:rPr>
        <w:t xml:space="preserve">Brik’s storyline begins as he encounters Rora (a photographer friend from Sarajevo) at a Bosnian gathering in </w:t>
      </w:r>
      <w:r w:rsidR="009C43D2">
        <w:rPr>
          <w:rFonts w:ascii="Times New Roman" w:hAnsi="Times New Roman" w:cs="Times New Roman"/>
        </w:rPr>
        <w:t xml:space="preserve">Chicago. Later, the two </w:t>
      </w:r>
      <w:r w:rsidR="00254B9E" w:rsidRPr="001A390F">
        <w:rPr>
          <w:rFonts w:ascii="Times New Roman" w:hAnsi="Times New Roman" w:cs="Times New Roman"/>
        </w:rPr>
        <w:t>photograph the city and visit its fo</w:t>
      </w:r>
      <w:r w:rsidR="009C43D2">
        <w:rPr>
          <w:rFonts w:ascii="Times New Roman" w:hAnsi="Times New Roman" w:cs="Times New Roman"/>
        </w:rPr>
        <w:t>rmer Jewish quarter. As</w:t>
      </w:r>
      <w:r w:rsidR="009C43D2" w:rsidRPr="001A390F">
        <w:rPr>
          <w:rFonts w:ascii="Times New Roman" w:hAnsi="Times New Roman" w:cs="Times New Roman"/>
        </w:rPr>
        <w:t xml:space="preserve"> he tries </w:t>
      </w:r>
      <w:r w:rsidR="009C43D2">
        <w:rPr>
          <w:rFonts w:ascii="Times New Roman" w:hAnsi="Times New Roman" w:cs="Times New Roman"/>
        </w:rPr>
        <w:t>to locate</w:t>
      </w:r>
      <w:r w:rsidR="009C43D2" w:rsidRPr="001A390F">
        <w:rPr>
          <w:rFonts w:ascii="Times New Roman" w:hAnsi="Times New Roman" w:cs="Times New Roman"/>
        </w:rPr>
        <w:t xml:space="preserve"> Lazarus amidst the city’s continual urban rewriting</w:t>
      </w:r>
      <w:r w:rsidR="009C43D2">
        <w:rPr>
          <w:rFonts w:ascii="Times New Roman" w:hAnsi="Times New Roman" w:cs="Times New Roman"/>
        </w:rPr>
        <w:t>,</w:t>
      </w:r>
      <w:r w:rsidR="009C43D2" w:rsidRPr="001A390F">
        <w:rPr>
          <w:rFonts w:ascii="Times New Roman" w:hAnsi="Times New Roman" w:cs="Times New Roman"/>
        </w:rPr>
        <w:t xml:space="preserve"> </w:t>
      </w:r>
      <w:r w:rsidR="009C43D2">
        <w:rPr>
          <w:rFonts w:ascii="Times New Roman" w:hAnsi="Times New Roman" w:cs="Times New Roman"/>
        </w:rPr>
        <w:t xml:space="preserve">Brik observes </w:t>
      </w:r>
      <w:r w:rsidR="00211F0F">
        <w:rPr>
          <w:rFonts w:ascii="Times New Roman" w:hAnsi="Times New Roman" w:cs="Times New Roman"/>
        </w:rPr>
        <w:t xml:space="preserve">that </w:t>
      </w:r>
      <w:r w:rsidR="009C43D2">
        <w:rPr>
          <w:rFonts w:ascii="Times New Roman" w:hAnsi="Times New Roman" w:cs="Times New Roman"/>
        </w:rPr>
        <w:t>the area</w:t>
      </w:r>
      <w:r w:rsidR="00254B9E" w:rsidRPr="001A390F">
        <w:rPr>
          <w:rFonts w:ascii="Times New Roman" w:hAnsi="Times New Roman" w:cs="Times New Roman"/>
        </w:rPr>
        <w:t xml:space="preserve"> has been utterly transformed since Lazarus’ time. For Brik, this re</w:t>
      </w:r>
      <w:r w:rsidR="00C26838" w:rsidRPr="001A390F">
        <w:rPr>
          <w:rFonts w:ascii="Times New Roman" w:hAnsi="Times New Roman" w:cs="Times New Roman"/>
        </w:rPr>
        <w:t>birth</w:t>
      </w:r>
      <w:r w:rsidR="00A805D9">
        <w:rPr>
          <w:rFonts w:ascii="Times New Roman" w:hAnsi="Times New Roman" w:cs="Times New Roman"/>
        </w:rPr>
        <w:t xml:space="preserve"> elides</w:t>
      </w:r>
      <w:r w:rsidR="00FF33B5" w:rsidRPr="001A390F">
        <w:rPr>
          <w:rFonts w:ascii="Times New Roman" w:hAnsi="Times New Roman" w:cs="Times New Roman"/>
        </w:rPr>
        <w:t xml:space="preserve"> testimonies to the racial vi</w:t>
      </w:r>
      <w:r w:rsidR="00A805D9">
        <w:rPr>
          <w:rFonts w:ascii="Times New Roman" w:hAnsi="Times New Roman" w:cs="Times New Roman"/>
        </w:rPr>
        <w:t>olence of Chicago’s past, violence which is nevertheless still being produced by</w:t>
      </w:r>
      <w:r w:rsidR="008F5D91" w:rsidRPr="001A390F">
        <w:rPr>
          <w:rFonts w:ascii="Times New Roman" w:hAnsi="Times New Roman" w:cs="Times New Roman"/>
        </w:rPr>
        <w:t xml:space="preserve"> the</w:t>
      </w:r>
      <w:r w:rsidR="00A805D9">
        <w:rPr>
          <w:rFonts w:ascii="Times New Roman" w:hAnsi="Times New Roman" w:cs="Times New Roman"/>
        </w:rPr>
        <w:t xml:space="preserve"> new forms of</w:t>
      </w:r>
      <w:r w:rsidR="008F5D91" w:rsidRPr="001A390F">
        <w:rPr>
          <w:rFonts w:ascii="Times New Roman" w:hAnsi="Times New Roman" w:cs="Times New Roman"/>
        </w:rPr>
        <w:t xml:space="preserve"> </w:t>
      </w:r>
      <w:r w:rsidR="009C43D2">
        <w:rPr>
          <w:rFonts w:ascii="Times New Roman" w:hAnsi="Times New Roman" w:cs="Times New Roman"/>
        </w:rPr>
        <w:t>se</w:t>
      </w:r>
      <w:r w:rsidR="00A805D9">
        <w:rPr>
          <w:rFonts w:ascii="Times New Roman" w:hAnsi="Times New Roman" w:cs="Times New Roman"/>
        </w:rPr>
        <w:t>gregation and gentrification marking</w:t>
      </w:r>
      <w:r w:rsidR="008F5D91" w:rsidRPr="001A390F">
        <w:rPr>
          <w:rFonts w:ascii="Times New Roman" w:hAnsi="Times New Roman" w:cs="Times New Roman"/>
        </w:rPr>
        <w:t xml:space="preserve"> its present spaces. </w:t>
      </w:r>
      <w:r w:rsidR="009C43D2">
        <w:rPr>
          <w:rFonts w:ascii="Times New Roman" w:hAnsi="Times New Roman" w:cs="Times New Roman"/>
        </w:rPr>
        <w:t>His</w:t>
      </w:r>
      <w:r w:rsidR="00254B9E" w:rsidRPr="001A390F">
        <w:rPr>
          <w:rFonts w:ascii="Times New Roman" w:hAnsi="Times New Roman" w:cs="Times New Roman"/>
        </w:rPr>
        <w:t xml:space="preserve"> </w:t>
      </w:r>
      <w:r w:rsidR="0004453A">
        <w:rPr>
          <w:rFonts w:ascii="Times New Roman" w:hAnsi="Times New Roman" w:cs="Times New Roman"/>
        </w:rPr>
        <w:t>pursuit of an increasingly</w:t>
      </w:r>
      <w:r w:rsidR="00C26838" w:rsidRPr="001A390F">
        <w:rPr>
          <w:rFonts w:ascii="Times New Roman" w:hAnsi="Times New Roman" w:cs="Times New Roman"/>
        </w:rPr>
        <w:t xml:space="preserve"> overwritten past</w:t>
      </w:r>
      <w:r w:rsidR="008F5D91" w:rsidRPr="001A390F">
        <w:rPr>
          <w:rFonts w:ascii="Times New Roman" w:hAnsi="Times New Roman" w:cs="Times New Roman"/>
        </w:rPr>
        <w:t xml:space="preserve"> </w:t>
      </w:r>
      <w:r w:rsidR="00FF33B5" w:rsidRPr="001A390F">
        <w:rPr>
          <w:rFonts w:ascii="Times New Roman" w:hAnsi="Times New Roman" w:cs="Times New Roman"/>
        </w:rPr>
        <w:t>leads Brik</w:t>
      </w:r>
      <w:r w:rsidR="00254B9E" w:rsidRPr="001A390F">
        <w:rPr>
          <w:rFonts w:ascii="Times New Roman" w:hAnsi="Times New Roman" w:cs="Times New Roman"/>
        </w:rPr>
        <w:t xml:space="preserve"> to the conclusion that in order to understand Lazarus, he must return to Lazarus’ place of origin. Rora prompts this notion: “You should go back where he came from, Rora said. There is always a before and an after” (46). </w:t>
      </w:r>
      <w:r w:rsidR="00C26838" w:rsidRPr="001A390F">
        <w:rPr>
          <w:rFonts w:ascii="Times New Roman" w:hAnsi="Times New Roman" w:cs="Times New Roman"/>
        </w:rPr>
        <w:t xml:space="preserve">As we will see, </w:t>
      </w:r>
      <w:r w:rsidR="00254B9E" w:rsidRPr="001A390F">
        <w:rPr>
          <w:rFonts w:ascii="Times New Roman" w:hAnsi="Times New Roman" w:cs="Times New Roman"/>
        </w:rPr>
        <w:t>Rora’s comment contains hidden depths</w:t>
      </w:r>
      <w:r w:rsidR="00C26838" w:rsidRPr="001A390F">
        <w:rPr>
          <w:rFonts w:ascii="Times New Roman" w:hAnsi="Times New Roman" w:cs="Times New Roman"/>
        </w:rPr>
        <w:t xml:space="preserve">, </w:t>
      </w:r>
      <w:r w:rsidR="00254B9E" w:rsidRPr="001A390F">
        <w:rPr>
          <w:rFonts w:ascii="Times New Roman" w:hAnsi="Times New Roman" w:cs="Times New Roman"/>
        </w:rPr>
        <w:t xml:space="preserve">but Brik accepts his suggestion at face value: “Rora was right: I needed to follow Lazarus all the way back to the pogrom in Kishinev, to the time before America…I needed to step outside my life in Chicago and spend time deep in the wilderness of elsewhere” (46). </w:t>
      </w:r>
      <w:r w:rsidR="00C26838" w:rsidRPr="001A390F">
        <w:rPr>
          <w:rFonts w:ascii="Times New Roman" w:hAnsi="Times New Roman" w:cs="Times New Roman"/>
        </w:rPr>
        <w:t>Brik</w:t>
      </w:r>
      <w:r w:rsidR="003168AC" w:rsidRPr="001A390F">
        <w:rPr>
          <w:rFonts w:ascii="Times New Roman" w:hAnsi="Times New Roman" w:cs="Times New Roman"/>
        </w:rPr>
        <w:t xml:space="preserve"> </w:t>
      </w:r>
      <w:r w:rsidR="0077442C" w:rsidRPr="001A390F">
        <w:rPr>
          <w:rFonts w:ascii="Times New Roman" w:hAnsi="Times New Roman" w:cs="Times New Roman"/>
        </w:rPr>
        <w:t xml:space="preserve">wants to view </w:t>
      </w:r>
      <w:r w:rsidR="003168AC" w:rsidRPr="001A390F">
        <w:rPr>
          <w:rFonts w:ascii="Times New Roman" w:hAnsi="Times New Roman" w:cs="Times New Roman"/>
        </w:rPr>
        <w:t>space as a container for time</w:t>
      </w:r>
      <w:r w:rsidR="0004453A">
        <w:rPr>
          <w:rFonts w:ascii="Times New Roman" w:hAnsi="Times New Roman" w:cs="Times New Roman"/>
        </w:rPr>
        <w:t xml:space="preserve">: he desires to reverse the flow of time–geographical </w:t>
      </w:r>
      <w:r w:rsidR="009C43D2">
        <w:rPr>
          <w:rFonts w:ascii="Times New Roman" w:hAnsi="Times New Roman" w:cs="Times New Roman"/>
        </w:rPr>
        <w:t>movement, and access</w:t>
      </w:r>
      <w:r w:rsidR="0004453A">
        <w:rPr>
          <w:rFonts w:ascii="Times New Roman" w:hAnsi="Times New Roman" w:cs="Times New Roman"/>
        </w:rPr>
        <w:t xml:space="preserve"> the past in spaces of departure and arrival.</w:t>
      </w:r>
      <w:r w:rsidR="0077442C" w:rsidRPr="001A390F">
        <w:rPr>
          <w:rFonts w:ascii="Times New Roman" w:hAnsi="Times New Roman" w:cs="Times New Roman"/>
        </w:rPr>
        <w:t xml:space="preserve"> </w:t>
      </w:r>
      <w:r w:rsidR="0004453A">
        <w:rPr>
          <w:rFonts w:ascii="Times New Roman" w:hAnsi="Times New Roman" w:cs="Times New Roman"/>
        </w:rPr>
        <w:t xml:space="preserve">In many ways, this constitutes a time–geographical critique of state space </w:t>
      </w:r>
      <w:r w:rsidR="009C43D2">
        <w:rPr>
          <w:rFonts w:ascii="Times New Roman" w:hAnsi="Times New Roman" w:cs="Times New Roman"/>
        </w:rPr>
        <w:t xml:space="preserve">fully </w:t>
      </w:r>
      <w:r w:rsidR="0004453A">
        <w:rPr>
          <w:rFonts w:ascii="Times New Roman" w:hAnsi="Times New Roman" w:cs="Times New Roman"/>
        </w:rPr>
        <w:t xml:space="preserve">in line with my reading of </w:t>
      </w:r>
      <w:r w:rsidR="0004453A" w:rsidRPr="0004453A">
        <w:rPr>
          <w:rFonts w:ascii="Times New Roman" w:hAnsi="Times New Roman" w:cs="Times New Roman"/>
          <w:i/>
        </w:rPr>
        <w:t>Nowhere Man</w:t>
      </w:r>
      <w:r w:rsidR="0004453A">
        <w:rPr>
          <w:rFonts w:ascii="Times New Roman" w:hAnsi="Times New Roman" w:cs="Times New Roman"/>
        </w:rPr>
        <w:t xml:space="preserve">. And yet, </w:t>
      </w:r>
      <w:r w:rsidR="0004453A" w:rsidRPr="00F57829">
        <w:rPr>
          <w:rFonts w:ascii="Times New Roman" w:hAnsi="Times New Roman" w:cs="Times New Roman"/>
          <w:i/>
        </w:rPr>
        <w:t xml:space="preserve">The Lazarus Project </w:t>
      </w:r>
      <w:r w:rsidR="00F57829">
        <w:rPr>
          <w:rFonts w:ascii="Times New Roman" w:hAnsi="Times New Roman" w:cs="Times New Roman"/>
        </w:rPr>
        <w:t>undercuts Brik’s position by more fully emphasizing the co</w:t>
      </w:r>
      <w:r w:rsidR="009C43D2">
        <w:rPr>
          <w:rFonts w:ascii="Times New Roman" w:hAnsi="Times New Roman" w:cs="Times New Roman"/>
        </w:rPr>
        <w:t>ntingency of time-geography: the novel’s</w:t>
      </w:r>
      <w:r w:rsidR="00F57829">
        <w:rPr>
          <w:rFonts w:ascii="Times New Roman" w:hAnsi="Times New Roman" w:cs="Times New Roman"/>
        </w:rPr>
        <w:t xml:space="preserve"> critique of state space, in other words, also functions as a critique of </w:t>
      </w:r>
      <w:r w:rsidR="009C43D2">
        <w:rPr>
          <w:rFonts w:ascii="Times New Roman" w:hAnsi="Times New Roman" w:cs="Times New Roman"/>
        </w:rPr>
        <w:t xml:space="preserve">state-centric </w:t>
      </w:r>
      <w:r w:rsidR="00F57829">
        <w:rPr>
          <w:rFonts w:ascii="Times New Roman" w:hAnsi="Times New Roman" w:cs="Times New Roman"/>
        </w:rPr>
        <w:t>diasporic return narratives, which (like Brik) aim to recapture time frozen in space.</w:t>
      </w:r>
    </w:p>
    <w:p w14:paraId="07733B79" w14:textId="77777777" w:rsidR="00254B9E" w:rsidRPr="001A390F" w:rsidRDefault="00254B9E" w:rsidP="0038171D">
      <w:pPr>
        <w:spacing w:line="480" w:lineRule="auto"/>
        <w:ind w:firstLine="720"/>
        <w:contextualSpacing/>
        <w:rPr>
          <w:rFonts w:ascii="Times New Roman" w:hAnsi="Times New Roman" w:cs="Times New Roman"/>
        </w:rPr>
      </w:pPr>
      <w:r w:rsidRPr="001A390F">
        <w:rPr>
          <w:rFonts w:ascii="Times New Roman" w:hAnsi="Times New Roman" w:cs="Times New Roman"/>
        </w:rPr>
        <w:lastRenderedPageBreak/>
        <w:t xml:space="preserve">Brik </w:t>
      </w:r>
      <w:r w:rsidR="00F57829">
        <w:rPr>
          <w:rFonts w:ascii="Times New Roman" w:hAnsi="Times New Roman" w:cs="Times New Roman"/>
        </w:rPr>
        <w:t xml:space="preserve">initiates such a narrative when he </w:t>
      </w:r>
      <w:r w:rsidRPr="001A390F">
        <w:rPr>
          <w:rFonts w:ascii="Times New Roman" w:hAnsi="Times New Roman" w:cs="Times New Roman"/>
        </w:rPr>
        <w:t xml:space="preserve">emends their return-migration to start from Lviv, Ukraine. Brik’s grandfather came from </w:t>
      </w:r>
      <w:r w:rsidR="008F5D91" w:rsidRPr="001A390F">
        <w:rPr>
          <w:rFonts w:ascii="Times New Roman" w:hAnsi="Times New Roman" w:cs="Times New Roman"/>
        </w:rPr>
        <w:t xml:space="preserve">the </w:t>
      </w:r>
      <w:r w:rsidRPr="001A390F">
        <w:rPr>
          <w:rFonts w:ascii="Times New Roman" w:hAnsi="Times New Roman" w:cs="Times New Roman"/>
        </w:rPr>
        <w:t>nearby</w:t>
      </w:r>
      <w:r w:rsidR="008F5D91" w:rsidRPr="001A390F">
        <w:rPr>
          <w:rFonts w:ascii="Times New Roman" w:hAnsi="Times New Roman" w:cs="Times New Roman"/>
        </w:rPr>
        <w:t xml:space="preserve"> area of</w:t>
      </w:r>
      <w:r w:rsidRPr="001A390F">
        <w:rPr>
          <w:rFonts w:ascii="Times New Roman" w:hAnsi="Times New Roman" w:cs="Times New Roman"/>
        </w:rPr>
        <w:t xml:space="preserve"> Krotkiy</w:t>
      </w:r>
      <w:r w:rsidR="008F5D91" w:rsidRPr="001A390F">
        <w:rPr>
          <w:rFonts w:ascii="Times New Roman" w:hAnsi="Times New Roman" w:cs="Times New Roman"/>
        </w:rPr>
        <w:t xml:space="preserve">, which </w:t>
      </w:r>
      <w:r w:rsidRPr="001A390F">
        <w:rPr>
          <w:rFonts w:ascii="Times New Roman" w:hAnsi="Times New Roman" w:cs="Times New Roman"/>
        </w:rPr>
        <w:t xml:space="preserve">Brik </w:t>
      </w:r>
      <w:r w:rsidR="009C43D2">
        <w:rPr>
          <w:rFonts w:ascii="Times New Roman" w:hAnsi="Times New Roman" w:cs="Times New Roman"/>
        </w:rPr>
        <w:t xml:space="preserve">(as a result of family lore) </w:t>
      </w:r>
      <w:r w:rsidRPr="001A390F">
        <w:rPr>
          <w:rFonts w:ascii="Times New Roman" w:hAnsi="Times New Roman" w:cs="Times New Roman"/>
        </w:rPr>
        <w:t>associates</w:t>
      </w:r>
      <w:r w:rsidR="008F5D91" w:rsidRPr="001A390F">
        <w:rPr>
          <w:rFonts w:ascii="Times New Roman" w:hAnsi="Times New Roman" w:cs="Times New Roman"/>
        </w:rPr>
        <w:t xml:space="preserve"> with </w:t>
      </w:r>
      <w:r w:rsidRPr="001A390F">
        <w:rPr>
          <w:rFonts w:ascii="Times New Roman" w:hAnsi="Times New Roman" w:cs="Times New Roman"/>
        </w:rPr>
        <w:t>a mythological convergence</w:t>
      </w:r>
      <w:r w:rsidR="008F3D0D">
        <w:rPr>
          <w:rFonts w:ascii="Times New Roman" w:hAnsi="Times New Roman" w:cs="Times New Roman"/>
        </w:rPr>
        <w:t xml:space="preserve"> between self and pl</w:t>
      </w:r>
      <w:r w:rsidRPr="001A390F">
        <w:rPr>
          <w:rFonts w:ascii="Times New Roman" w:hAnsi="Times New Roman" w:cs="Times New Roman"/>
        </w:rPr>
        <w:t xml:space="preserve">ace. However, the “wilderness of elsewhere” (69) </w:t>
      </w:r>
      <w:r w:rsidR="00A805D9">
        <w:rPr>
          <w:rFonts w:ascii="Times New Roman" w:hAnsi="Times New Roman" w:cs="Times New Roman"/>
        </w:rPr>
        <w:t>encountered by</w:t>
      </w:r>
      <w:r w:rsidR="008F3D0D">
        <w:rPr>
          <w:rFonts w:ascii="Times New Roman" w:hAnsi="Times New Roman" w:cs="Times New Roman"/>
        </w:rPr>
        <w:t xml:space="preserve"> </w:t>
      </w:r>
      <w:r w:rsidRPr="001A390F">
        <w:rPr>
          <w:rFonts w:ascii="Times New Roman" w:hAnsi="Times New Roman" w:cs="Times New Roman"/>
        </w:rPr>
        <w:t>Brik and Rora</w:t>
      </w:r>
      <w:r w:rsidR="00A805D9">
        <w:rPr>
          <w:rFonts w:ascii="Times New Roman" w:hAnsi="Times New Roman" w:cs="Times New Roman"/>
        </w:rPr>
        <w:t xml:space="preserve"> </w:t>
      </w:r>
      <w:r w:rsidRPr="001A390F">
        <w:rPr>
          <w:rFonts w:ascii="Times New Roman" w:hAnsi="Times New Roman" w:cs="Times New Roman"/>
        </w:rPr>
        <w:t>in the darkening streets of Lviv assumes an unexpected</w:t>
      </w:r>
      <w:r w:rsidR="008F5D91" w:rsidRPr="001A390F">
        <w:rPr>
          <w:rFonts w:ascii="Times New Roman" w:hAnsi="Times New Roman" w:cs="Times New Roman"/>
        </w:rPr>
        <w:t xml:space="preserve">ly menacing aspect. This menace </w:t>
      </w:r>
      <w:r w:rsidRPr="001A390F">
        <w:rPr>
          <w:rFonts w:ascii="Times New Roman" w:hAnsi="Times New Roman" w:cs="Times New Roman"/>
        </w:rPr>
        <w:t xml:space="preserve">results from the disjuncture between Lviv’s reputation in Brik’s </w:t>
      </w:r>
      <w:r w:rsidR="008F5D91" w:rsidRPr="001A390F">
        <w:rPr>
          <w:rFonts w:ascii="Times New Roman" w:hAnsi="Times New Roman" w:cs="Times New Roman"/>
        </w:rPr>
        <w:t>family memory</w:t>
      </w:r>
      <w:r w:rsidRPr="001A390F">
        <w:rPr>
          <w:rFonts w:ascii="Times New Roman" w:hAnsi="Times New Roman" w:cs="Times New Roman"/>
        </w:rPr>
        <w:t xml:space="preserve"> and its present-day reality. Such a “wilderness,” in other words, exists only in relation to the </w:t>
      </w:r>
      <w:r w:rsidR="008F5D91" w:rsidRPr="001A390F">
        <w:rPr>
          <w:rFonts w:ascii="Times New Roman" w:hAnsi="Times New Roman" w:cs="Times New Roman"/>
        </w:rPr>
        <w:t xml:space="preserve">orderliness of nostalgic memory, which fixes Lviv as a space of permanent </w:t>
      </w:r>
      <w:r w:rsidR="00F57829">
        <w:rPr>
          <w:rFonts w:ascii="Times New Roman" w:hAnsi="Times New Roman" w:cs="Times New Roman"/>
        </w:rPr>
        <w:t>departure for Brik’s personal migration history.</w:t>
      </w:r>
      <w:r w:rsidRPr="001A390F">
        <w:rPr>
          <w:rFonts w:ascii="Times New Roman" w:hAnsi="Times New Roman" w:cs="Times New Roman"/>
        </w:rPr>
        <w:t xml:space="preserve"> The gap between past and present, marked on the streets of Lviv, reveals Brik’s primary intention for the trip, which is to preserve the past in space as an antidote to the passage of time. Brik’s need to “find” Lazarus reflects a need to “lose” himself, or rather, to lose the portions of himself that are increasingly interwoven with the </w:t>
      </w:r>
      <w:r w:rsidR="00A805D9">
        <w:rPr>
          <w:rFonts w:ascii="Times New Roman" w:hAnsi="Times New Roman" w:cs="Times New Roman"/>
        </w:rPr>
        <w:t xml:space="preserve">lived </w:t>
      </w:r>
      <w:r w:rsidRPr="001A390F">
        <w:rPr>
          <w:rFonts w:ascii="Times New Roman" w:hAnsi="Times New Roman" w:cs="Times New Roman"/>
        </w:rPr>
        <w:t xml:space="preserve">space of Chicago. </w:t>
      </w:r>
      <w:r w:rsidR="00F57829">
        <w:rPr>
          <w:rFonts w:ascii="Times New Roman" w:hAnsi="Times New Roman" w:cs="Times New Roman"/>
        </w:rPr>
        <w:t xml:space="preserve">This is the sense in which his </w:t>
      </w:r>
      <w:r w:rsidR="00211F0F">
        <w:rPr>
          <w:rFonts w:ascii="Times New Roman" w:hAnsi="Times New Roman" w:cs="Times New Roman"/>
        </w:rPr>
        <w:t>“Lazarus P</w:t>
      </w:r>
      <w:r w:rsidR="00F57829">
        <w:rPr>
          <w:rFonts w:ascii="Times New Roman" w:hAnsi="Times New Roman" w:cs="Times New Roman"/>
        </w:rPr>
        <w:t>roject</w:t>
      </w:r>
      <w:r w:rsidR="00211F0F">
        <w:rPr>
          <w:rFonts w:ascii="Times New Roman" w:hAnsi="Times New Roman" w:cs="Times New Roman"/>
        </w:rPr>
        <w:t>”</w:t>
      </w:r>
      <w:r w:rsidRPr="001A390F">
        <w:rPr>
          <w:rFonts w:ascii="Times New Roman" w:hAnsi="Times New Roman" w:cs="Times New Roman"/>
        </w:rPr>
        <w:t xml:space="preserve"> </w:t>
      </w:r>
      <w:r w:rsidR="00A1757F">
        <w:rPr>
          <w:rFonts w:ascii="Times New Roman" w:hAnsi="Times New Roman" w:cs="Times New Roman"/>
        </w:rPr>
        <w:t>represents a homeland-reclamation</w:t>
      </w:r>
      <w:r w:rsidRPr="001A390F">
        <w:rPr>
          <w:rFonts w:ascii="Times New Roman" w:hAnsi="Times New Roman" w:cs="Times New Roman"/>
        </w:rPr>
        <w:t xml:space="preserve"> diasporic return-narrative,</w:t>
      </w:r>
      <w:r w:rsidR="0038171D">
        <w:rPr>
          <w:rFonts w:ascii="Times New Roman" w:hAnsi="Times New Roman" w:cs="Times New Roman"/>
        </w:rPr>
        <w:t xml:space="preserve"> which opposes and even refuses</w:t>
      </w:r>
      <w:r w:rsidRPr="001A390F">
        <w:rPr>
          <w:rFonts w:ascii="Times New Roman" w:hAnsi="Times New Roman" w:cs="Times New Roman"/>
        </w:rPr>
        <w:t xml:space="preserve"> the “after” category of displacement by rooting identity in the unchanging space of “before.”</w:t>
      </w:r>
    </w:p>
    <w:p w14:paraId="6ABD4179" w14:textId="77777777" w:rsidR="00254B9E" w:rsidRPr="001A390F" w:rsidRDefault="00254B9E" w:rsidP="0038171D">
      <w:pPr>
        <w:spacing w:line="480" w:lineRule="auto"/>
        <w:ind w:firstLine="720"/>
        <w:contextualSpacing/>
        <w:rPr>
          <w:rFonts w:ascii="Times New Roman" w:hAnsi="Times New Roman" w:cs="Times New Roman"/>
        </w:rPr>
      </w:pPr>
      <w:r w:rsidRPr="001A390F">
        <w:rPr>
          <w:rFonts w:ascii="Times New Roman" w:hAnsi="Times New Roman" w:cs="Times New Roman"/>
        </w:rPr>
        <w:t>Such return narratives depend on a perspe</w:t>
      </w:r>
      <w:r w:rsidR="00211F0F">
        <w:rPr>
          <w:rFonts w:ascii="Times New Roman" w:hAnsi="Times New Roman" w:cs="Times New Roman"/>
        </w:rPr>
        <w:t xml:space="preserve">ctive on identity that sees </w:t>
      </w:r>
      <w:r w:rsidR="00F57829">
        <w:rPr>
          <w:rFonts w:ascii="Times New Roman" w:hAnsi="Times New Roman" w:cs="Times New Roman"/>
        </w:rPr>
        <w:t>self</w:t>
      </w:r>
      <w:r w:rsidR="00211F0F">
        <w:rPr>
          <w:rFonts w:ascii="Times New Roman" w:hAnsi="Times New Roman" w:cs="Times New Roman"/>
        </w:rPr>
        <w:t>hood</w:t>
      </w:r>
      <w:r w:rsidR="00F57829">
        <w:rPr>
          <w:rFonts w:ascii="Times New Roman" w:hAnsi="Times New Roman" w:cs="Times New Roman"/>
        </w:rPr>
        <w:t xml:space="preserve"> as a </w:t>
      </w:r>
      <w:r w:rsidR="00211F0F">
        <w:rPr>
          <w:rFonts w:ascii="Times New Roman" w:hAnsi="Times New Roman" w:cs="Times New Roman"/>
        </w:rPr>
        <w:t xml:space="preserve">fixed </w:t>
      </w:r>
      <w:r w:rsidR="00F57829">
        <w:rPr>
          <w:rFonts w:ascii="Times New Roman" w:hAnsi="Times New Roman" w:cs="Times New Roman"/>
        </w:rPr>
        <w:t>center</w:t>
      </w:r>
      <w:r w:rsidR="00A805D9">
        <w:rPr>
          <w:rFonts w:ascii="Times New Roman" w:hAnsi="Times New Roman" w:cs="Times New Roman"/>
        </w:rPr>
        <w:t xml:space="preserve"> able to resist the influence of</w:t>
      </w:r>
      <w:r w:rsidRPr="001A390F">
        <w:rPr>
          <w:rFonts w:ascii="Times New Roman" w:hAnsi="Times New Roman" w:cs="Times New Roman"/>
        </w:rPr>
        <w:t xml:space="preserve"> space and time. Brik describes this perspective as follows:</w:t>
      </w:r>
    </w:p>
    <w:p w14:paraId="79859D1A" w14:textId="77777777" w:rsidR="00254B9E" w:rsidRPr="001A390F" w:rsidRDefault="00254B9E" w:rsidP="0038171D">
      <w:pPr>
        <w:ind w:left="720" w:right="720"/>
        <w:contextualSpacing/>
        <w:rPr>
          <w:rFonts w:ascii="Times New Roman" w:hAnsi="Times New Roman" w:cs="Times New Roman"/>
        </w:rPr>
      </w:pPr>
      <w:r w:rsidRPr="001A390F">
        <w:rPr>
          <w:rFonts w:ascii="Times New Roman" w:hAnsi="Times New Roman" w:cs="Times New Roman"/>
        </w:rPr>
        <w:t>Everybody imagines that they have a center, the seat of their soul, if you believe in that kind of thing…But even if the center is elsewhere in the body – the head, the throat, the heart – it is fixed there, it does not move around. When you move, the center moves with you, following your trajectory. You protect the center, your body is a sheath; and if your body is damaged, the center is exposed and weak. Moving through the crowd at the bus station in Chernivtsi, I realized that my center had shifted – it used to be in my stomach, but now it was in my breast pocket, where I kept my American passport and a wad of cash. I pushed this bounty of American life through space; I was presently assembled around it and needed to protect it from the people around me (177).</w:t>
      </w:r>
    </w:p>
    <w:p w14:paraId="15E8E463" w14:textId="77777777" w:rsidR="00254B9E" w:rsidRPr="001A390F" w:rsidRDefault="00254B9E" w:rsidP="0038171D">
      <w:pPr>
        <w:ind w:right="720"/>
        <w:contextualSpacing/>
        <w:rPr>
          <w:rFonts w:ascii="Times New Roman" w:hAnsi="Times New Roman" w:cs="Times New Roman"/>
        </w:rPr>
      </w:pPr>
    </w:p>
    <w:p w14:paraId="228E59D9" w14:textId="77777777" w:rsidR="00254B9E" w:rsidRPr="001A390F" w:rsidRDefault="00254B9E" w:rsidP="0038171D">
      <w:pPr>
        <w:spacing w:line="480" w:lineRule="auto"/>
        <w:contextualSpacing/>
        <w:rPr>
          <w:rFonts w:ascii="Times New Roman" w:hAnsi="Times New Roman" w:cs="Times New Roman"/>
        </w:rPr>
      </w:pPr>
      <w:r w:rsidRPr="001A390F">
        <w:rPr>
          <w:rFonts w:ascii="Times New Roman" w:hAnsi="Times New Roman" w:cs="Times New Roman"/>
        </w:rPr>
        <w:t xml:space="preserve">Brik </w:t>
      </w:r>
      <w:r w:rsidR="00195F72" w:rsidRPr="001A390F">
        <w:rPr>
          <w:rFonts w:ascii="Times New Roman" w:hAnsi="Times New Roman" w:cs="Times New Roman"/>
        </w:rPr>
        <w:t xml:space="preserve">understands </w:t>
      </w:r>
      <w:r w:rsidR="009E1BD8">
        <w:rPr>
          <w:rFonts w:ascii="Times New Roman" w:hAnsi="Times New Roman" w:cs="Times New Roman"/>
        </w:rPr>
        <w:t>identity as a center that must be</w:t>
      </w:r>
      <w:r w:rsidRPr="001A390F">
        <w:rPr>
          <w:rFonts w:ascii="Times New Roman" w:hAnsi="Times New Roman" w:cs="Times New Roman"/>
        </w:rPr>
        <w:t xml:space="preserve"> protected by one’s bodily and mental apparatus. His description of being “assembled” around the two totems of American life suggests </w:t>
      </w:r>
      <w:r w:rsidRPr="001A390F">
        <w:rPr>
          <w:rFonts w:ascii="Times New Roman" w:hAnsi="Times New Roman" w:cs="Times New Roman"/>
        </w:rPr>
        <w:lastRenderedPageBreak/>
        <w:t>an exogenous force has ov</w:t>
      </w:r>
      <w:r w:rsidR="008F5D91" w:rsidRPr="001A390F">
        <w:rPr>
          <w:rFonts w:ascii="Times New Roman" w:hAnsi="Times New Roman" w:cs="Times New Roman"/>
        </w:rPr>
        <w:t xml:space="preserve">erwritten his </w:t>
      </w:r>
      <w:r w:rsidRPr="001A390F">
        <w:rPr>
          <w:rFonts w:ascii="Times New Roman" w:hAnsi="Times New Roman" w:cs="Times New Roman"/>
        </w:rPr>
        <w:t xml:space="preserve">Bosnian identity, much as the buildings in Chicago have been overwritten since </w:t>
      </w:r>
      <w:r w:rsidR="00A805D9">
        <w:rPr>
          <w:rFonts w:ascii="Times New Roman" w:hAnsi="Times New Roman" w:cs="Times New Roman"/>
        </w:rPr>
        <w:t xml:space="preserve">Lazarus’ time. This </w:t>
      </w:r>
      <w:r w:rsidRPr="001A390F">
        <w:rPr>
          <w:rFonts w:ascii="Times New Roman" w:hAnsi="Times New Roman" w:cs="Times New Roman"/>
        </w:rPr>
        <w:t>informs his belief that</w:t>
      </w:r>
      <w:r w:rsidR="00A805D9">
        <w:rPr>
          <w:rFonts w:ascii="Times New Roman" w:hAnsi="Times New Roman" w:cs="Times New Roman"/>
        </w:rPr>
        <w:t xml:space="preserve"> identities subjected to the pressures of involuntary migration require</w:t>
      </w:r>
      <w:r w:rsidRPr="001A390F">
        <w:rPr>
          <w:rFonts w:ascii="Times New Roman" w:hAnsi="Times New Roman" w:cs="Times New Roman"/>
        </w:rPr>
        <w:t xml:space="preserve"> insulation from the influence of people, places, and time. Displacement </w:t>
      </w:r>
      <w:r w:rsidR="00A805D9">
        <w:rPr>
          <w:rFonts w:ascii="Times New Roman" w:hAnsi="Times New Roman" w:cs="Times New Roman"/>
        </w:rPr>
        <w:t>thus produces a</w:t>
      </w:r>
      <w:r w:rsidRPr="001A390F">
        <w:rPr>
          <w:rFonts w:ascii="Times New Roman" w:hAnsi="Times New Roman" w:cs="Times New Roman"/>
        </w:rPr>
        <w:t xml:space="preserve"> desire f</w:t>
      </w:r>
      <w:r w:rsidR="00A805D9">
        <w:rPr>
          <w:rFonts w:ascii="Times New Roman" w:hAnsi="Times New Roman" w:cs="Times New Roman"/>
        </w:rPr>
        <w:t>or such insularity; and yet</w:t>
      </w:r>
      <w:r w:rsidR="00195F72" w:rsidRPr="001A390F">
        <w:rPr>
          <w:rFonts w:ascii="Times New Roman" w:hAnsi="Times New Roman" w:cs="Times New Roman"/>
        </w:rPr>
        <w:t>, it</w:t>
      </w:r>
      <w:r w:rsidRPr="001A390F">
        <w:rPr>
          <w:rFonts w:ascii="Times New Roman" w:hAnsi="Times New Roman" w:cs="Times New Roman"/>
        </w:rPr>
        <w:t xml:space="preserve"> </w:t>
      </w:r>
      <w:r w:rsidR="008F5D91" w:rsidRPr="001A390F">
        <w:rPr>
          <w:rFonts w:ascii="Times New Roman" w:hAnsi="Times New Roman" w:cs="Times New Roman"/>
        </w:rPr>
        <w:t xml:space="preserve">also </w:t>
      </w:r>
      <w:r w:rsidRPr="001A390F">
        <w:rPr>
          <w:rFonts w:ascii="Times New Roman" w:hAnsi="Times New Roman" w:cs="Times New Roman"/>
        </w:rPr>
        <w:t xml:space="preserve">reveals the degree to which identity and space are always-already embedded in changing time. Brik confronts this </w:t>
      </w:r>
      <w:r w:rsidR="009E1BD8">
        <w:rPr>
          <w:rFonts w:ascii="Times New Roman" w:hAnsi="Times New Roman" w:cs="Times New Roman"/>
        </w:rPr>
        <w:t>aspect of time</w:t>
      </w:r>
      <w:r w:rsidRPr="001A390F">
        <w:rPr>
          <w:rFonts w:ascii="Times New Roman" w:hAnsi="Times New Roman" w:cs="Times New Roman"/>
        </w:rPr>
        <w:t xml:space="preserve"> precisely as a result of </w:t>
      </w:r>
      <w:r w:rsidR="009E1BD8">
        <w:rPr>
          <w:rFonts w:ascii="Times New Roman" w:hAnsi="Times New Roman" w:cs="Times New Roman"/>
        </w:rPr>
        <w:t xml:space="preserve">his failed </w:t>
      </w:r>
      <w:r w:rsidR="009A69EC">
        <w:rPr>
          <w:rFonts w:ascii="Times New Roman" w:hAnsi="Times New Roman" w:cs="Times New Roman"/>
        </w:rPr>
        <w:t>return–</w:t>
      </w:r>
      <w:r w:rsidRPr="001A390F">
        <w:rPr>
          <w:rFonts w:ascii="Times New Roman" w:hAnsi="Times New Roman" w:cs="Times New Roman"/>
        </w:rPr>
        <w:t>narrative</w:t>
      </w:r>
      <w:r w:rsidR="009A69EC">
        <w:rPr>
          <w:rFonts w:ascii="Times New Roman" w:hAnsi="Times New Roman" w:cs="Times New Roman"/>
        </w:rPr>
        <w:t>. I</w:t>
      </w:r>
      <w:r w:rsidR="009E1BD8">
        <w:rPr>
          <w:rFonts w:ascii="Times New Roman" w:hAnsi="Times New Roman" w:cs="Times New Roman"/>
        </w:rPr>
        <w:t xml:space="preserve">nstead of recapturing his own identity in space, </w:t>
      </w:r>
      <w:r w:rsidR="009A69EC">
        <w:rPr>
          <w:rFonts w:ascii="Times New Roman" w:hAnsi="Times New Roman" w:cs="Times New Roman"/>
        </w:rPr>
        <w:t xml:space="preserve">his return migration </w:t>
      </w:r>
      <w:r w:rsidR="00195F72" w:rsidRPr="001A390F">
        <w:rPr>
          <w:rFonts w:ascii="Times New Roman" w:hAnsi="Times New Roman" w:cs="Times New Roman"/>
        </w:rPr>
        <w:t>reflect</w:t>
      </w:r>
      <w:r w:rsidR="008F5D91" w:rsidRPr="001A390F">
        <w:rPr>
          <w:rFonts w:ascii="Times New Roman" w:hAnsi="Times New Roman" w:cs="Times New Roman"/>
        </w:rPr>
        <w:t>s</w:t>
      </w:r>
      <w:r w:rsidRPr="001A390F">
        <w:rPr>
          <w:rFonts w:ascii="Times New Roman" w:hAnsi="Times New Roman" w:cs="Times New Roman"/>
        </w:rPr>
        <w:t xml:space="preserve"> the extent of his own change over time</w:t>
      </w:r>
      <w:r w:rsidR="00195F72" w:rsidRPr="001A390F">
        <w:rPr>
          <w:rFonts w:ascii="Times New Roman" w:hAnsi="Times New Roman" w:cs="Times New Roman"/>
        </w:rPr>
        <w:t>.</w:t>
      </w:r>
      <w:r w:rsidRPr="001A390F">
        <w:rPr>
          <w:rFonts w:ascii="Times New Roman" w:hAnsi="Times New Roman" w:cs="Times New Roman"/>
        </w:rPr>
        <w:t xml:space="preserve"> </w:t>
      </w:r>
      <w:r w:rsidR="00A7204E">
        <w:rPr>
          <w:rFonts w:ascii="Times New Roman" w:hAnsi="Times New Roman" w:cs="Times New Roman"/>
        </w:rPr>
        <w:t>He tracks this change in</w:t>
      </w:r>
      <w:r w:rsidR="009E1BD8">
        <w:rPr>
          <w:rFonts w:ascii="Times New Roman" w:hAnsi="Times New Roman" w:cs="Times New Roman"/>
        </w:rPr>
        <w:t xml:space="preserve"> his</w:t>
      </w:r>
      <w:r w:rsidR="00F0025A">
        <w:rPr>
          <w:rFonts w:ascii="Times New Roman" w:hAnsi="Times New Roman" w:cs="Times New Roman"/>
        </w:rPr>
        <w:t xml:space="preserve"> encounters with the dynamic nature of </w:t>
      </w:r>
      <w:r w:rsidR="009E1BD8">
        <w:rPr>
          <w:rFonts w:ascii="Times New Roman" w:hAnsi="Times New Roman" w:cs="Times New Roman"/>
        </w:rPr>
        <w:t>Lviv and later, Sarajevo, which refuse to b</w:t>
      </w:r>
      <w:r w:rsidR="00F0025A">
        <w:rPr>
          <w:rFonts w:ascii="Times New Roman" w:hAnsi="Times New Roman" w:cs="Times New Roman"/>
        </w:rPr>
        <w:t xml:space="preserve">e fixed within his own </w:t>
      </w:r>
      <w:r w:rsidR="009E1BD8">
        <w:rPr>
          <w:rFonts w:ascii="Times New Roman" w:hAnsi="Times New Roman" w:cs="Times New Roman"/>
        </w:rPr>
        <w:t>chr</w:t>
      </w:r>
      <w:r w:rsidR="00F0025A">
        <w:rPr>
          <w:rFonts w:ascii="Times New Roman" w:hAnsi="Times New Roman" w:cs="Times New Roman"/>
        </w:rPr>
        <w:t>onology of displacement</w:t>
      </w:r>
      <w:r w:rsidR="009E1BD8">
        <w:rPr>
          <w:rFonts w:ascii="Times New Roman" w:hAnsi="Times New Roman" w:cs="Times New Roman"/>
        </w:rPr>
        <w:t xml:space="preserve">. </w:t>
      </w:r>
      <w:r w:rsidR="00A7204E">
        <w:rPr>
          <w:rFonts w:ascii="Times New Roman" w:hAnsi="Times New Roman" w:cs="Times New Roman"/>
        </w:rPr>
        <w:t>Brik transposes this</w:t>
      </w:r>
      <w:r w:rsidR="00F0025A">
        <w:rPr>
          <w:rFonts w:ascii="Times New Roman" w:hAnsi="Times New Roman" w:cs="Times New Roman"/>
        </w:rPr>
        <w:t xml:space="preserve"> urge to protect his “</w:t>
      </w:r>
      <w:r w:rsidRPr="001A390F">
        <w:rPr>
          <w:rFonts w:ascii="Times New Roman" w:hAnsi="Times New Roman" w:cs="Times New Roman"/>
        </w:rPr>
        <w:t>center</w:t>
      </w:r>
      <w:r w:rsidR="00F0025A">
        <w:rPr>
          <w:rFonts w:ascii="Times New Roman" w:hAnsi="Times New Roman" w:cs="Times New Roman"/>
        </w:rPr>
        <w:t>”</w:t>
      </w:r>
      <w:r w:rsidR="00A7204E">
        <w:rPr>
          <w:rFonts w:ascii="Times New Roman" w:hAnsi="Times New Roman" w:cs="Times New Roman"/>
        </w:rPr>
        <w:t xml:space="preserve"> </w:t>
      </w:r>
      <w:r w:rsidR="009A69EC">
        <w:rPr>
          <w:rFonts w:ascii="Times New Roman" w:hAnsi="Times New Roman" w:cs="Times New Roman"/>
        </w:rPr>
        <w:t>to an urge to p</w:t>
      </w:r>
      <w:r w:rsidR="00A7204E">
        <w:rPr>
          <w:rFonts w:ascii="Times New Roman" w:hAnsi="Times New Roman" w:cs="Times New Roman"/>
        </w:rPr>
        <w:t xml:space="preserve">rotect Sarajevo from the glacial changes of time, even when changes of this kind are alleviative for residents coping with more immediate experiences of ethnic war. In this way, </w:t>
      </w:r>
      <w:r w:rsidR="00195F72" w:rsidRPr="001A390F">
        <w:rPr>
          <w:rFonts w:ascii="Times New Roman" w:hAnsi="Times New Roman" w:cs="Times New Roman"/>
        </w:rPr>
        <w:t xml:space="preserve">Sarajevo </w:t>
      </w:r>
      <w:r w:rsidR="00A7204E">
        <w:rPr>
          <w:rFonts w:ascii="Times New Roman" w:hAnsi="Times New Roman" w:cs="Times New Roman"/>
        </w:rPr>
        <w:t>functions as a container for Brik’s</w:t>
      </w:r>
      <w:r w:rsidR="00195F72" w:rsidRPr="001A390F">
        <w:rPr>
          <w:rFonts w:ascii="Times New Roman" w:hAnsi="Times New Roman" w:cs="Times New Roman"/>
        </w:rPr>
        <w:t xml:space="preserve"> pre-American life, </w:t>
      </w:r>
      <w:r w:rsidR="00A7204E">
        <w:rPr>
          <w:rFonts w:ascii="Times New Roman" w:hAnsi="Times New Roman" w:cs="Times New Roman"/>
        </w:rPr>
        <w:t>as he</w:t>
      </w:r>
      <w:r w:rsidR="009A69EC">
        <w:rPr>
          <w:rFonts w:ascii="Times New Roman" w:hAnsi="Times New Roman" w:cs="Times New Roman"/>
        </w:rPr>
        <w:t xml:space="preserve"> views</w:t>
      </w:r>
      <w:r w:rsidR="00A7204E">
        <w:rPr>
          <w:rFonts w:ascii="Times New Roman" w:hAnsi="Times New Roman" w:cs="Times New Roman"/>
        </w:rPr>
        <w:t xml:space="preserve"> the city in terms of his lost (and deeply missed) capacity for spatial abstraction</w:t>
      </w:r>
      <w:r w:rsidR="00F0025A">
        <w:rPr>
          <w:rFonts w:ascii="Times New Roman" w:hAnsi="Times New Roman" w:cs="Times New Roman"/>
        </w:rPr>
        <w:t>, stating</w:t>
      </w:r>
      <w:r w:rsidRPr="001A390F">
        <w:rPr>
          <w:rFonts w:ascii="Times New Roman" w:hAnsi="Times New Roman" w:cs="Times New Roman"/>
        </w:rPr>
        <w:t xml:space="preserve">: “So I had a crazy, liberating feeling that my life was neatly divided: all of my now in America, all of my past in Sarajevo. Because there is no now in </w:t>
      </w:r>
      <w:r w:rsidR="00195F72" w:rsidRPr="001A390F">
        <w:rPr>
          <w:rFonts w:ascii="Times New Roman" w:hAnsi="Times New Roman" w:cs="Times New Roman"/>
        </w:rPr>
        <w:t xml:space="preserve">Sarajevo, no McDonald’s” (208). </w:t>
      </w:r>
      <w:r w:rsidR="009A69EC">
        <w:rPr>
          <w:rFonts w:ascii="Times New Roman" w:hAnsi="Times New Roman" w:cs="Times New Roman"/>
        </w:rPr>
        <w:t xml:space="preserve">Viewed in this </w:t>
      </w:r>
      <w:r w:rsidR="00A7204E">
        <w:rPr>
          <w:rFonts w:ascii="Times New Roman" w:hAnsi="Times New Roman" w:cs="Times New Roman"/>
        </w:rPr>
        <w:t xml:space="preserve">binary </w:t>
      </w:r>
      <w:r w:rsidR="009A69EC">
        <w:rPr>
          <w:rFonts w:ascii="Times New Roman" w:hAnsi="Times New Roman" w:cs="Times New Roman"/>
        </w:rPr>
        <w:t>way, as a cont</w:t>
      </w:r>
      <w:r w:rsidR="00A7204E">
        <w:rPr>
          <w:rFonts w:ascii="Times New Roman" w:hAnsi="Times New Roman" w:cs="Times New Roman"/>
        </w:rPr>
        <w:t>ainer, Sarajevo assumes</w:t>
      </w:r>
      <w:r w:rsidR="009A69EC">
        <w:rPr>
          <w:rFonts w:ascii="Times New Roman" w:hAnsi="Times New Roman" w:cs="Times New Roman"/>
        </w:rPr>
        <w:t xml:space="preserve"> the </w:t>
      </w:r>
      <w:r w:rsidR="00F0025A">
        <w:rPr>
          <w:rFonts w:ascii="Times New Roman" w:hAnsi="Times New Roman" w:cs="Times New Roman"/>
        </w:rPr>
        <w:t xml:space="preserve">generalizing </w:t>
      </w:r>
      <w:r w:rsidR="009A69EC">
        <w:rPr>
          <w:rFonts w:ascii="Times New Roman" w:hAnsi="Times New Roman" w:cs="Times New Roman"/>
        </w:rPr>
        <w:t>abstraction associated with state space.</w:t>
      </w:r>
    </w:p>
    <w:p w14:paraId="4A198FEE" w14:textId="77777777" w:rsidR="00F0025A" w:rsidRDefault="00254B9E" w:rsidP="0038171D">
      <w:pPr>
        <w:spacing w:line="480" w:lineRule="auto"/>
        <w:ind w:firstLine="720"/>
        <w:contextualSpacing/>
        <w:rPr>
          <w:rFonts w:ascii="Times New Roman" w:hAnsi="Times New Roman" w:cs="Times New Roman"/>
        </w:rPr>
      </w:pPr>
      <w:r w:rsidRPr="001A390F">
        <w:rPr>
          <w:rFonts w:ascii="Times New Roman" w:hAnsi="Times New Roman" w:cs="Times New Roman"/>
        </w:rPr>
        <w:t>Rora, however, challenges Brik’s tendency to re</w:t>
      </w:r>
      <w:r w:rsidR="00195F72" w:rsidRPr="001A390F">
        <w:rPr>
          <w:rFonts w:ascii="Times New Roman" w:hAnsi="Times New Roman" w:cs="Times New Roman"/>
        </w:rPr>
        <w:t>ify spaces in his own biography</w:t>
      </w:r>
      <w:r w:rsidR="00A7204E">
        <w:rPr>
          <w:rFonts w:ascii="Times New Roman" w:hAnsi="Times New Roman" w:cs="Times New Roman"/>
        </w:rPr>
        <w:t xml:space="preserve"> by</w:t>
      </w:r>
      <w:r w:rsidRPr="001A390F">
        <w:rPr>
          <w:rFonts w:ascii="Times New Roman" w:hAnsi="Times New Roman" w:cs="Times New Roman"/>
        </w:rPr>
        <w:t xml:space="preserve"> invoking their autonom</w:t>
      </w:r>
      <w:r w:rsidR="009A69EC">
        <w:rPr>
          <w:rFonts w:ascii="Times New Roman" w:hAnsi="Times New Roman" w:cs="Times New Roman"/>
        </w:rPr>
        <w:t xml:space="preserve">ous timelines. </w:t>
      </w:r>
      <w:r w:rsidRPr="001A390F">
        <w:rPr>
          <w:rFonts w:ascii="Times New Roman" w:hAnsi="Times New Roman" w:cs="Times New Roman"/>
        </w:rPr>
        <w:t>In particular, he refutes the idea that Brik’s current state, or “now,” must map</w:t>
      </w:r>
      <w:r w:rsidR="009A69EC">
        <w:rPr>
          <w:rFonts w:ascii="Times New Roman" w:hAnsi="Times New Roman" w:cs="Times New Roman"/>
        </w:rPr>
        <w:t xml:space="preserve"> onto Sarajevo in order for the</w:t>
      </w:r>
      <w:r w:rsidRPr="001A390F">
        <w:rPr>
          <w:rFonts w:ascii="Times New Roman" w:hAnsi="Times New Roman" w:cs="Times New Roman"/>
        </w:rPr>
        <w:t xml:space="preserve"> city to </w:t>
      </w:r>
      <w:r w:rsidR="00F0025A">
        <w:rPr>
          <w:rFonts w:ascii="Times New Roman" w:hAnsi="Times New Roman" w:cs="Times New Roman"/>
        </w:rPr>
        <w:t xml:space="preserve">fully </w:t>
      </w:r>
      <w:r w:rsidRPr="001A390F">
        <w:rPr>
          <w:rFonts w:ascii="Times New Roman" w:hAnsi="Times New Roman" w:cs="Times New Roman"/>
        </w:rPr>
        <w:t>participate in the present:</w:t>
      </w:r>
      <w:r w:rsidR="00195F72" w:rsidRPr="001A390F">
        <w:rPr>
          <w:rFonts w:ascii="Times New Roman" w:hAnsi="Times New Roman" w:cs="Times New Roman"/>
        </w:rPr>
        <w:t xml:space="preserve"> “</w:t>
      </w:r>
      <w:r w:rsidRPr="001A390F">
        <w:rPr>
          <w:rFonts w:ascii="Times New Roman" w:hAnsi="Times New Roman" w:cs="Times New Roman"/>
        </w:rPr>
        <w:t>What you see is what you see, but that is never everything. Sarajevo is Sarajevo whatever you see or don’t see. America is America. The past a</w:t>
      </w:r>
      <w:r w:rsidR="00195F72" w:rsidRPr="001A390F">
        <w:rPr>
          <w:rFonts w:ascii="Times New Roman" w:hAnsi="Times New Roman" w:cs="Times New Roman"/>
        </w:rPr>
        <w:t xml:space="preserve">nd the future exist without you” </w:t>
      </w:r>
      <w:r w:rsidRPr="001A390F">
        <w:rPr>
          <w:rFonts w:ascii="Times New Roman" w:hAnsi="Times New Roman" w:cs="Times New Roman"/>
        </w:rPr>
        <w:t>(209).</w:t>
      </w:r>
      <w:r w:rsidR="00195F72" w:rsidRPr="001A390F">
        <w:rPr>
          <w:rFonts w:ascii="Times New Roman" w:hAnsi="Times New Roman" w:cs="Times New Roman"/>
        </w:rPr>
        <w:t xml:space="preserve"> </w:t>
      </w:r>
      <w:r w:rsidRPr="001A390F">
        <w:rPr>
          <w:rFonts w:ascii="Times New Roman" w:hAnsi="Times New Roman" w:cs="Times New Roman"/>
        </w:rPr>
        <w:t>Rora’s argument is a</w:t>
      </w:r>
      <w:r w:rsidR="00F0025A">
        <w:rPr>
          <w:rFonts w:ascii="Times New Roman" w:hAnsi="Times New Roman" w:cs="Times New Roman"/>
        </w:rPr>
        <w:t xml:space="preserve"> powerful counterpoint to the</w:t>
      </w:r>
      <w:r w:rsidRPr="001A390F">
        <w:rPr>
          <w:rFonts w:ascii="Times New Roman" w:hAnsi="Times New Roman" w:cs="Times New Roman"/>
        </w:rPr>
        <w:t xml:space="preserve"> desire to make places conform to his own </w:t>
      </w:r>
      <w:r w:rsidR="009A69EC">
        <w:rPr>
          <w:rFonts w:ascii="Times New Roman" w:hAnsi="Times New Roman" w:cs="Times New Roman"/>
        </w:rPr>
        <w:t xml:space="preserve">personal </w:t>
      </w:r>
      <w:r w:rsidRPr="001A390F">
        <w:rPr>
          <w:rFonts w:ascii="Times New Roman" w:hAnsi="Times New Roman" w:cs="Times New Roman"/>
        </w:rPr>
        <w:t xml:space="preserve">experience. </w:t>
      </w:r>
      <w:r w:rsidR="009A69EC">
        <w:rPr>
          <w:rFonts w:ascii="Times New Roman" w:hAnsi="Times New Roman" w:cs="Times New Roman"/>
        </w:rPr>
        <w:t>I</w:t>
      </w:r>
      <w:r w:rsidRPr="001A390F">
        <w:rPr>
          <w:rFonts w:ascii="Times New Roman" w:hAnsi="Times New Roman" w:cs="Times New Roman"/>
        </w:rPr>
        <w:t>n this line of thinking</w:t>
      </w:r>
      <w:r w:rsidR="009A69EC">
        <w:rPr>
          <w:rFonts w:ascii="Times New Roman" w:hAnsi="Times New Roman" w:cs="Times New Roman"/>
        </w:rPr>
        <w:t>, while Brik’s time–geographical path winds from Sarajevo to Chicago, it</w:t>
      </w:r>
      <w:r w:rsidR="00195F72" w:rsidRPr="001A390F">
        <w:rPr>
          <w:rFonts w:ascii="Times New Roman" w:hAnsi="Times New Roman" w:cs="Times New Roman"/>
        </w:rPr>
        <w:t xml:space="preserve"> </w:t>
      </w:r>
      <w:r w:rsidRPr="001A390F">
        <w:rPr>
          <w:rFonts w:ascii="Times New Roman" w:hAnsi="Times New Roman" w:cs="Times New Roman"/>
        </w:rPr>
        <w:lastRenderedPageBreak/>
        <w:t>must inevitably interact with numerous othe</w:t>
      </w:r>
      <w:r w:rsidR="009A69EC">
        <w:rPr>
          <w:rFonts w:ascii="Times New Roman" w:hAnsi="Times New Roman" w:cs="Times New Roman"/>
        </w:rPr>
        <w:t>r spatial perspectives on Sarajevo</w:t>
      </w:r>
      <w:r w:rsidRPr="001A390F">
        <w:rPr>
          <w:rFonts w:ascii="Times New Roman" w:hAnsi="Times New Roman" w:cs="Times New Roman"/>
        </w:rPr>
        <w:t xml:space="preserve">, including </w:t>
      </w:r>
      <w:r w:rsidR="00195F72" w:rsidRPr="001A390F">
        <w:rPr>
          <w:rFonts w:ascii="Times New Roman" w:hAnsi="Times New Roman" w:cs="Times New Roman"/>
        </w:rPr>
        <w:t>those that</w:t>
      </w:r>
      <w:r w:rsidRPr="001A390F">
        <w:rPr>
          <w:rFonts w:ascii="Times New Roman" w:hAnsi="Times New Roman" w:cs="Times New Roman"/>
        </w:rPr>
        <w:t xml:space="preserve"> know the city purely in the context of Brik’s “after” </w:t>
      </w:r>
      <w:r w:rsidR="00A1757F">
        <w:rPr>
          <w:rFonts w:ascii="Times New Roman" w:hAnsi="Times New Roman" w:cs="Times New Roman"/>
        </w:rPr>
        <w:t xml:space="preserve">category of </w:t>
      </w:r>
      <w:r w:rsidRPr="001A390F">
        <w:rPr>
          <w:rFonts w:ascii="Times New Roman" w:hAnsi="Times New Roman" w:cs="Times New Roman"/>
        </w:rPr>
        <w:t xml:space="preserve">displacement. </w:t>
      </w:r>
    </w:p>
    <w:p w14:paraId="51B37CD8" w14:textId="77777777" w:rsidR="00A1757F" w:rsidRDefault="00254B9E" w:rsidP="0038171D">
      <w:pPr>
        <w:keepNext/>
        <w:spacing w:line="480" w:lineRule="auto"/>
        <w:ind w:firstLine="720"/>
        <w:contextualSpacing/>
        <w:rPr>
          <w:rFonts w:ascii="Times New Roman" w:hAnsi="Times New Roman" w:cs="Times New Roman"/>
        </w:rPr>
      </w:pPr>
      <w:r w:rsidRPr="001A390F">
        <w:rPr>
          <w:rFonts w:ascii="Times New Roman" w:hAnsi="Times New Roman" w:cs="Times New Roman"/>
          <w:i/>
        </w:rPr>
        <w:t>The Lazarus Project</w:t>
      </w:r>
      <w:r w:rsidRPr="001A390F">
        <w:rPr>
          <w:rFonts w:ascii="Times New Roman" w:hAnsi="Times New Roman" w:cs="Times New Roman"/>
        </w:rPr>
        <w:t xml:space="preserve"> </w:t>
      </w:r>
      <w:r w:rsidR="00F0025A">
        <w:rPr>
          <w:rFonts w:ascii="Times New Roman" w:hAnsi="Times New Roman" w:cs="Times New Roman"/>
        </w:rPr>
        <w:t>thus employs time–geographical collage work</w:t>
      </w:r>
      <w:r w:rsidR="009A69EC">
        <w:rPr>
          <w:rFonts w:ascii="Times New Roman" w:hAnsi="Times New Roman" w:cs="Times New Roman"/>
        </w:rPr>
        <w:t xml:space="preserve"> to f</w:t>
      </w:r>
      <w:r w:rsidR="0027154F">
        <w:rPr>
          <w:rFonts w:ascii="Times New Roman" w:hAnsi="Times New Roman" w:cs="Times New Roman"/>
        </w:rPr>
        <w:t xml:space="preserve">oreground </w:t>
      </w:r>
      <w:r w:rsidR="00BA19E7">
        <w:rPr>
          <w:rFonts w:ascii="Times New Roman" w:hAnsi="Times New Roman" w:cs="Times New Roman"/>
        </w:rPr>
        <w:t>the operations</w:t>
      </w:r>
      <w:r w:rsidR="00786AD1">
        <w:rPr>
          <w:rFonts w:ascii="Times New Roman" w:hAnsi="Times New Roman" w:cs="Times New Roman"/>
        </w:rPr>
        <w:t xml:space="preserve"> of state space in</w:t>
      </w:r>
      <w:r w:rsidR="00BA19E7">
        <w:rPr>
          <w:rFonts w:ascii="Times New Roman" w:hAnsi="Times New Roman" w:cs="Times New Roman"/>
        </w:rPr>
        <w:t xml:space="preserve"> </w:t>
      </w:r>
      <w:r w:rsidR="000D6D65">
        <w:rPr>
          <w:rFonts w:ascii="Times New Roman" w:hAnsi="Times New Roman" w:cs="Times New Roman"/>
        </w:rPr>
        <w:t>homeland return narratives, which</w:t>
      </w:r>
      <w:r w:rsidR="00F0025A">
        <w:rPr>
          <w:rFonts w:ascii="Times New Roman" w:hAnsi="Times New Roman" w:cs="Times New Roman"/>
        </w:rPr>
        <w:t xml:space="preserve"> </w:t>
      </w:r>
      <w:r w:rsidR="000C5969">
        <w:rPr>
          <w:rFonts w:ascii="Times New Roman" w:hAnsi="Times New Roman" w:cs="Times New Roman"/>
        </w:rPr>
        <w:t>rely on</w:t>
      </w:r>
      <w:r w:rsidR="009A69EC">
        <w:rPr>
          <w:rFonts w:ascii="Times New Roman" w:hAnsi="Times New Roman" w:cs="Times New Roman"/>
        </w:rPr>
        <w:t xml:space="preserve"> the same </w:t>
      </w:r>
      <w:r w:rsidR="000D6D65">
        <w:rPr>
          <w:rFonts w:ascii="Times New Roman" w:hAnsi="Times New Roman" w:cs="Times New Roman"/>
        </w:rPr>
        <w:t xml:space="preserve">universalizing </w:t>
      </w:r>
      <w:r w:rsidR="009A69EC">
        <w:rPr>
          <w:rFonts w:ascii="Times New Roman" w:hAnsi="Times New Roman" w:cs="Times New Roman"/>
        </w:rPr>
        <w:t>logic</w:t>
      </w:r>
      <w:r w:rsidR="00786AD1">
        <w:rPr>
          <w:rFonts w:ascii="Times New Roman" w:hAnsi="Times New Roman" w:cs="Times New Roman"/>
        </w:rPr>
        <w:t xml:space="preserve"> </w:t>
      </w:r>
      <w:r w:rsidR="0027154F">
        <w:rPr>
          <w:rFonts w:ascii="Times New Roman" w:hAnsi="Times New Roman" w:cs="Times New Roman"/>
        </w:rPr>
        <w:t>that defines</w:t>
      </w:r>
      <w:r w:rsidR="009A69EC">
        <w:rPr>
          <w:rFonts w:ascii="Times New Roman" w:hAnsi="Times New Roman" w:cs="Times New Roman"/>
        </w:rPr>
        <w:t xml:space="preserve"> the </w:t>
      </w:r>
      <w:r w:rsidR="000C5969">
        <w:rPr>
          <w:rFonts w:ascii="Times New Roman" w:hAnsi="Times New Roman" w:cs="Times New Roman"/>
        </w:rPr>
        <w:t xml:space="preserve">bordered space of the </w:t>
      </w:r>
      <w:r w:rsidR="0027154F">
        <w:rPr>
          <w:rFonts w:ascii="Times New Roman" w:hAnsi="Times New Roman" w:cs="Times New Roman"/>
        </w:rPr>
        <w:t xml:space="preserve">nation-state, while </w:t>
      </w:r>
      <w:r w:rsidR="00786AD1">
        <w:rPr>
          <w:rFonts w:ascii="Times New Roman" w:hAnsi="Times New Roman" w:cs="Times New Roman"/>
        </w:rPr>
        <w:t xml:space="preserve">also </w:t>
      </w:r>
      <w:r w:rsidR="00A1757F">
        <w:rPr>
          <w:rFonts w:ascii="Times New Roman" w:hAnsi="Times New Roman" w:cs="Times New Roman"/>
        </w:rPr>
        <w:t>avowing</w:t>
      </w:r>
      <w:r w:rsidR="00786AD1">
        <w:rPr>
          <w:rFonts w:ascii="Times New Roman" w:hAnsi="Times New Roman" w:cs="Times New Roman"/>
        </w:rPr>
        <w:t xml:space="preserve"> a position</w:t>
      </w:r>
      <w:r w:rsidR="0027154F">
        <w:rPr>
          <w:rFonts w:ascii="Times New Roman" w:hAnsi="Times New Roman" w:cs="Times New Roman"/>
        </w:rPr>
        <w:t xml:space="preserve"> outside this bordered space.</w:t>
      </w:r>
      <w:r w:rsidR="004E2DEA">
        <w:rPr>
          <w:rFonts w:ascii="Times New Roman" w:hAnsi="Times New Roman" w:cs="Times New Roman"/>
        </w:rPr>
        <w:t xml:space="preserve"> By intertwining</w:t>
      </w:r>
      <w:r w:rsidR="0027154F">
        <w:rPr>
          <w:rFonts w:ascii="Times New Roman" w:hAnsi="Times New Roman" w:cs="Times New Roman"/>
        </w:rPr>
        <w:t xml:space="preserve"> its</w:t>
      </w:r>
      <w:r w:rsidR="000D6D65">
        <w:rPr>
          <w:rFonts w:ascii="Times New Roman" w:hAnsi="Times New Roman" w:cs="Times New Roman"/>
        </w:rPr>
        <w:t xml:space="preserve"> Lazarus and Brik</w:t>
      </w:r>
      <w:r w:rsidR="0027154F">
        <w:rPr>
          <w:rFonts w:ascii="Times New Roman" w:hAnsi="Times New Roman" w:cs="Times New Roman"/>
        </w:rPr>
        <w:t xml:space="preserve"> narratives, Hemon’s novel foregrounds </w:t>
      </w:r>
      <w:r w:rsidR="00786AD1">
        <w:rPr>
          <w:rFonts w:ascii="Times New Roman" w:hAnsi="Times New Roman" w:cs="Times New Roman"/>
        </w:rPr>
        <w:t xml:space="preserve">the temporality of space; this strategy </w:t>
      </w:r>
      <w:r w:rsidR="0027154F">
        <w:rPr>
          <w:rFonts w:ascii="Times New Roman" w:hAnsi="Times New Roman" w:cs="Times New Roman"/>
        </w:rPr>
        <w:t>both undermines Brik’s assumptions about the stability of identity and land, and introduces a p</w:t>
      </w:r>
      <w:r w:rsidR="009F5F1E">
        <w:rPr>
          <w:rFonts w:ascii="Times New Roman" w:hAnsi="Times New Roman" w:cs="Times New Roman"/>
        </w:rPr>
        <w:t>erspective on diaspora</w:t>
      </w:r>
      <w:r w:rsidR="0027154F">
        <w:rPr>
          <w:rFonts w:ascii="Times New Roman" w:hAnsi="Times New Roman" w:cs="Times New Roman"/>
        </w:rPr>
        <w:t xml:space="preserve"> </w:t>
      </w:r>
      <w:r w:rsidR="009F5F1E">
        <w:rPr>
          <w:rFonts w:ascii="Times New Roman" w:hAnsi="Times New Roman" w:cs="Times New Roman"/>
        </w:rPr>
        <w:t>that creates unlikely identifications</w:t>
      </w:r>
      <w:r w:rsidR="0027154F">
        <w:rPr>
          <w:rFonts w:ascii="Times New Roman" w:hAnsi="Times New Roman" w:cs="Times New Roman"/>
        </w:rPr>
        <w:t xml:space="preserve"> (for example, between Brik and Lazarus) </w:t>
      </w:r>
      <w:r w:rsidR="00786AD1">
        <w:rPr>
          <w:rFonts w:ascii="Times New Roman" w:hAnsi="Times New Roman" w:cs="Times New Roman"/>
        </w:rPr>
        <w:t>through t</w:t>
      </w:r>
      <w:r w:rsidR="00A1757F">
        <w:rPr>
          <w:rFonts w:ascii="Times New Roman" w:hAnsi="Times New Roman" w:cs="Times New Roman"/>
        </w:rPr>
        <w:t>he very diversity marking</w:t>
      </w:r>
      <w:r w:rsidR="0027154F">
        <w:rPr>
          <w:rFonts w:ascii="Times New Roman" w:hAnsi="Times New Roman" w:cs="Times New Roman"/>
        </w:rPr>
        <w:t xml:space="preserve"> time-geographic</w:t>
      </w:r>
      <w:r w:rsidR="00786AD1">
        <w:rPr>
          <w:rFonts w:ascii="Times New Roman" w:hAnsi="Times New Roman" w:cs="Times New Roman"/>
        </w:rPr>
        <w:t>al networks of migration</w:t>
      </w:r>
      <w:r w:rsidR="0027154F">
        <w:rPr>
          <w:rFonts w:ascii="Times New Roman" w:hAnsi="Times New Roman" w:cs="Times New Roman"/>
        </w:rPr>
        <w:t>.</w:t>
      </w:r>
      <w:r w:rsidR="009A69EC">
        <w:rPr>
          <w:rFonts w:ascii="Times New Roman" w:hAnsi="Times New Roman" w:cs="Times New Roman"/>
        </w:rPr>
        <w:t xml:space="preserve"> </w:t>
      </w:r>
      <w:r w:rsidR="009F5F1E">
        <w:rPr>
          <w:rFonts w:ascii="Times New Roman" w:hAnsi="Times New Roman" w:cs="Times New Roman"/>
        </w:rPr>
        <w:t xml:space="preserve">Extending from the chapter divisions of </w:t>
      </w:r>
      <w:r w:rsidR="009F5F1E" w:rsidRPr="009F5F1E">
        <w:rPr>
          <w:rFonts w:ascii="Times New Roman" w:hAnsi="Times New Roman" w:cs="Times New Roman"/>
          <w:i/>
        </w:rPr>
        <w:t>Nowhere Man</w:t>
      </w:r>
      <w:r w:rsidR="009F5F1E">
        <w:rPr>
          <w:rFonts w:ascii="Times New Roman" w:hAnsi="Times New Roman" w:cs="Times New Roman"/>
        </w:rPr>
        <w:t xml:space="preserve">, </w:t>
      </w:r>
      <w:r w:rsidR="00786AD1">
        <w:rPr>
          <w:rFonts w:ascii="Times New Roman" w:hAnsi="Times New Roman" w:cs="Times New Roman"/>
        </w:rPr>
        <w:t>this perspective is further elaborated</w:t>
      </w:r>
      <w:r w:rsidR="009F5F1E">
        <w:rPr>
          <w:rFonts w:ascii="Times New Roman" w:hAnsi="Times New Roman" w:cs="Times New Roman"/>
        </w:rPr>
        <w:t xml:space="preserve"> in the double-helix structure of </w:t>
      </w:r>
      <w:r w:rsidR="009F5F1E" w:rsidRPr="009F5F1E">
        <w:rPr>
          <w:rFonts w:ascii="Times New Roman" w:hAnsi="Times New Roman" w:cs="Times New Roman"/>
          <w:i/>
        </w:rPr>
        <w:t>The Lazarus Project</w:t>
      </w:r>
      <w:r w:rsidR="00786AD1">
        <w:rPr>
          <w:rFonts w:ascii="Times New Roman" w:hAnsi="Times New Roman" w:cs="Times New Roman"/>
        </w:rPr>
        <w:t>, and extended</w:t>
      </w:r>
      <w:r w:rsidR="000C5969">
        <w:rPr>
          <w:rFonts w:ascii="Times New Roman" w:hAnsi="Times New Roman" w:cs="Times New Roman"/>
        </w:rPr>
        <w:t xml:space="preserve"> through </w:t>
      </w:r>
      <w:r w:rsidR="0061334E">
        <w:rPr>
          <w:rFonts w:ascii="Times New Roman" w:hAnsi="Times New Roman" w:cs="Times New Roman"/>
        </w:rPr>
        <w:t xml:space="preserve">significant </w:t>
      </w:r>
      <w:r w:rsidR="000C5969">
        <w:rPr>
          <w:rFonts w:ascii="Times New Roman" w:hAnsi="Times New Roman" w:cs="Times New Roman"/>
        </w:rPr>
        <w:t>multimodal work that</w:t>
      </w:r>
      <w:r w:rsidR="00786AD1">
        <w:rPr>
          <w:rFonts w:ascii="Times New Roman" w:hAnsi="Times New Roman" w:cs="Times New Roman"/>
        </w:rPr>
        <w:t xml:space="preserve"> visualizes networks of diasporic movement</w:t>
      </w:r>
      <w:r w:rsidRPr="001A390F">
        <w:rPr>
          <w:rFonts w:ascii="Times New Roman" w:hAnsi="Times New Roman" w:cs="Times New Roman"/>
        </w:rPr>
        <w:t>.</w:t>
      </w:r>
    </w:p>
    <w:p w14:paraId="6DC94D12" w14:textId="77777777" w:rsidR="0038171D" w:rsidRPr="00A1757F" w:rsidRDefault="003168AC" w:rsidP="0038171D">
      <w:pPr>
        <w:keepNext/>
        <w:spacing w:line="480" w:lineRule="auto"/>
        <w:ind w:firstLine="720"/>
        <w:contextualSpacing/>
        <w:rPr>
          <w:rFonts w:ascii="Times New Roman" w:hAnsi="Times New Roman" w:cs="Times New Roman"/>
        </w:rPr>
      </w:pPr>
      <w:r w:rsidRPr="001A390F">
        <w:rPr>
          <w:rFonts w:ascii="Times New Roman" w:hAnsi="Times New Roman" w:cs="Times New Roman"/>
        </w:rPr>
        <w:t>The novel itself advances such a project through its</w:t>
      </w:r>
      <w:r w:rsidR="00F0025A">
        <w:rPr>
          <w:rFonts w:ascii="Times New Roman" w:hAnsi="Times New Roman" w:cs="Times New Roman"/>
        </w:rPr>
        <w:t xml:space="preserve"> </w:t>
      </w:r>
      <w:r w:rsidR="00BA19E7">
        <w:rPr>
          <w:rFonts w:ascii="Times New Roman" w:hAnsi="Times New Roman" w:cs="Times New Roman"/>
        </w:rPr>
        <w:t>photographs</w:t>
      </w:r>
      <w:r w:rsidR="00177925">
        <w:rPr>
          <w:rFonts w:ascii="Times New Roman" w:hAnsi="Times New Roman" w:cs="Times New Roman"/>
        </w:rPr>
        <w:t>: it contains some images</w:t>
      </w:r>
      <w:r w:rsidR="00195F72" w:rsidRPr="001A390F">
        <w:rPr>
          <w:rFonts w:ascii="Times New Roman" w:hAnsi="Times New Roman" w:cs="Times New Roman"/>
        </w:rPr>
        <w:t xml:space="preserve"> taken</w:t>
      </w:r>
      <w:r w:rsidR="00254B9E" w:rsidRPr="001A390F">
        <w:rPr>
          <w:rFonts w:ascii="Times New Roman" w:hAnsi="Times New Roman" w:cs="Times New Roman"/>
        </w:rPr>
        <w:t xml:space="preserve"> from the Chicago Historical Society, while </w:t>
      </w:r>
      <w:r w:rsidR="00195F72" w:rsidRPr="001A390F">
        <w:rPr>
          <w:rFonts w:ascii="Times New Roman" w:hAnsi="Times New Roman" w:cs="Times New Roman"/>
        </w:rPr>
        <w:t>Velibor Božović captured others</w:t>
      </w:r>
      <w:r w:rsidR="00786AD1">
        <w:rPr>
          <w:rFonts w:ascii="Times New Roman" w:hAnsi="Times New Roman" w:cs="Times New Roman"/>
        </w:rPr>
        <w:t>. In both cases, the images</w:t>
      </w:r>
      <w:r w:rsidR="00254B9E" w:rsidRPr="001A390F">
        <w:rPr>
          <w:rFonts w:ascii="Times New Roman" w:hAnsi="Times New Roman" w:cs="Times New Roman"/>
        </w:rPr>
        <w:t xml:space="preserve"> are presented </w:t>
      </w:r>
      <w:r w:rsidR="00195F72" w:rsidRPr="001A390F">
        <w:rPr>
          <w:rFonts w:ascii="Times New Roman" w:hAnsi="Times New Roman" w:cs="Times New Roman"/>
        </w:rPr>
        <w:t xml:space="preserve">in black and white, and without </w:t>
      </w:r>
      <w:r w:rsidR="00BA19E7">
        <w:rPr>
          <w:rFonts w:ascii="Times New Roman" w:hAnsi="Times New Roman" w:cs="Times New Roman"/>
        </w:rPr>
        <w:t xml:space="preserve">dates. There are </w:t>
      </w:r>
      <w:r w:rsidR="00254B9E" w:rsidRPr="001A390F">
        <w:rPr>
          <w:rFonts w:ascii="Times New Roman" w:hAnsi="Times New Roman" w:cs="Times New Roman"/>
        </w:rPr>
        <w:t>pictures of Chicago and Sarajevo, along with profile shots</w:t>
      </w:r>
      <w:r w:rsidR="00786AD1">
        <w:rPr>
          <w:rFonts w:ascii="Times New Roman" w:hAnsi="Times New Roman" w:cs="Times New Roman"/>
        </w:rPr>
        <w:t xml:space="preserve"> of assorted persons</w:t>
      </w:r>
      <w:r w:rsidR="00BA19E7">
        <w:rPr>
          <w:rFonts w:ascii="Times New Roman" w:hAnsi="Times New Roman" w:cs="Times New Roman"/>
        </w:rPr>
        <w:t xml:space="preserve">, including </w:t>
      </w:r>
      <w:r w:rsidR="00254B9E" w:rsidRPr="001A390F">
        <w:rPr>
          <w:rFonts w:ascii="Times New Roman" w:hAnsi="Times New Roman" w:cs="Times New Roman"/>
        </w:rPr>
        <w:t>Lazarus</w:t>
      </w:r>
      <w:r w:rsidR="00786AD1">
        <w:rPr>
          <w:rFonts w:ascii="Times New Roman" w:hAnsi="Times New Roman" w:cs="Times New Roman"/>
        </w:rPr>
        <w:t xml:space="preserve"> himself</w:t>
      </w:r>
      <w:r w:rsidR="00254B9E" w:rsidRPr="001A390F">
        <w:rPr>
          <w:rFonts w:ascii="Times New Roman" w:hAnsi="Times New Roman" w:cs="Times New Roman"/>
        </w:rPr>
        <w:t xml:space="preserve">. </w:t>
      </w:r>
      <w:r w:rsidR="00BA19E7">
        <w:rPr>
          <w:rFonts w:ascii="Times New Roman" w:hAnsi="Times New Roman" w:cs="Times New Roman"/>
        </w:rPr>
        <w:t>As noted, t</w:t>
      </w:r>
      <w:r w:rsidR="00254B9E" w:rsidRPr="001A390F">
        <w:rPr>
          <w:rFonts w:ascii="Times New Roman" w:hAnsi="Times New Roman" w:cs="Times New Roman"/>
        </w:rPr>
        <w:t xml:space="preserve">hese photographs are a major part of both </w:t>
      </w:r>
      <w:r w:rsidR="00254B9E" w:rsidRPr="001A390F">
        <w:rPr>
          <w:rFonts w:ascii="Times New Roman" w:hAnsi="Times New Roman" w:cs="Times New Roman"/>
          <w:i/>
        </w:rPr>
        <w:t xml:space="preserve">The Lazarus Project </w:t>
      </w:r>
      <w:r w:rsidR="00254B9E" w:rsidRPr="001A390F">
        <w:rPr>
          <w:rFonts w:ascii="Times New Roman" w:hAnsi="Times New Roman" w:cs="Times New Roman"/>
        </w:rPr>
        <w:t>and its me</w:t>
      </w:r>
      <w:r w:rsidR="00C54765">
        <w:rPr>
          <w:rFonts w:ascii="Times New Roman" w:hAnsi="Times New Roman" w:cs="Times New Roman"/>
        </w:rPr>
        <w:t xml:space="preserve">ta-novel “The Lazarus Project,” which is </w:t>
      </w:r>
      <w:r w:rsidR="00254B9E" w:rsidRPr="001A390F">
        <w:rPr>
          <w:rFonts w:ascii="Times New Roman" w:hAnsi="Times New Roman" w:cs="Times New Roman"/>
        </w:rPr>
        <w:t>presumably written by</w:t>
      </w:r>
      <w:r w:rsidR="00C54765">
        <w:rPr>
          <w:rFonts w:ascii="Times New Roman" w:hAnsi="Times New Roman" w:cs="Times New Roman"/>
        </w:rPr>
        <w:t xml:space="preserve"> Brik, with photographs by Rora</w:t>
      </w:r>
      <w:r w:rsidR="00254B9E" w:rsidRPr="001A390F">
        <w:rPr>
          <w:rFonts w:ascii="Times New Roman" w:hAnsi="Times New Roman" w:cs="Times New Roman"/>
        </w:rPr>
        <w:t xml:space="preserve">. The </w:t>
      </w:r>
      <w:r w:rsidR="000C5969">
        <w:rPr>
          <w:rFonts w:ascii="Times New Roman" w:hAnsi="Times New Roman" w:cs="Times New Roman"/>
        </w:rPr>
        <w:t xml:space="preserve">close </w:t>
      </w:r>
      <w:r w:rsidR="00254B9E" w:rsidRPr="001A390F">
        <w:rPr>
          <w:rFonts w:ascii="Times New Roman" w:hAnsi="Times New Roman" w:cs="Times New Roman"/>
        </w:rPr>
        <w:t>relationship between text and image</w:t>
      </w:r>
      <w:r w:rsidR="000C5969">
        <w:rPr>
          <w:rFonts w:ascii="Times New Roman" w:hAnsi="Times New Roman" w:cs="Times New Roman"/>
        </w:rPr>
        <w:t xml:space="preserve"> in </w:t>
      </w:r>
      <w:r w:rsidR="000C5969" w:rsidRPr="000C5969">
        <w:rPr>
          <w:rFonts w:ascii="Times New Roman" w:hAnsi="Times New Roman" w:cs="Times New Roman"/>
          <w:i/>
        </w:rPr>
        <w:t>The Lazarus Project</w:t>
      </w:r>
      <w:r w:rsidR="00254B9E" w:rsidRPr="001A390F">
        <w:rPr>
          <w:rFonts w:ascii="Times New Roman" w:hAnsi="Times New Roman" w:cs="Times New Roman"/>
        </w:rPr>
        <w:t xml:space="preserve"> </w:t>
      </w:r>
      <w:r w:rsidR="00C54765">
        <w:rPr>
          <w:rFonts w:ascii="Times New Roman" w:hAnsi="Times New Roman" w:cs="Times New Roman"/>
        </w:rPr>
        <w:t>(which compound and sometimes confuse space, time, and personal identity by focusing on cities, archives, and characters) is further established</w:t>
      </w:r>
      <w:r w:rsidR="001F5912">
        <w:rPr>
          <w:rFonts w:ascii="Times New Roman" w:hAnsi="Times New Roman" w:cs="Times New Roman"/>
        </w:rPr>
        <w:t xml:space="preserve"> by the novel’s website</w:t>
      </w:r>
      <w:r w:rsidR="001F5912" w:rsidRPr="001A390F">
        <w:rPr>
          <w:rFonts w:ascii="Times New Roman" w:hAnsi="Times New Roman" w:cs="Times New Roman"/>
        </w:rPr>
        <w:t xml:space="preserve">. </w:t>
      </w:r>
      <w:r w:rsidR="00BA19E7">
        <w:rPr>
          <w:rFonts w:ascii="Times New Roman" w:hAnsi="Times New Roman" w:cs="Times New Roman"/>
        </w:rPr>
        <w:t>In a transmedia gesture, it</w:t>
      </w:r>
      <w:r w:rsidR="001F5912" w:rsidRPr="001A390F">
        <w:rPr>
          <w:rFonts w:ascii="Times New Roman" w:hAnsi="Times New Roman" w:cs="Times New Roman"/>
        </w:rPr>
        <w:t xml:space="preserve"> transfers the novel’s </w:t>
      </w:r>
      <w:r w:rsidR="00C54765">
        <w:rPr>
          <w:rFonts w:ascii="Times New Roman" w:hAnsi="Times New Roman" w:cs="Times New Roman"/>
        </w:rPr>
        <w:t>text</w:t>
      </w:r>
      <w:r w:rsidR="001F5912">
        <w:rPr>
          <w:rFonts w:ascii="Times New Roman" w:hAnsi="Times New Roman" w:cs="Times New Roman"/>
        </w:rPr>
        <w:t xml:space="preserve"> and thematic </w:t>
      </w:r>
      <w:r w:rsidR="001F5912" w:rsidRPr="001A390F">
        <w:rPr>
          <w:rFonts w:ascii="Times New Roman" w:hAnsi="Times New Roman" w:cs="Times New Roman"/>
        </w:rPr>
        <w:t>content</w:t>
      </w:r>
      <w:r w:rsidR="001F5912">
        <w:rPr>
          <w:rFonts w:ascii="Times New Roman" w:hAnsi="Times New Roman" w:cs="Times New Roman"/>
        </w:rPr>
        <w:t xml:space="preserve"> into a more configurable platform, which</w:t>
      </w:r>
      <w:r w:rsidR="000C5969">
        <w:rPr>
          <w:rFonts w:ascii="Times New Roman" w:hAnsi="Times New Roman" w:cs="Times New Roman"/>
        </w:rPr>
        <w:t xml:space="preserve"> </w:t>
      </w:r>
      <w:r w:rsidR="000C5969" w:rsidRPr="001A390F">
        <w:rPr>
          <w:rFonts w:ascii="Times New Roman" w:hAnsi="Times New Roman" w:cs="Times New Roman"/>
        </w:rPr>
        <w:t>accor</w:t>
      </w:r>
      <w:r w:rsidR="001F5912">
        <w:rPr>
          <w:rFonts w:ascii="Times New Roman" w:hAnsi="Times New Roman" w:cs="Times New Roman"/>
        </w:rPr>
        <w:t>ding to its</w:t>
      </w:r>
      <w:r w:rsidR="00C54765">
        <w:rPr>
          <w:rFonts w:ascii="Times New Roman" w:hAnsi="Times New Roman" w:cs="Times New Roman"/>
        </w:rPr>
        <w:t xml:space="preserve"> written introduction</w:t>
      </w:r>
      <w:r w:rsidR="000C5969" w:rsidRPr="001A390F">
        <w:rPr>
          <w:rFonts w:ascii="Times New Roman" w:hAnsi="Times New Roman" w:cs="Times New Roman"/>
        </w:rPr>
        <w:t xml:space="preserve"> constitute</w:t>
      </w:r>
      <w:r w:rsidR="000C5969">
        <w:rPr>
          <w:rFonts w:ascii="Times New Roman" w:hAnsi="Times New Roman" w:cs="Times New Roman"/>
        </w:rPr>
        <w:t>s another version of the novel</w:t>
      </w:r>
      <w:r w:rsidR="00C54765">
        <w:rPr>
          <w:rFonts w:ascii="Times New Roman" w:hAnsi="Times New Roman" w:cs="Times New Roman"/>
        </w:rPr>
        <w:t>, or “project.”</w:t>
      </w:r>
      <w:r w:rsidR="000C5969">
        <w:rPr>
          <w:rFonts w:ascii="Times New Roman" w:hAnsi="Times New Roman" w:cs="Times New Roman"/>
        </w:rPr>
        <w:t xml:space="preserve"> The configurable nature of this </w:t>
      </w:r>
      <w:r w:rsidR="00C54765">
        <w:rPr>
          <w:rFonts w:ascii="Times New Roman" w:hAnsi="Times New Roman" w:cs="Times New Roman"/>
        </w:rPr>
        <w:t xml:space="preserve">website </w:t>
      </w:r>
      <w:r w:rsidR="000C5969">
        <w:rPr>
          <w:rFonts w:ascii="Times New Roman" w:hAnsi="Times New Roman" w:cs="Times New Roman"/>
        </w:rPr>
        <w:t>platform</w:t>
      </w:r>
      <w:r w:rsidR="00C54765">
        <w:rPr>
          <w:rFonts w:ascii="Times New Roman" w:hAnsi="Times New Roman" w:cs="Times New Roman"/>
        </w:rPr>
        <w:t xml:space="preserve"> multiplies the</w:t>
      </w:r>
      <w:r w:rsidR="000C5969">
        <w:rPr>
          <w:rFonts w:ascii="Times New Roman" w:hAnsi="Times New Roman" w:cs="Times New Roman"/>
        </w:rPr>
        <w:t xml:space="preserve"> </w:t>
      </w:r>
      <w:r w:rsidR="000C5969">
        <w:rPr>
          <w:rFonts w:ascii="Times New Roman" w:hAnsi="Times New Roman" w:cs="Times New Roman"/>
        </w:rPr>
        <w:lastRenderedPageBreak/>
        <w:t xml:space="preserve">time–geographical migration trajectories </w:t>
      </w:r>
      <w:r w:rsidR="00C54765">
        <w:rPr>
          <w:rFonts w:ascii="Times New Roman" w:hAnsi="Times New Roman" w:cs="Times New Roman"/>
        </w:rPr>
        <w:t xml:space="preserve">simultaneously </w:t>
      </w:r>
      <w:r w:rsidR="000C5969">
        <w:rPr>
          <w:rFonts w:ascii="Times New Roman" w:hAnsi="Times New Roman" w:cs="Times New Roman"/>
        </w:rPr>
        <w:t>developed by</w:t>
      </w:r>
      <w:r w:rsidR="00254B9E" w:rsidRPr="001A390F">
        <w:rPr>
          <w:rFonts w:ascii="Times New Roman" w:hAnsi="Times New Roman" w:cs="Times New Roman"/>
        </w:rPr>
        <w:t xml:space="preserve"> the novel’s parallel timel</w:t>
      </w:r>
      <w:r w:rsidR="000C5969">
        <w:rPr>
          <w:rFonts w:ascii="Times New Roman" w:hAnsi="Times New Roman" w:cs="Times New Roman"/>
        </w:rPr>
        <w:t xml:space="preserve">ines and use of photographs. </w:t>
      </w:r>
      <w:r w:rsidR="00BA19E7">
        <w:rPr>
          <w:rFonts w:ascii="Times New Roman" w:hAnsi="Times New Roman" w:cs="Times New Roman"/>
        </w:rPr>
        <w:t>To begin</w:t>
      </w:r>
      <w:r w:rsidR="001F5912">
        <w:rPr>
          <w:rFonts w:ascii="Times New Roman" w:hAnsi="Times New Roman" w:cs="Times New Roman"/>
        </w:rPr>
        <w:t>, t</w:t>
      </w:r>
      <w:r w:rsidR="000C5969">
        <w:rPr>
          <w:rFonts w:ascii="Times New Roman" w:hAnsi="Times New Roman" w:cs="Times New Roman"/>
        </w:rPr>
        <w:t>he website’s</w:t>
      </w:r>
      <w:r w:rsidR="00254B9E" w:rsidRPr="001A390F">
        <w:rPr>
          <w:rFonts w:ascii="Times New Roman" w:hAnsi="Times New Roman" w:cs="Times New Roman"/>
        </w:rPr>
        <w:t xml:space="preserve"> first flash page </w:t>
      </w:r>
      <w:r w:rsidR="00C54765">
        <w:rPr>
          <w:rFonts w:ascii="Times New Roman" w:hAnsi="Times New Roman" w:cs="Times New Roman"/>
        </w:rPr>
        <w:t>overlays an open eyeball against a</w:t>
      </w:r>
      <w:r w:rsidR="00235F07">
        <w:rPr>
          <w:rFonts w:ascii="Times New Roman" w:hAnsi="Times New Roman" w:cs="Times New Roman"/>
        </w:rPr>
        <w:t>n eyelash-</w:t>
      </w:r>
      <w:r w:rsidR="00C54765">
        <w:rPr>
          <w:rFonts w:ascii="Times New Roman" w:hAnsi="Times New Roman" w:cs="Times New Roman"/>
        </w:rPr>
        <w:t xml:space="preserve">silhouette of the </w:t>
      </w:r>
      <w:r w:rsidR="00F305A5">
        <w:rPr>
          <w:rFonts w:ascii="Times New Roman" w:hAnsi="Times New Roman" w:cs="Times New Roman"/>
        </w:rPr>
        <w:t xml:space="preserve">Chicago skyline </w:t>
      </w:r>
      <w:r w:rsidR="00235F07">
        <w:rPr>
          <w:rFonts w:ascii="Times New Roman" w:hAnsi="Times New Roman" w:cs="Times New Roman"/>
        </w:rPr>
        <w:t>(</w:t>
      </w:r>
      <w:r w:rsidR="00F305A5">
        <w:rPr>
          <w:rFonts w:ascii="Times New Roman" w:hAnsi="Times New Roman" w:cs="Times New Roman"/>
        </w:rPr>
        <w:t>See Figure 3).</w:t>
      </w:r>
      <w:r w:rsidR="0038171D" w:rsidRPr="0038171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E9EAD3D" w14:textId="77777777" w:rsidR="0038171D" w:rsidRDefault="0038171D" w:rsidP="0038171D">
      <w:pPr>
        <w:pStyle w:val="Caption"/>
        <w:jc w:val="center"/>
      </w:pPr>
      <w:r>
        <w:t xml:space="preserve">Figure </w:t>
      </w:r>
      <w:r w:rsidR="001E1B8C">
        <w:fldChar w:fldCharType="begin"/>
      </w:r>
      <w:r w:rsidR="001E1B8C">
        <w:instrText xml:space="preserve"> SEQ Figure \* ARABIC </w:instrText>
      </w:r>
      <w:r w:rsidR="001E1B8C">
        <w:fldChar w:fldCharType="separate"/>
      </w:r>
      <w:r w:rsidR="000F5240">
        <w:rPr>
          <w:noProof/>
        </w:rPr>
        <w:t>3</w:t>
      </w:r>
      <w:r w:rsidR="001E1B8C">
        <w:rPr>
          <w:noProof/>
        </w:rPr>
        <w:fldChar w:fldCharType="end"/>
      </w:r>
    </w:p>
    <w:p w14:paraId="0868E730" w14:textId="77777777" w:rsidR="00C17368" w:rsidRPr="001A390F" w:rsidRDefault="00C54765" w:rsidP="00235F07">
      <w:pPr>
        <w:spacing w:line="480" w:lineRule="auto"/>
        <w:contextualSpacing/>
        <w:rPr>
          <w:rFonts w:ascii="Times New Roman" w:hAnsi="Times New Roman" w:cs="Times New Roman"/>
        </w:rPr>
      </w:pPr>
      <w:r>
        <w:rPr>
          <w:rFonts w:ascii="Times New Roman" w:hAnsi="Times New Roman" w:cs="Times New Roman"/>
        </w:rPr>
        <w:t xml:space="preserve">Dragging the cursor over </w:t>
      </w:r>
      <w:r w:rsidR="00235F07">
        <w:rPr>
          <w:rFonts w:ascii="Times New Roman" w:hAnsi="Times New Roman" w:cs="Times New Roman"/>
        </w:rPr>
        <w:t xml:space="preserve">the </w:t>
      </w:r>
      <w:r>
        <w:rPr>
          <w:rFonts w:ascii="Times New Roman" w:hAnsi="Times New Roman" w:cs="Times New Roman"/>
        </w:rPr>
        <w:t>eyeball moves th</w:t>
      </w:r>
      <w:r w:rsidR="00235F07">
        <w:rPr>
          <w:rFonts w:ascii="Times New Roman" w:hAnsi="Times New Roman" w:cs="Times New Roman"/>
        </w:rPr>
        <w:t>e object, and passing it</w:t>
      </w:r>
      <w:r>
        <w:rPr>
          <w:rFonts w:ascii="Times New Roman" w:hAnsi="Times New Roman" w:cs="Times New Roman"/>
        </w:rPr>
        <w:t xml:space="preserve"> </w:t>
      </w:r>
      <w:r w:rsidR="00F305A5">
        <w:rPr>
          <w:rFonts w:ascii="Times New Roman" w:hAnsi="Times New Roman" w:cs="Times New Roman"/>
        </w:rPr>
        <w:t xml:space="preserve">specifically </w:t>
      </w:r>
      <w:r>
        <w:rPr>
          <w:rFonts w:ascii="Times New Roman" w:hAnsi="Times New Roman" w:cs="Times New Roman"/>
        </w:rPr>
        <w:t>over the iris pro</w:t>
      </w:r>
      <w:r w:rsidR="00235F07">
        <w:rPr>
          <w:rFonts w:ascii="Times New Roman" w:hAnsi="Times New Roman" w:cs="Times New Roman"/>
        </w:rPr>
        <w:t>duces an image of Lazarus himself</w:t>
      </w:r>
      <w:r w:rsidR="00F305A5">
        <w:rPr>
          <w:rFonts w:ascii="Times New Roman" w:hAnsi="Times New Roman" w:cs="Times New Roman"/>
        </w:rPr>
        <w:t>, suggesti</w:t>
      </w:r>
      <w:r w:rsidR="00235F07">
        <w:rPr>
          <w:rFonts w:ascii="Times New Roman" w:hAnsi="Times New Roman" w:cs="Times New Roman"/>
        </w:rPr>
        <w:t>ng the reader/user’s participation</w:t>
      </w:r>
      <w:r w:rsidR="00F305A5">
        <w:rPr>
          <w:rFonts w:ascii="Times New Roman" w:hAnsi="Times New Roman" w:cs="Times New Roman"/>
        </w:rPr>
        <w:t xml:space="preserve"> in the action of “locating” Lazarus in the contem</w:t>
      </w:r>
      <w:r w:rsidR="00BA19E7">
        <w:rPr>
          <w:rFonts w:ascii="Times New Roman" w:hAnsi="Times New Roman" w:cs="Times New Roman"/>
        </w:rPr>
        <w:t xml:space="preserve">porary </w:t>
      </w:r>
      <w:r w:rsidR="00F305A5">
        <w:rPr>
          <w:rFonts w:ascii="Times New Roman" w:hAnsi="Times New Roman" w:cs="Times New Roman"/>
        </w:rPr>
        <w:t>space of Chicago.</w:t>
      </w:r>
      <w:r>
        <w:rPr>
          <w:rFonts w:ascii="Times New Roman" w:hAnsi="Times New Roman" w:cs="Times New Roman"/>
        </w:rPr>
        <w:t xml:space="preserve"> </w:t>
      </w:r>
      <w:r w:rsidR="00F305A5">
        <w:rPr>
          <w:rFonts w:ascii="Times New Roman" w:hAnsi="Times New Roman" w:cs="Times New Roman"/>
        </w:rPr>
        <w:t xml:space="preserve">Clicking on the eyeball </w:t>
      </w:r>
      <w:r w:rsidR="00235F07">
        <w:rPr>
          <w:rFonts w:ascii="Times New Roman" w:hAnsi="Times New Roman" w:cs="Times New Roman"/>
        </w:rPr>
        <w:t>(the eyeball-as-portal is also a</w:t>
      </w:r>
      <w:r w:rsidR="00A1757F">
        <w:rPr>
          <w:rFonts w:ascii="Times New Roman" w:hAnsi="Times New Roman" w:cs="Times New Roman"/>
        </w:rPr>
        <w:t xml:space="preserve"> key</w:t>
      </w:r>
      <w:r w:rsidR="00235F07">
        <w:rPr>
          <w:rFonts w:ascii="Times New Roman" w:hAnsi="Times New Roman" w:cs="Times New Roman"/>
        </w:rPr>
        <w:t xml:space="preserve"> trope of the </w:t>
      </w:r>
      <w:r w:rsidR="00235F07" w:rsidRPr="00235F07">
        <w:rPr>
          <w:rFonts w:ascii="Times New Roman" w:hAnsi="Times New Roman" w:cs="Times New Roman"/>
          <w:i/>
        </w:rPr>
        <w:t>Nowhere Man</w:t>
      </w:r>
      <w:r w:rsidR="00235F07">
        <w:rPr>
          <w:rFonts w:ascii="Times New Roman" w:hAnsi="Times New Roman" w:cs="Times New Roman"/>
        </w:rPr>
        <w:t xml:space="preserve"> website) </w:t>
      </w:r>
      <w:r w:rsidR="00BA19E7">
        <w:rPr>
          <w:rFonts w:ascii="Times New Roman" w:hAnsi="Times New Roman" w:cs="Times New Roman"/>
        </w:rPr>
        <w:t>links to another page, which opens</w:t>
      </w:r>
      <w:r w:rsidR="00F305A5">
        <w:rPr>
          <w:rFonts w:ascii="Times New Roman" w:hAnsi="Times New Roman" w:cs="Times New Roman"/>
        </w:rPr>
        <w:t xml:space="preserve"> a</w:t>
      </w:r>
      <w:r w:rsidR="00254B9E" w:rsidRPr="001A390F">
        <w:rPr>
          <w:rFonts w:ascii="Times New Roman" w:hAnsi="Times New Roman" w:cs="Times New Roman"/>
        </w:rPr>
        <w:t xml:space="preserve"> browser window</w:t>
      </w:r>
      <w:r w:rsidR="00BA19E7">
        <w:rPr>
          <w:rFonts w:ascii="Times New Roman" w:hAnsi="Times New Roman" w:cs="Times New Roman"/>
        </w:rPr>
        <w:t xml:space="preserve"> </w:t>
      </w:r>
      <w:r w:rsidR="00254B9E" w:rsidRPr="001A390F">
        <w:rPr>
          <w:rFonts w:ascii="Times New Roman" w:hAnsi="Times New Roman" w:cs="Times New Roman"/>
        </w:rPr>
        <w:t xml:space="preserve">against a </w:t>
      </w:r>
      <w:r w:rsidR="00F305A5">
        <w:rPr>
          <w:rFonts w:ascii="Times New Roman" w:hAnsi="Times New Roman" w:cs="Times New Roman"/>
        </w:rPr>
        <w:t>black backdrop overlaid with</w:t>
      </w:r>
      <w:r w:rsidR="00254B9E" w:rsidRPr="001A390F">
        <w:rPr>
          <w:rFonts w:ascii="Times New Roman" w:hAnsi="Times New Roman" w:cs="Times New Roman"/>
        </w:rPr>
        <w:t xml:space="preserve"> photographs; this window includes an introductory paragraph comprised of promotional points, a description of the novel’s interlocki</w:t>
      </w:r>
      <w:r w:rsidR="00BA19E7">
        <w:rPr>
          <w:rFonts w:ascii="Times New Roman" w:hAnsi="Times New Roman" w:cs="Times New Roman"/>
        </w:rPr>
        <w:t>ng narratives, and a brief</w:t>
      </w:r>
      <w:r w:rsidR="00F305A5">
        <w:rPr>
          <w:rFonts w:ascii="Times New Roman" w:hAnsi="Times New Roman" w:cs="Times New Roman"/>
        </w:rPr>
        <w:t xml:space="preserve"> overview</w:t>
      </w:r>
      <w:r w:rsidR="00254B9E" w:rsidRPr="001A390F">
        <w:rPr>
          <w:rFonts w:ascii="Times New Roman" w:hAnsi="Times New Roman" w:cs="Times New Roman"/>
        </w:rPr>
        <w:t xml:space="preserve"> of the website itself. Clicking “Proceed” zooms in on an inverted version of the novel’s first image, which is paired with its first senten</w:t>
      </w:r>
      <w:r w:rsidR="00C17368" w:rsidRPr="001A390F">
        <w:rPr>
          <w:rFonts w:ascii="Times New Roman" w:hAnsi="Times New Roman" w:cs="Times New Roman"/>
        </w:rPr>
        <w:t>ce</w:t>
      </w:r>
      <w:r w:rsidR="00254B9E" w:rsidRPr="001A390F">
        <w:rPr>
          <w:rFonts w:ascii="Times New Roman" w:hAnsi="Times New Roman" w:cs="Times New Roman"/>
        </w:rPr>
        <w:t>.</w:t>
      </w:r>
      <w:r w:rsidR="00254B9E" w:rsidRPr="001A390F">
        <w:rPr>
          <w:rFonts w:ascii="Times New Roman" w:hAnsi="Times New Roman" w:cs="Times New Roman"/>
          <w:noProof/>
        </w:rPr>
        <w:t xml:space="preserve"> </w:t>
      </w:r>
      <w:r w:rsidR="00254B9E" w:rsidRPr="001A390F">
        <w:rPr>
          <w:rFonts w:ascii="Times New Roman" w:hAnsi="Times New Roman" w:cs="Times New Roman"/>
        </w:rPr>
        <w:t>The sentence is hyperlinked; following the link causes the screen to pan towards the upper left, and se</w:t>
      </w:r>
      <w:r w:rsidR="00235F07">
        <w:rPr>
          <w:rFonts w:ascii="Times New Roman" w:hAnsi="Times New Roman" w:cs="Times New Roman"/>
        </w:rPr>
        <w:t>ttle on another photograph accompanied by</w:t>
      </w:r>
      <w:r w:rsidR="00254B9E" w:rsidRPr="001A390F">
        <w:rPr>
          <w:rFonts w:ascii="Times New Roman" w:hAnsi="Times New Roman" w:cs="Times New Roman"/>
        </w:rPr>
        <w:t xml:space="preserve"> another hyperlinked excerpt. Clicking on this link triggers another</w:t>
      </w:r>
      <w:r w:rsidR="00195F72" w:rsidRPr="001A390F">
        <w:rPr>
          <w:rFonts w:ascii="Times New Roman" w:hAnsi="Times New Roman" w:cs="Times New Roman"/>
        </w:rPr>
        <w:t xml:space="preserve"> </w:t>
      </w:r>
      <w:r w:rsidR="00254B9E" w:rsidRPr="001A390F">
        <w:rPr>
          <w:rFonts w:ascii="Times New Roman" w:hAnsi="Times New Roman" w:cs="Times New Roman"/>
        </w:rPr>
        <w:t xml:space="preserve">movement, to </w:t>
      </w:r>
      <w:r w:rsidR="00235F07">
        <w:rPr>
          <w:rFonts w:ascii="Times New Roman" w:hAnsi="Times New Roman" w:cs="Times New Roman"/>
        </w:rPr>
        <w:t xml:space="preserve">yet </w:t>
      </w:r>
      <w:r w:rsidR="00254B9E" w:rsidRPr="001A390F">
        <w:rPr>
          <w:rFonts w:ascii="Times New Roman" w:hAnsi="Times New Roman" w:cs="Times New Roman"/>
        </w:rPr>
        <w:t>another photograph. These links shuttle users in seemingly random directions, with no</w:t>
      </w:r>
      <w:r w:rsidR="001F5912">
        <w:rPr>
          <w:rFonts w:ascii="Times New Roman" w:hAnsi="Times New Roman" w:cs="Times New Roman"/>
        </w:rPr>
        <w:t xml:space="preserve"> spatial orientation</w:t>
      </w:r>
      <w:r w:rsidR="00235F07">
        <w:rPr>
          <w:rFonts w:ascii="Times New Roman" w:hAnsi="Times New Roman" w:cs="Times New Roman"/>
        </w:rPr>
        <w:t>,</w:t>
      </w:r>
      <w:r w:rsidR="001F5912">
        <w:rPr>
          <w:rFonts w:ascii="Times New Roman" w:hAnsi="Times New Roman" w:cs="Times New Roman"/>
        </w:rPr>
        <w:t xml:space="preserve"> and no</w:t>
      </w:r>
      <w:r w:rsidR="00254B9E" w:rsidRPr="001A390F">
        <w:rPr>
          <w:rFonts w:ascii="Times New Roman" w:hAnsi="Times New Roman" w:cs="Times New Roman"/>
        </w:rPr>
        <w:t xml:space="preserve"> indication of</w:t>
      </w:r>
      <w:r w:rsidR="001F5912">
        <w:rPr>
          <w:rFonts w:ascii="Times New Roman" w:hAnsi="Times New Roman" w:cs="Times New Roman"/>
        </w:rPr>
        <w:t xml:space="preserve"> chronological</w:t>
      </w:r>
      <w:r w:rsidR="00254B9E" w:rsidRPr="001A390F">
        <w:rPr>
          <w:rFonts w:ascii="Times New Roman" w:hAnsi="Times New Roman" w:cs="Times New Roman"/>
        </w:rPr>
        <w:t xml:space="preserve"> beginning or end.</w:t>
      </w:r>
      <w:r w:rsidR="00254B9E" w:rsidRPr="001A390F">
        <w:rPr>
          <w:rFonts w:ascii="Times New Roman" w:hAnsi="Times New Roman" w:cs="Times New Roman"/>
        </w:rPr>
        <w:tab/>
      </w:r>
    </w:p>
    <w:p w14:paraId="3B79D0BD" w14:textId="77777777" w:rsidR="0038171D" w:rsidRDefault="00254B9E" w:rsidP="0038171D">
      <w:pPr>
        <w:keepNext/>
        <w:spacing w:line="480" w:lineRule="auto"/>
        <w:ind w:firstLine="720"/>
        <w:contextualSpacing/>
      </w:pPr>
      <w:r w:rsidRPr="001A390F">
        <w:rPr>
          <w:rFonts w:ascii="Times New Roman" w:hAnsi="Times New Roman" w:cs="Times New Roman"/>
        </w:rPr>
        <w:t>In the upper right corner, however, there is an interface consisting of four directional arrows and a center button. Clicking on the arrows takes users towards the next photograph in that direction, while clicking on the button zooms the perspective out to encompass a bird’s-eye view of the gr</w:t>
      </w:r>
      <w:r w:rsidR="00C17368" w:rsidRPr="001A390F">
        <w:rPr>
          <w:rFonts w:ascii="Times New Roman" w:hAnsi="Times New Roman" w:cs="Times New Roman"/>
        </w:rPr>
        <w:t>id of photographs</w:t>
      </w:r>
      <w:r w:rsidR="00F305A5">
        <w:rPr>
          <w:rFonts w:ascii="Times New Roman" w:hAnsi="Times New Roman" w:cs="Times New Roman"/>
        </w:rPr>
        <w:t xml:space="preserve"> (see figure 4</w:t>
      </w:r>
      <w:r w:rsidR="00B16603">
        <w:rPr>
          <w:rFonts w:ascii="Times New Roman" w:hAnsi="Times New Roman" w:cs="Times New Roman"/>
        </w:rPr>
        <w:t>).</w:t>
      </w:r>
      <w:r w:rsidR="000C5969">
        <w:rPr>
          <w:rFonts w:ascii="Times New Roman" w:hAnsi="Times New Roman" w:cs="Times New Roman"/>
        </w:rPr>
        <w:t xml:space="preserve"> </w:t>
      </w:r>
    </w:p>
    <w:p w14:paraId="4B49B442" w14:textId="77777777" w:rsidR="0038171D" w:rsidRDefault="0038171D" w:rsidP="0038171D">
      <w:pPr>
        <w:pStyle w:val="Caption"/>
        <w:jc w:val="center"/>
      </w:pPr>
      <w:r>
        <w:t xml:space="preserve">Figure </w:t>
      </w:r>
      <w:r w:rsidR="001E1B8C">
        <w:fldChar w:fldCharType="begin"/>
      </w:r>
      <w:r w:rsidR="001E1B8C">
        <w:instrText xml:space="preserve"> SEQ Figure \* ARABIC </w:instrText>
      </w:r>
      <w:r w:rsidR="001E1B8C">
        <w:fldChar w:fldCharType="separate"/>
      </w:r>
      <w:r w:rsidR="000F5240">
        <w:rPr>
          <w:noProof/>
        </w:rPr>
        <w:t>4</w:t>
      </w:r>
      <w:r w:rsidR="001E1B8C">
        <w:rPr>
          <w:noProof/>
        </w:rPr>
        <w:fldChar w:fldCharType="end"/>
      </w:r>
    </w:p>
    <w:p w14:paraId="65951A65" w14:textId="77777777" w:rsidR="00F0025A" w:rsidRDefault="000C5969" w:rsidP="0038171D">
      <w:pPr>
        <w:spacing w:line="480" w:lineRule="auto"/>
        <w:contextualSpacing/>
        <w:rPr>
          <w:rFonts w:ascii="Times New Roman" w:hAnsi="Times New Roman" w:cs="Times New Roman"/>
        </w:rPr>
      </w:pPr>
      <w:r>
        <w:rPr>
          <w:rFonts w:ascii="Times New Roman" w:hAnsi="Times New Roman" w:cs="Times New Roman"/>
        </w:rPr>
        <w:t>The slideshow,</w:t>
      </w:r>
      <w:r w:rsidR="00254B9E" w:rsidRPr="001A390F">
        <w:rPr>
          <w:rFonts w:ascii="Times New Roman" w:hAnsi="Times New Roman" w:cs="Times New Roman"/>
        </w:rPr>
        <w:t xml:space="preserve"> like many on the web, offers users the option to view either a full or short versi</w:t>
      </w:r>
      <w:r w:rsidR="00BA19E7">
        <w:rPr>
          <w:rFonts w:ascii="Times New Roman" w:hAnsi="Times New Roman" w:cs="Times New Roman"/>
        </w:rPr>
        <w:t xml:space="preserve">on of the project. </w:t>
      </w:r>
      <w:r w:rsidR="00254B9E" w:rsidRPr="001A390F">
        <w:rPr>
          <w:rFonts w:ascii="Times New Roman" w:hAnsi="Times New Roman" w:cs="Times New Roman"/>
        </w:rPr>
        <w:t xml:space="preserve">Hemon’s website </w:t>
      </w:r>
      <w:r w:rsidR="00BA19E7">
        <w:rPr>
          <w:rFonts w:ascii="Times New Roman" w:hAnsi="Times New Roman" w:cs="Times New Roman"/>
        </w:rPr>
        <w:t xml:space="preserve">thus </w:t>
      </w:r>
      <w:r w:rsidR="00254B9E" w:rsidRPr="001A390F">
        <w:rPr>
          <w:rFonts w:ascii="Times New Roman" w:hAnsi="Times New Roman" w:cs="Times New Roman"/>
        </w:rPr>
        <w:t xml:space="preserve">plays on broader </w:t>
      </w:r>
      <w:r w:rsidR="00235F07">
        <w:rPr>
          <w:rFonts w:ascii="Times New Roman" w:hAnsi="Times New Roman" w:cs="Times New Roman"/>
        </w:rPr>
        <w:t xml:space="preserve">digital </w:t>
      </w:r>
      <w:r w:rsidR="00254B9E" w:rsidRPr="001A390F">
        <w:rPr>
          <w:rFonts w:ascii="Times New Roman" w:hAnsi="Times New Roman" w:cs="Times New Roman"/>
        </w:rPr>
        <w:t>media con</w:t>
      </w:r>
      <w:r>
        <w:rPr>
          <w:rFonts w:ascii="Times New Roman" w:hAnsi="Times New Roman" w:cs="Times New Roman"/>
        </w:rPr>
        <w:t>ventions, whose unique tempos (full or short</w:t>
      </w:r>
      <w:r w:rsidR="00254B9E" w:rsidRPr="001A390F">
        <w:rPr>
          <w:rFonts w:ascii="Times New Roman" w:hAnsi="Times New Roman" w:cs="Times New Roman"/>
        </w:rPr>
        <w:t xml:space="preserve">) and directionality (left to right) contribute to the </w:t>
      </w:r>
      <w:r>
        <w:rPr>
          <w:rFonts w:ascii="Times New Roman" w:hAnsi="Times New Roman" w:cs="Times New Roman"/>
        </w:rPr>
        <w:t xml:space="preserve">dynamic combination of </w:t>
      </w:r>
      <w:r>
        <w:rPr>
          <w:rFonts w:ascii="Times New Roman" w:hAnsi="Times New Roman" w:cs="Times New Roman"/>
        </w:rPr>
        <w:lastRenderedPageBreak/>
        <w:t>space and time developed by diasporic time–geography</w:t>
      </w:r>
      <w:r w:rsidR="00254B9E" w:rsidRPr="001A390F">
        <w:rPr>
          <w:rFonts w:ascii="Times New Roman" w:hAnsi="Times New Roman" w:cs="Times New Roman"/>
        </w:rPr>
        <w:t>. The website’s full version plays straight through a series of photographs and te</w:t>
      </w:r>
      <w:r w:rsidR="00235F07">
        <w:rPr>
          <w:rFonts w:ascii="Times New Roman" w:hAnsi="Times New Roman" w:cs="Times New Roman"/>
        </w:rPr>
        <w:t xml:space="preserve">xt, and </w:t>
      </w:r>
      <w:r w:rsidR="00254B9E" w:rsidRPr="001A390F">
        <w:rPr>
          <w:rFonts w:ascii="Times New Roman" w:hAnsi="Times New Roman" w:cs="Times New Roman"/>
        </w:rPr>
        <w:t xml:space="preserve">feels more like a linear narrative. </w:t>
      </w:r>
      <w:r w:rsidR="00BA19E7">
        <w:rPr>
          <w:rFonts w:ascii="Times New Roman" w:hAnsi="Times New Roman" w:cs="Times New Roman"/>
        </w:rPr>
        <w:t>But when read in light of</w:t>
      </w:r>
      <w:r>
        <w:rPr>
          <w:rFonts w:ascii="Times New Roman" w:hAnsi="Times New Roman" w:cs="Times New Roman"/>
        </w:rPr>
        <w:t xml:space="preserve"> the potential for innumerable us</w:t>
      </w:r>
      <w:r w:rsidR="00235F07">
        <w:rPr>
          <w:rFonts w:ascii="Times New Roman" w:hAnsi="Times New Roman" w:cs="Times New Roman"/>
        </w:rPr>
        <w:t xml:space="preserve">er-controlled photo-essays, the website </w:t>
      </w:r>
      <w:r w:rsidR="00254B9E" w:rsidRPr="001A390F">
        <w:rPr>
          <w:rFonts w:ascii="Times New Roman" w:hAnsi="Times New Roman" w:cs="Times New Roman"/>
        </w:rPr>
        <w:t>create</w:t>
      </w:r>
      <w:r w:rsidR="00235F07">
        <w:rPr>
          <w:rFonts w:ascii="Times New Roman" w:hAnsi="Times New Roman" w:cs="Times New Roman"/>
        </w:rPr>
        <w:t>s</w:t>
      </w:r>
      <w:r w:rsidR="00254B9E" w:rsidRPr="001A390F">
        <w:rPr>
          <w:rFonts w:ascii="Times New Roman" w:hAnsi="Times New Roman" w:cs="Times New Roman"/>
        </w:rPr>
        <w:t xml:space="preserve"> a </w:t>
      </w:r>
      <w:r>
        <w:rPr>
          <w:rFonts w:ascii="Times New Roman" w:hAnsi="Times New Roman" w:cs="Times New Roman"/>
        </w:rPr>
        <w:t xml:space="preserve">sense of contingent </w:t>
      </w:r>
      <w:r w:rsidR="00235F07">
        <w:rPr>
          <w:rFonts w:ascii="Times New Roman" w:hAnsi="Times New Roman" w:cs="Times New Roman"/>
        </w:rPr>
        <w:t>time-</w:t>
      </w:r>
      <w:r>
        <w:rPr>
          <w:rFonts w:ascii="Times New Roman" w:hAnsi="Times New Roman" w:cs="Times New Roman"/>
        </w:rPr>
        <w:t xml:space="preserve">spaces that </w:t>
      </w:r>
      <w:r w:rsidR="001F5912">
        <w:rPr>
          <w:rFonts w:ascii="Times New Roman" w:hAnsi="Times New Roman" w:cs="Times New Roman"/>
        </w:rPr>
        <w:t>underscore the disjunctive networks</w:t>
      </w:r>
      <w:r w:rsidR="00235F07">
        <w:rPr>
          <w:rFonts w:ascii="Times New Roman" w:hAnsi="Times New Roman" w:cs="Times New Roman"/>
        </w:rPr>
        <w:t xml:space="preserve"> of</w:t>
      </w:r>
      <w:r w:rsidR="001F5912">
        <w:rPr>
          <w:rFonts w:ascii="Times New Roman" w:hAnsi="Times New Roman" w:cs="Times New Roman"/>
        </w:rPr>
        <w:t xml:space="preserve"> diasporic time–geography</w:t>
      </w:r>
      <w:r>
        <w:rPr>
          <w:rFonts w:ascii="Times New Roman" w:hAnsi="Times New Roman" w:cs="Times New Roman"/>
        </w:rPr>
        <w:t>.</w:t>
      </w:r>
      <w:r w:rsidR="00254B9E" w:rsidRPr="001A390F">
        <w:rPr>
          <w:rFonts w:ascii="Times New Roman" w:hAnsi="Times New Roman" w:cs="Times New Roman"/>
        </w:rPr>
        <w:t xml:space="preserve"> These networks suggest the degree to which diaspora engenders multiple spatial attachments that </w:t>
      </w:r>
      <w:r w:rsidR="0061334E">
        <w:rPr>
          <w:rFonts w:ascii="Times New Roman" w:hAnsi="Times New Roman" w:cs="Times New Roman"/>
        </w:rPr>
        <w:t>can never be reduced to the kind of</w:t>
      </w:r>
      <w:r w:rsidR="00254B9E" w:rsidRPr="001A390F">
        <w:rPr>
          <w:rFonts w:ascii="Times New Roman" w:hAnsi="Times New Roman" w:cs="Times New Roman"/>
        </w:rPr>
        <w:t xml:space="preserve"> single, linear experience</w:t>
      </w:r>
      <w:r w:rsidR="000A7EFC">
        <w:rPr>
          <w:rFonts w:ascii="Times New Roman" w:hAnsi="Times New Roman" w:cs="Times New Roman"/>
        </w:rPr>
        <w:t xml:space="preserve"> implied by Brik’s reconstructive homeland journey</w:t>
      </w:r>
      <w:r w:rsidR="00BA19E7">
        <w:rPr>
          <w:rFonts w:ascii="Times New Roman" w:hAnsi="Times New Roman" w:cs="Times New Roman"/>
        </w:rPr>
        <w:t xml:space="preserve"> (even though such attachments may at times</w:t>
      </w:r>
      <w:r w:rsidR="00254B9E" w:rsidRPr="001A390F">
        <w:rPr>
          <w:rFonts w:ascii="Times New Roman" w:hAnsi="Times New Roman" w:cs="Times New Roman"/>
        </w:rPr>
        <w:t xml:space="preserve"> </w:t>
      </w:r>
      <w:r w:rsidR="00A16C30">
        <w:rPr>
          <w:rFonts w:ascii="Times New Roman" w:hAnsi="Times New Roman" w:cs="Times New Roman"/>
        </w:rPr>
        <w:t>partake of linearity</w:t>
      </w:r>
      <w:r w:rsidR="000A7EFC">
        <w:rPr>
          <w:rFonts w:ascii="Times New Roman" w:hAnsi="Times New Roman" w:cs="Times New Roman"/>
        </w:rPr>
        <w:t>, as a strategic impulse on the part of the user). A</w:t>
      </w:r>
      <w:r w:rsidR="00254B9E" w:rsidRPr="001A390F">
        <w:rPr>
          <w:rFonts w:ascii="Times New Roman" w:hAnsi="Times New Roman" w:cs="Times New Roman"/>
        </w:rPr>
        <w:t xml:space="preserve"> total of 143 p</w:t>
      </w:r>
      <w:r w:rsidR="00A16C30">
        <w:rPr>
          <w:rFonts w:ascii="Times New Roman" w:hAnsi="Times New Roman" w:cs="Times New Roman"/>
        </w:rPr>
        <w:t>ictures</w:t>
      </w:r>
      <w:r w:rsidR="000A7EFC">
        <w:rPr>
          <w:rFonts w:ascii="Times New Roman" w:hAnsi="Times New Roman" w:cs="Times New Roman"/>
        </w:rPr>
        <w:t xml:space="preserve"> are</w:t>
      </w:r>
      <w:r w:rsidR="00A16C30">
        <w:rPr>
          <w:rFonts w:ascii="Times New Roman" w:hAnsi="Times New Roman" w:cs="Times New Roman"/>
        </w:rPr>
        <w:t xml:space="preserve"> hyperlinked in this way, presenting readers with characters, places</w:t>
      </w:r>
      <w:r w:rsidR="00674E54">
        <w:rPr>
          <w:rFonts w:ascii="Times New Roman" w:hAnsi="Times New Roman" w:cs="Times New Roman"/>
        </w:rPr>
        <w:t>, and times whose meaning relative to one another</w:t>
      </w:r>
      <w:r w:rsidR="00A16C30">
        <w:rPr>
          <w:rFonts w:ascii="Times New Roman" w:hAnsi="Times New Roman" w:cs="Times New Roman"/>
        </w:rPr>
        <w:t xml:space="preserve"> can shift when</w:t>
      </w:r>
      <w:r w:rsidR="00674E54">
        <w:rPr>
          <w:rFonts w:ascii="Times New Roman" w:hAnsi="Times New Roman" w:cs="Times New Roman"/>
        </w:rPr>
        <w:t xml:space="preserve"> arranged differently</w:t>
      </w:r>
      <w:r w:rsidR="00A16C30">
        <w:rPr>
          <w:rFonts w:ascii="Times New Roman" w:hAnsi="Times New Roman" w:cs="Times New Roman"/>
        </w:rPr>
        <w:t xml:space="preserve"> through user control </w:t>
      </w:r>
      <w:r w:rsidR="00674E54">
        <w:rPr>
          <w:rFonts w:ascii="Times New Roman" w:hAnsi="Times New Roman" w:cs="Times New Roman"/>
        </w:rPr>
        <w:t>and/</w:t>
      </w:r>
      <w:r w:rsidR="00A16C30">
        <w:rPr>
          <w:rFonts w:ascii="Times New Roman" w:hAnsi="Times New Roman" w:cs="Times New Roman"/>
        </w:rPr>
        <w:t>or automation.</w:t>
      </w:r>
      <w:r w:rsidR="00F37026">
        <w:rPr>
          <w:rFonts w:ascii="Times New Roman" w:hAnsi="Times New Roman" w:cs="Times New Roman"/>
        </w:rPr>
        <w:t xml:space="preserve"> </w:t>
      </w:r>
      <w:r w:rsidR="000A7EFC">
        <w:rPr>
          <w:rFonts w:ascii="Times New Roman" w:hAnsi="Times New Roman" w:cs="Times New Roman"/>
        </w:rPr>
        <w:t xml:space="preserve">Also worthy of mention is the site’s music, which opens with an atmospheric accordion melody (evoking mournful Old-World nostalgia) that gradually fragments into a sample-heavy astral-industrial mélange that ends nowhere near its promised beginning. </w:t>
      </w:r>
      <w:r w:rsidR="00F37026">
        <w:rPr>
          <w:rFonts w:ascii="Times New Roman" w:hAnsi="Times New Roman" w:cs="Times New Roman"/>
        </w:rPr>
        <w:t>The</w:t>
      </w:r>
      <w:r w:rsidR="00BA19E7">
        <w:rPr>
          <w:rFonts w:ascii="Times New Roman" w:hAnsi="Times New Roman" w:cs="Times New Roman"/>
        </w:rPr>
        <w:t xml:space="preserve"> interlaced effects</w:t>
      </w:r>
      <w:r w:rsidR="00A16C30">
        <w:rPr>
          <w:rFonts w:ascii="Times New Roman" w:hAnsi="Times New Roman" w:cs="Times New Roman"/>
        </w:rPr>
        <w:t xml:space="preserve"> of time and movement</w:t>
      </w:r>
      <w:r w:rsidR="000A7EFC">
        <w:rPr>
          <w:rFonts w:ascii="Times New Roman" w:hAnsi="Times New Roman" w:cs="Times New Roman"/>
        </w:rPr>
        <w:t xml:space="preserve"> and tone</w:t>
      </w:r>
      <w:r w:rsidR="00A16C30">
        <w:rPr>
          <w:rFonts w:ascii="Times New Roman" w:hAnsi="Times New Roman" w:cs="Times New Roman"/>
        </w:rPr>
        <w:t xml:space="preserve"> </w:t>
      </w:r>
      <w:r w:rsidR="00F37026">
        <w:rPr>
          <w:rFonts w:ascii="Times New Roman" w:hAnsi="Times New Roman" w:cs="Times New Roman"/>
        </w:rPr>
        <w:t xml:space="preserve">experienced when traversing these images </w:t>
      </w:r>
      <w:r w:rsidR="000A7EFC">
        <w:rPr>
          <w:rFonts w:ascii="Times New Roman" w:hAnsi="Times New Roman" w:cs="Times New Roman"/>
        </w:rPr>
        <w:t xml:space="preserve">thus </w:t>
      </w:r>
      <w:r w:rsidR="00A16C30">
        <w:rPr>
          <w:rFonts w:ascii="Times New Roman" w:hAnsi="Times New Roman" w:cs="Times New Roman"/>
        </w:rPr>
        <w:t xml:space="preserve">encapsulates Hemon’s montage-like diasporic time-geography, and </w:t>
      </w:r>
      <w:r w:rsidR="00F37026">
        <w:rPr>
          <w:rFonts w:ascii="Times New Roman" w:hAnsi="Times New Roman" w:cs="Times New Roman"/>
        </w:rPr>
        <w:t>reiterates</w:t>
      </w:r>
      <w:r w:rsidR="00A16C30">
        <w:rPr>
          <w:rFonts w:ascii="Times New Roman" w:hAnsi="Times New Roman" w:cs="Times New Roman"/>
        </w:rPr>
        <w:t xml:space="preserve"> not only the formal structures that counterpoise various Proneks and Lazarus/Brik, but also the way these structures echo the “juxtaposition” and “simultaneity”</w:t>
      </w:r>
      <w:r w:rsidR="00F37026">
        <w:rPr>
          <w:rFonts w:ascii="Times New Roman" w:hAnsi="Times New Roman" w:cs="Times New Roman"/>
        </w:rPr>
        <w:t xml:space="preserve"> found</w:t>
      </w:r>
      <w:r w:rsidR="00A16C30">
        <w:rPr>
          <w:rFonts w:ascii="Times New Roman" w:hAnsi="Times New Roman" w:cs="Times New Roman"/>
        </w:rPr>
        <w:t xml:space="preserve"> </w:t>
      </w:r>
      <w:r w:rsidR="00BA19E7">
        <w:rPr>
          <w:rFonts w:ascii="Times New Roman" w:hAnsi="Times New Roman" w:cs="Times New Roman"/>
        </w:rPr>
        <w:t xml:space="preserve">more generally </w:t>
      </w:r>
      <w:r w:rsidR="00A16C30">
        <w:rPr>
          <w:rFonts w:ascii="Times New Roman" w:hAnsi="Times New Roman" w:cs="Times New Roman"/>
        </w:rPr>
        <w:t>in the transnational temper of the spatial turn.</w:t>
      </w:r>
    </w:p>
    <w:p w14:paraId="24228D67" w14:textId="77777777" w:rsidR="000F5240" w:rsidRPr="004518FB" w:rsidRDefault="00A16C30" w:rsidP="000F5240">
      <w:pPr>
        <w:keepNext/>
        <w:spacing w:line="480" w:lineRule="auto"/>
        <w:ind w:firstLine="720"/>
        <w:contextualSpacing/>
        <w:rPr>
          <w:rFonts w:ascii="Times New Roman" w:hAnsi="Times New Roman" w:cs="Times New Roman"/>
        </w:rPr>
      </w:pPr>
      <w:r>
        <w:rPr>
          <w:rFonts w:ascii="Times New Roman" w:hAnsi="Times New Roman" w:cs="Times New Roman"/>
        </w:rPr>
        <w:t>T</w:t>
      </w:r>
      <w:r w:rsidR="00254B9E" w:rsidRPr="001A390F">
        <w:rPr>
          <w:rFonts w:ascii="Times New Roman" w:hAnsi="Times New Roman" w:cs="Times New Roman"/>
        </w:rPr>
        <w:t xml:space="preserve">hese images and their control interface suggest an attempt to represent </w:t>
      </w:r>
      <w:r w:rsidR="002B2E39">
        <w:rPr>
          <w:rFonts w:ascii="Times New Roman" w:hAnsi="Times New Roman" w:cs="Times New Roman"/>
        </w:rPr>
        <w:t xml:space="preserve">the </w:t>
      </w:r>
      <w:r w:rsidR="001F5912">
        <w:rPr>
          <w:rFonts w:ascii="Times New Roman" w:hAnsi="Times New Roman" w:cs="Times New Roman"/>
        </w:rPr>
        <w:t>variable links between discrete</w:t>
      </w:r>
      <w:r w:rsidR="00254B9E" w:rsidRPr="001A390F">
        <w:rPr>
          <w:rFonts w:ascii="Times New Roman" w:hAnsi="Times New Roman" w:cs="Times New Roman"/>
        </w:rPr>
        <w:t xml:space="preserve"> space-t</w:t>
      </w:r>
      <w:r w:rsidR="002B2E39">
        <w:rPr>
          <w:rFonts w:ascii="Times New Roman" w:hAnsi="Times New Roman" w:cs="Times New Roman"/>
        </w:rPr>
        <w:t>imes by collating</w:t>
      </w:r>
      <w:r w:rsidR="00254B9E" w:rsidRPr="001A390F">
        <w:rPr>
          <w:rFonts w:ascii="Times New Roman" w:hAnsi="Times New Roman" w:cs="Times New Roman"/>
        </w:rPr>
        <w:t xml:space="preserve"> spa</w:t>
      </w:r>
      <w:r w:rsidR="002B2E39">
        <w:rPr>
          <w:rFonts w:ascii="Times New Roman" w:hAnsi="Times New Roman" w:cs="Times New Roman"/>
        </w:rPr>
        <w:t xml:space="preserve">tiotemporal fragments </w:t>
      </w:r>
      <w:r w:rsidR="00254B9E" w:rsidRPr="001A390F">
        <w:rPr>
          <w:rFonts w:ascii="Times New Roman" w:hAnsi="Times New Roman" w:cs="Times New Roman"/>
        </w:rPr>
        <w:t>across several</w:t>
      </w:r>
      <w:r w:rsidR="002B2E39">
        <w:rPr>
          <w:rFonts w:ascii="Times New Roman" w:hAnsi="Times New Roman" w:cs="Times New Roman"/>
        </w:rPr>
        <w:t xml:space="preserve"> narratives</w:t>
      </w:r>
      <w:r w:rsidR="001F5912">
        <w:rPr>
          <w:rFonts w:ascii="Times New Roman" w:hAnsi="Times New Roman" w:cs="Times New Roman"/>
        </w:rPr>
        <w:t xml:space="preserve"> and</w:t>
      </w:r>
      <w:r w:rsidR="00254B9E" w:rsidRPr="001A390F">
        <w:rPr>
          <w:rFonts w:ascii="Times New Roman" w:hAnsi="Times New Roman" w:cs="Times New Roman"/>
        </w:rPr>
        <w:t xml:space="preserve"> media; and yet,</w:t>
      </w:r>
      <w:r w:rsidR="002B2E39">
        <w:rPr>
          <w:rFonts w:ascii="Times New Roman" w:hAnsi="Times New Roman" w:cs="Times New Roman"/>
        </w:rPr>
        <w:t xml:space="preserve"> precisely through their variability,</w:t>
      </w:r>
      <w:r w:rsidR="001F5912">
        <w:rPr>
          <w:rFonts w:ascii="Times New Roman" w:hAnsi="Times New Roman" w:cs="Times New Roman"/>
        </w:rPr>
        <w:t xml:space="preserve"> </w:t>
      </w:r>
      <w:r w:rsidR="00DE2BA1">
        <w:rPr>
          <w:rFonts w:ascii="Times New Roman" w:hAnsi="Times New Roman" w:cs="Times New Roman"/>
        </w:rPr>
        <w:t>these fragments coalesce</w:t>
      </w:r>
      <w:r w:rsidR="001F5912">
        <w:rPr>
          <w:rFonts w:ascii="Times New Roman" w:hAnsi="Times New Roman" w:cs="Times New Roman"/>
        </w:rPr>
        <w:t xml:space="preserve"> when read as a sp</w:t>
      </w:r>
      <w:r w:rsidR="0038171D">
        <w:rPr>
          <w:rFonts w:ascii="Times New Roman" w:hAnsi="Times New Roman" w:cs="Times New Roman"/>
        </w:rPr>
        <w:t xml:space="preserve">atial critique </w:t>
      </w:r>
      <w:r w:rsidR="001F5912">
        <w:rPr>
          <w:rFonts w:ascii="Times New Roman" w:hAnsi="Times New Roman" w:cs="Times New Roman"/>
        </w:rPr>
        <w:t>of state space. Ultimately, Hemon’s work responds to spatial abstraction in the same voice of the dislocated mouse of</w:t>
      </w:r>
      <w:r w:rsidR="00254B9E" w:rsidRPr="001A390F">
        <w:rPr>
          <w:rFonts w:ascii="Times New Roman" w:hAnsi="Times New Roman" w:cs="Times New Roman"/>
        </w:rPr>
        <w:t xml:space="preserve"> </w:t>
      </w:r>
      <w:r w:rsidR="00254B9E" w:rsidRPr="001A390F">
        <w:rPr>
          <w:rFonts w:ascii="Times New Roman" w:hAnsi="Times New Roman" w:cs="Times New Roman"/>
          <w:i/>
        </w:rPr>
        <w:t>Nowhere Man</w:t>
      </w:r>
      <w:r w:rsidR="001F5912">
        <w:rPr>
          <w:rFonts w:ascii="Times New Roman" w:hAnsi="Times New Roman" w:cs="Times New Roman"/>
        </w:rPr>
        <w:t xml:space="preserve">: with the time–geographical imperative to </w:t>
      </w:r>
      <w:r w:rsidR="00254B9E" w:rsidRPr="001A390F">
        <w:rPr>
          <w:rFonts w:ascii="Times New Roman" w:hAnsi="Times New Roman" w:cs="Times New Roman"/>
        </w:rPr>
        <w:t>“Let us just remember how we got here.”</w:t>
      </w:r>
      <w:r w:rsidR="002B2E39">
        <w:rPr>
          <w:rFonts w:ascii="Times New Roman" w:hAnsi="Times New Roman" w:cs="Times New Roman"/>
        </w:rPr>
        <w:t xml:space="preserve"> The narrator’s inclusive use of “we” enlists readers in </w:t>
      </w:r>
      <w:r w:rsidR="002B2E39">
        <w:rPr>
          <w:rFonts w:ascii="Times New Roman" w:hAnsi="Times New Roman" w:cs="Times New Roman"/>
        </w:rPr>
        <w:lastRenderedPageBreak/>
        <w:t>this effort, and yet, the diasporic time-geography imagined by readers will only be as expansive as the materials in their possession</w:t>
      </w:r>
      <w:r w:rsidR="004518FB">
        <w:rPr>
          <w:rFonts w:ascii="Times New Roman" w:hAnsi="Times New Roman" w:cs="Times New Roman"/>
        </w:rPr>
        <w:t xml:space="preserve">. </w:t>
      </w:r>
      <w:r w:rsidR="007926F7">
        <w:rPr>
          <w:rFonts w:ascii="Times New Roman" w:hAnsi="Times New Roman" w:cs="Times New Roman"/>
        </w:rPr>
        <w:t xml:space="preserve">In closing, I would like to return to </w:t>
      </w:r>
      <w:r w:rsidR="004518FB">
        <w:rPr>
          <w:rFonts w:ascii="Times New Roman" w:hAnsi="Times New Roman" w:cs="Times New Roman"/>
        </w:rPr>
        <w:t>Hemon’s</w:t>
      </w:r>
      <w:r w:rsidR="009C67BE">
        <w:rPr>
          <w:rFonts w:ascii="Times New Roman" w:hAnsi="Times New Roman" w:cs="Times New Roman"/>
        </w:rPr>
        <w:t xml:space="preserve"> </w:t>
      </w:r>
      <w:r w:rsidR="009C67BE" w:rsidRPr="009C67BE">
        <w:rPr>
          <w:rFonts w:ascii="Times New Roman" w:hAnsi="Times New Roman" w:cs="Times New Roman"/>
          <w:i/>
        </w:rPr>
        <w:t>Nowhere Man</w:t>
      </w:r>
      <w:r w:rsidR="004518FB">
        <w:rPr>
          <w:rFonts w:ascii="Times New Roman" w:hAnsi="Times New Roman" w:cs="Times New Roman"/>
        </w:rPr>
        <w:t xml:space="preserve"> website</w:t>
      </w:r>
      <w:r w:rsidR="007926F7">
        <w:rPr>
          <w:rFonts w:ascii="Times New Roman" w:hAnsi="Times New Roman" w:cs="Times New Roman"/>
        </w:rPr>
        <w:t xml:space="preserve"> which </w:t>
      </w:r>
      <w:r w:rsidR="009C67BE">
        <w:rPr>
          <w:rFonts w:ascii="Times New Roman" w:hAnsi="Times New Roman" w:cs="Times New Roman"/>
        </w:rPr>
        <w:t>includes a link to the website for the Peace Hotel in Shanghai</w:t>
      </w:r>
      <w:r w:rsidR="007926F7">
        <w:rPr>
          <w:rFonts w:ascii="Times New Roman" w:hAnsi="Times New Roman" w:cs="Times New Roman"/>
        </w:rPr>
        <w:t>. O</w:t>
      </w:r>
      <w:r w:rsidR="009C67BE">
        <w:rPr>
          <w:rFonts w:ascii="Times New Roman" w:hAnsi="Times New Roman" w:cs="Times New Roman"/>
        </w:rPr>
        <w:t xml:space="preserve">riginally </w:t>
      </w:r>
      <w:r w:rsidR="007926F7">
        <w:rPr>
          <w:rFonts w:ascii="Times New Roman" w:hAnsi="Times New Roman" w:cs="Times New Roman"/>
        </w:rPr>
        <w:t xml:space="preserve">this link </w:t>
      </w:r>
      <w:r w:rsidR="009C67BE">
        <w:rPr>
          <w:rFonts w:ascii="Times New Roman" w:hAnsi="Times New Roman" w:cs="Times New Roman"/>
        </w:rPr>
        <w:t>offered a controllable live video stream whose dynamic sense of space I analyzed earli</w:t>
      </w:r>
      <w:r w:rsidR="007926F7">
        <w:rPr>
          <w:rFonts w:ascii="Times New Roman" w:hAnsi="Times New Roman" w:cs="Times New Roman"/>
        </w:rPr>
        <w:t>er in this article. As of March 2017, this stream</w:t>
      </w:r>
      <w:r w:rsidR="009C67BE">
        <w:rPr>
          <w:rFonts w:ascii="Times New Roman" w:hAnsi="Times New Roman" w:cs="Times New Roman"/>
        </w:rPr>
        <w:t xml:space="preserve"> is</w:t>
      </w:r>
      <w:r w:rsidR="007926F7">
        <w:rPr>
          <w:rFonts w:ascii="Times New Roman" w:hAnsi="Times New Roman" w:cs="Times New Roman"/>
        </w:rPr>
        <w:t xml:space="preserve"> </w:t>
      </w:r>
      <w:r w:rsidR="004518FB">
        <w:rPr>
          <w:rFonts w:ascii="Times New Roman" w:hAnsi="Times New Roman" w:cs="Times New Roman"/>
        </w:rPr>
        <w:t xml:space="preserve">defunct; </w:t>
      </w:r>
      <w:r w:rsidR="009C67BE">
        <w:rPr>
          <w:rFonts w:ascii="Times New Roman" w:hAnsi="Times New Roman" w:cs="Times New Roman"/>
        </w:rPr>
        <w:t>it</w:t>
      </w:r>
      <w:r w:rsidR="004518FB">
        <w:rPr>
          <w:rFonts w:ascii="Times New Roman" w:hAnsi="Times New Roman" w:cs="Times New Roman"/>
        </w:rPr>
        <w:t xml:space="preserve"> thus</w:t>
      </w:r>
      <w:r w:rsidR="009C67BE">
        <w:rPr>
          <w:rFonts w:ascii="Times New Roman" w:hAnsi="Times New Roman" w:cs="Times New Roman"/>
        </w:rPr>
        <w:t xml:space="preserve"> leaves Hemon’s page with a</w:t>
      </w:r>
      <w:r w:rsidR="007926F7">
        <w:rPr>
          <w:rFonts w:ascii="Times New Roman" w:hAnsi="Times New Roman" w:cs="Times New Roman"/>
        </w:rPr>
        <w:t>n intriguing</w:t>
      </w:r>
      <w:r w:rsidR="009C67BE">
        <w:rPr>
          <w:rFonts w:ascii="Times New Roman" w:hAnsi="Times New Roman" w:cs="Times New Roman"/>
        </w:rPr>
        <w:t xml:space="preserve"> lacuna</w:t>
      </w:r>
      <w:r w:rsidR="000D450D" w:rsidRPr="001A390F">
        <w:rPr>
          <w:rFonts w:ascii="Times New Roman" w:hAnsi="Times New Roman" w:cs="Times New Roman"/>
        </w:rPr>
        <w:t xml:space="preserve">, and alters the overall tenor of </w:t>
      </w:r>
      <w:r w:rsidR="000D450D" w:rsidRPr="001A390F">
        <w:rPr>
          <w:rFonts w:ascii="Times New Roman" w:hAnsi="Times New Roman" w:cs="Times New Roman"/>
          <w:i/>
        </w:rPr>
        <w:t>Nowhere Man</w:t>
      </w:r>
      <w:r w:rsidR="000D450D" w:rsidRPr="001A390F">
        <w:rPr>
          <w:rFonts w:ascii="Times New Roman" w:hAnsi="Times New Roman" w:cs="Times New Roman"/>
        </w:rPr>
        <w:t xml:space="preserve">’s </w:t>
      </w:r>
      <w:r w:rsidR="000D450D">
        <w:rPr>
          <w:rFonts w:ascii="Times New Roman" w:hAnsi="Times New Roman" w:cs="Times New Roman"/>
        </w:rPr>
        <w:t>spatial critique</w:t>
      </w:r>
      <w:r w:rsidR="000D450D" w:rsidRPr="001A390F">
        <w:rPr>
          <w:rFonts w:ascii="Times New Roman" w:hAnsi="Times New Roman" w:cs="Times New Roman"/>
        </w:rPr>
        <w:t xml:space="preserve"> with </w:t>
      </w:r>
      <w:r w:rsidR="009C67BE">
        <w:rPr>
          <w:rFonts w:ascii="Times New Roman" w:hAnsi="Times New Roman" w:cs="Times New Roman"/>
        </w:rPr>
        <w:t>its</w:t>
      </w:r>
      <w:r w:rsidR="000D450D">
        <w:rPr>
          <w:rFonts w:ascii="Times New Roman" w:hAnsi="Times New Roman" w:cs="Times New Roman"/>
        </w:rPr>
        <w:t xml:space="preserve"> conspicuously absent presence. </w:t>
      </w:r>
      <w:r>
        <w:rPr>
          <w:rFonts w:ascii="Times New Roman" w:hAnsi="Times New Roman" w:cs="Times New Roman"/>
        </w:rPr>
        <w:t>While the website remai</w:t>
      </w:r>
      <w:r w:rsidR="009C67BE">
        <w:rPr>
          <w:rFonts w:ascii="Times New Roman" w:hAnsi="Times New Roman" w:cs="Times New Roman"/>
        </w:rPr>
        <w:t>ns partially accessible</w:t>
      </w:r>
      <w:r>
        <w:rPr>
          <w:rFonts w:ascii="Times New Roman" w:hAnsi="Times New Roman" w:cs="Times New Roman"/>
        </w:rPr>
        <w:t xml:space="preserve"> via the </w:t>
      </w:r>
      <w:r w:rsidR="009C67BE">
        <w:rPr>
          <w:rFonts w:ascii="Times New Roman" w:hAnsi="Times New Roman" w:cs="Times New Roman"/>
        </w:rPr>
        <w:t>Internet Archive’s “W</w:t>
      </w:r>
      <w:r>
        <w:rPr>
          <w:rFonts w:ascii="Times New Roman" w:hAnsi="Times New Roman" w:cs="Times New Roman"/>
        </w:rPr>
        <w:t>aybac</w:t>
      </w:r>
      <w:r w:rsidR="009C67BE">
        <w:rPr>
          <w:rFonts w:ascii="Times New Roman" w:hAnsi="Times New Roman" w:cs="Times New Roman"/>
        </w:rPr>
        <w:t>k M</w:t>
      </w:r>
      <w:r>
        <w:rPr>
          <w:rFonts w:ascii="Times New Roman" w:hAnsi="Times New Roman" w:cs="Times New Roman"/>
        </w:rPr>
        <w:t>achine,</w:t>
      </w:r>
      <w:r w:rsidR="009C67BE">
        <w:rPr>
          <w:rFonts w:ascii="Times New Roman" w:hAnsi="Times New Roman" w:cs="Times New Roman"/>
        </w:rPr>
        <w:t>”</w:t>
      </w:r>
      <w:r>
        <w:rPr>
          <w:rFonts w:ascii="Times New Roman" w:hAnsi="Times New Roman" w:cs="Times New Roman"/>
        </w:rPr>
        <w:t xml:space="preserve"> the li</w:t>
      </w:r>
      <w:r w:rsidR="009C67BE">
        <w:rPr>
          <w:rFonts w:ascii="Times New Roman" w:hAnsi="Times New Roman" w:cs="Times New Roman"/>
        </w:rPr>
        <w:t>ve video feed is no longer functional</w:t>
      </w:r>
      <w:r>
        <w:rPr>
          <w:rFonts w:ascii="Times New Roman" w:hAnsi="Times New Roman" w:cs="Times New Roman"/>
        </w:rPr>
        <w:t xml:space="preserve"> (see figure 5).</w:t>
      </w:r>
      <w:r w:rsidR="00BB0A0E" w:rsidRPr="00BB0A0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C9773CB" w14:textId="77777777" w:rsidR="000F5240" w:rsidRDefault="000F5240" w:rsidP="000F5240">
      <w:pPr>
        <w:pStyle w:val="Caption"/>
        <w:jc w:val="center"/>
      </w:pPr>
      <w:r>
        <w:t xml:space="preserve">Figure </w:t>
      </w:r>
      <w:r w:rsidR="001E1B8C">
        <w:fldChar w:fldCharType="begin"/>
      </w:r>
      <w:r w:rsidR="001E1B8C">
        <w:instrText xml:space="preserve"> SEQ Figure \* ARABIC </w:instrText>
      </w:r>
      <w:r w:rsidR="001E1B8C">
        <w:fldChar w:fldCharType="separate"/>
      </w:r>
      <w:r>
        <w:rPr>
          <w:noProof/>
        </w:rPr>
        <w:t>5</w:t>
      </w:r>
      <w:r w:rsidR="001E1B8C">
        <w:rPr>
          <w:noProof/>
        </w:rPr>
        <w:fldChar w:fldCharType="end"/>
      </w:r>
    </w:p>
    <w:p w14:paraId="3942289C" w14:textId="77777777" w:rsidR="000F5240" w:rsidRDefault="00674E54" w:rsidP="00235F07">
      <w:pPr>
        <w:spacing w:line="480" w:lineRule="auto"/>
        <w:contextualSpacing/>
        <w:rPr>
          <w:rFonts w:ascii="Times New Roman" w:hAnsi="Times New Roman" w:cs="Times New Roman"/>
        </w:rPr>
      </w:pPr>
      <w:r>
        <w:rPr>
          <w:rFonts w:ascii="Times New Roman" w:hAnsi="Times New Roman" w:cs="Times New Roman"/>
        </w:rPr>
        <w:t>The website’s erasure</w:t>
      </w:r>
      <w:r w:rsidR="009C67BE">
        <w:rPr>
          <w:rFonts w:ascii="Times New Roman" w:hAnsi="Times New Roman" w:cs="Times New Roman"/>
        </w:rPr>
        <w:t xml:space="preserve"> </w:t>
      </w:r>
      <w:r w:rsidR="000D450D">
        <w:rPr>
          <w:rFonts w:ascii="Times New Roman" w:hAnsi="Times New Roman" w:cs="Times New Roman"/>
        </w:rPr>
        <w:t>reasserts</w:t>
      </w:r>
      <w:r w:rsidR="000D450D" w:rsidRPr="001A390F">
        <w:rPr>
          <w:rFonts w:ascii="Times New Roman" w:hAnsi="Times New Roman" w:cs="Times New Roman"/>
        </w:rPr>
        <w:t xml:space="preserve"> the contingency </w:t>
      </w:r>
      <w:r w:rsidR="000D450D">
        <w:rPr>
          <w:rFonts w:ascii="Times New Roman" w:hAnsi="Times New Roman" w:cs="Times New Roman"/>
        </w:rPr>
        <w:t>associated with time–geography,</w:t>
      </w:r>
      <w:r w:rsidR="000D450D" w:rsidRPr="001A390F">
        <w:rPr>
          <w:rFonts w:ascii="Times New Roman" w:hAnsi="Times New Roman" w:cs="Times New Roman"/>
        </w:rPr>
        <w:t xml:space="preserve"> even for t</w:t>
      </w:r>
      <w:r w:rsidR="00BB0A0E">
        <w:rPr>
          <w:rFonts w:ascii="Times New Roman" w:hAnsi="Times New Roman" w:cs="Times New Roman"/>
        </w:rPr>
        <w:t>his ultra-modern boutique</w:t>
      </w:r>
      <w:r w:rsidR="005B7F05">
        <w:rPr>
          <w:rFonts w:ascii="Times New Roman" w:hAnsi="Times New Roman" w:cs="Times New Roman"/>
        </w:rPr>
        <w:t xml:space="preserve"> </w:t>
      </w:r>
      <w:r>
        <w:rPr>
          <w:rFonts w:ascii="Times New Roman" w:hAnsi="Times New Roman" w:cs="Times New Roman"/>
        </w:rPr>
        <w:t>hotel, and in that respect, its</w:t>
      </w:r>
      <w:r w:rsidR="005B7F05">
        <w:rPr>
          <w:rFonts w:ascii="Times New Roman" w:hAnsi="Times New Roman" w:cs="Times New Roman"/>
        </w:rPr>
        <w:t xml:space="preserve"> archived “ghost”</w:t>
      </w:r>
      <w:r w:rsidR="00BB0A0E">
        <w:rPr>
          <w:rFonts w:ascii="Times New Roman" w:hAnsi="Times New Roman" w:cs="Times New Roman"/>
        </w:rPr>
        <w:t xml:space="preserve"> unintentionally reinforces </w:t>
      </w:r>
      <w:r w:rsidR="004518FB">
        <w:rPr>
          <w:rFonts w:ascii="Times New Roman" w:hAnsi="Times New Roman" w:cs="Times New Roman"/>
        </w:rPr>
        <w:t>my overall arguments. The unexpected doubling of meaning associated with this erasure</w:t>
      </w:r>
      <w:r w:rsidR="007926F7">
        <w:rPr>
          <w:rFonts w:ascii="Times New Roman" w:hAnsi="Times New Roman" w:cs="Times New Roman"/>
        </w:rPr>
        <w:t xml:space="preserve"> is also</w:t>
      </w:r>
      <w:r w:rsidR="004518FB">
        <w:rPr>
          <w:rFonts w:ascii="Times New Roman" w:hAnsi="Times New Roman" w:cs="Times New Roman"/>
        </w:rPr>
        <w:t xml:space="preserve"> </w:t>
      </w:r>
      <w:r w:rsidR="00193908">
        <w:rPr>
          <w:rFonts w:ascii="Times New Roman" w:hAnsi="Times New Roman" w:cs="Times New Roman"/>
        </w:rPr>
        <w:t xml:space="preserve">more generally </w:t>
      </w:r>
      <w:r w:rsidR="004518FB">
        <w:rPr>
          <w:rFonts w:ascii="Times New Roman" w:hAnsi="Times New Roman" w:cs="Times New Roman"/>
        </w:rPr>
        <w:t>representative of the interpretive value</w:t>
      </w:r>
      <w:r w:rsidR="007926F7">
        <w:rPr>
          <w:rFonts w:ascii="Times New Roman" w:hAnsi="Times New Roman" w:cs="Times New Roman"/>
        </w:rPr>
        <w:t xml:space="preserve"> </w:t>
      </w:r>
      <w:r w:rsidR="004518FB">
        <w:rPr>
          <w:rFonts w:ascii="Times New Roman" w:hAnsi="Times New Roman" w:cs="Times New Roman"/>
        </w:rPr>
        <w:t xml:space="preserve">of </w:t>
      </w:r>
      <w:r w:rsidR="007926F7">
        <w:rPr>
          <w:rFonts w:ascii="Times New Roman" w:hAnsi="Times New Roman" w:cs="Times New Roman"/>
        </w:rPr>
        <w:t>electronic paratexts</w:t>
      </w:r>
      <w:r w:rsidR="004518FB">
        <w:rPr>
          <w:rFonts w:ascii="Times New Roman" w:hAnsi="Times New Roman" w:cs="Times New Roman"/>
        </w:rPr>
        <w:t xml:space="preserve">, which require the kind of </w:t>
      </w:r>
      <w:r w:rsidR="005B7F05">
        <w:rPr>
          <w:rFonts w:ascii="Times New Roman" w:hAnsi="Times New Roman" w:cs="Times New Roman"/>
        </w:rPr>
        <w:t>transmedia</w:t>
      </w:r>
      <w:r w:rsidR="004518FB">
        <w:rPr>
          <w:rFonts w:ascii="Times New Roman" w:hAnsi="Times New Roman" w:cs="Times New Roman"/>
        </w:rPr>
        <w:t xml:space="preserve"> analyse</w:t>
      </w:r>
      <w:r w:rsidR="00D11774">
        <w:rPr>
          <w:rFonts w:ascii="Times New Roman" w:hAnsi="Times New Roman" w:cs="Times New Roman"/>
        </w:rPr>
        <w:t>s</w:t>
      </w:r>
      <w:r w:rsidR="004518FB">
        <w:rPr>
          <w:rFonts w:ascii="Times New Roman" w:hAnsi="Times New Roman" w:cs="Times New Roman"/>
        </w:rPr>
        <w:t xml:space="preserve"> undertake</w:t>
      </w:r>
      <w:r w:rsidR="00193908">
        <w:rPr>
          <w:rFonts w:ascii="Times New Roman" w:hAnsi="Times New Roman" w:cs="Times New Roman"/>
        </w:rPr>
        <w:t>n by</w:t>
      </w:r>
      <w:r w:rsidR="004518FB">
        <w:rPr>
          <w:rFonts w:ascii="Times New Roman" w:hAnsi="Times New Roman" w:cs="Times New Roman"/>
        </w:rPr>
        <w:t xml:space="preserve"> this article to fully account for the complex</w:t>
      </w:r>
      <w:r w:rsidR="00DE2BA1">
        <w:rPr>
          <w:rFonts w:ascii="Times New Roman" w:hAnsi="Times New Roman" w:cs="Times New Roman"/>
        </w:rPr>
        <w:t>ity of the diasporic</w:t>
      </w:r>
      <w:r w:rsidR="004518FB">
        <w:rPr>
          <w:rFonts w:ascii="Times New Roman" w:hAnsi="Times New Roman" w:cs="Times New Roman"/>
        </w:rPr>
        <w:t xml:space="preserve"> spati</w:t>
      </w:r>
      <w:r w:rsidR="00DE2BA1">
        <w:rPr>
          <w:rFonts w:ascii="Times New Roman" w:hAnsi="Times New Roman" w:cs="Times New Roman"/>
        </w:rPr>
        <w:t>al critique developed in</w:t>
      </w:r>
      <w:r w:rsidR="005B7F05">
        <w:rPr>
          <w:rFonts w:ascii="Times New Roman" w:hAnsi="Times New Roman" w:cs="Times New Roman"/>
        </w:rPr>
        <w:t xml:space="preserve"> </w:t>
      </w:r>
      <w:r w:rsidR="00A16C30">
        <w:rPr>
          <w:rFonts w:ascii="Times New Roman" w:hAnsi="Times New Roman" w:cs="Times New Roman"/>
        </w:rPr>
        <w:t>Hemon’</w:t>
      </w:r>
      <w:r w:rsidR="00BB0A0E">
        <w:rPr>
          <w:rFonts w:ascii="Times New Roman" w:hAnsi="Times New Roman" w:cs="Times New Roman"/>
        </w:rPr>
        <w:t>s work</w:t>
      </w:r>
      <w:r w:rsidR="004518FB">
        <w:rPr>
          <w:rFonts w:ascii="Times New Roman" w:hAnsi="Times New Roman" w:cs="Times New Roman"/>
        </w:rPr>
        <w:t>.</w:t>
      </w:r>
    </w:p>
    <w:p w14:paraId="3A1CB7CC" w14:textId="77777777" w:rsidR="004005D3" w:rsidRDefault="004005D3" w:rsidP="004005D3">
      <w:pPr>
        <w:spacing w:line="480" w:lineRule="auto"/>
        <w:contextualSpacing/>
        <w:jc w:val="center"/>
        <w:rPr>
          <w:rFonts w:ascii="Times New Roman" w:hAnsi="Times New Roman" w:cs="Times New Roman"/>
        </w:rPr>
      </w:pPr>
      <w:r>
        <w:rPr>
          <w:rFonts w:ascii="Times New Roman" w:hAnsi="Times New Roman" w:cs="Times New Roman"/>
        </w:rPr>
        <w:t>Notes</w:t>
      </w:r>
    </w:p>
    <w:p w14:paraId="7AC3DFC1" w14:textId="77777777" w:rsidR="004518FB" w:rsidRDefault="004005D3" w:rsidP="00C8006A">
      <w:pPr>
        <w:spacing w:line="480" w:lineRule="auto"/>
        <w:contextualSpacing/>
        <w:rPr>
          <w:rFonts w:ascii="Times New Roman" w:hAnsi="Times New Roman" w:cs="Times New Roman"/>
        </w:rPr>
      </w:pPr>
      <w:r w:rsidRPr="004005D3">
        <w:rPr>
          <w:rFonts w:ascii="Times New Roman" w:hAnsi="Times New Roman" w:cs="Times New Roman"/>
        </w:rPr>
        <w:t>1. For the sake of clarity, the remainder of this article will use “state space” to refer to this projection, combining the several analogous spatial mechanisms/terminologies (i.e. “abstract space,” “absolute space”) variously employed by Lefebvre.</w:t>
      </w:r>
    </w:p>
    <w:p w14:paraId="476BD65D" w14:textId="77777777" w:rsidR="00393486" w:rsidRPr="000F5240" w:rsidRDefault="00F77B43" w:rsidP="00A62F12">
      <w:pPr>
        <w:spacing w:line="480" w:lineRule="auto"/>
        <w:contextualSpacing/>
        <w:jc w:val="center"/>
        <w:rPr>
          <w:rFonts w:ascii="Times New Roman" w:hAnsi="Times New Roman" w:cs="Times New Roman"/>
        </w:rPr>
      </w:pPr>
      <w:r w:rsidRPr="000F5240">
        <w:rPr>
          <w:rFonts w:ascii="Times New Roman" w:hAnsi="Times New Roman" w:cs="Times New Roman"/>
        </w:rPr>
        <w:t>Works Cited</w:t>
      </w:r>
    </w:p>
    <w:p w14:paraId="0F0B9351" w14:textId="77777777" w:rsidR="00873BA7" w:rsidRDefault="00873BA7" w:rsidP="00A62F12">
      <w:pPr>
        <w:spacing w:line="480" w:lineRule="auto"/>
        <w:contextualSpacing/>
        <w:rPr>
          <w:rFonts w:ascii="Times New Roman" w:hAnsi="Times New Roman" w:cs="Times New Roman"/>
        </w:rPr>
      </w:pPr>
      <w:r>
        <w:rPr>
          <w:rFonts w:ascii="Times New Roman" w:hAnsi="Times New Roman" w:cs="Times New Roman"/>
        </w:rPr>
        <w:t>Brah, Avtah.</w:t>
      </w:r>
      <w:r w:rsidR="003A7442">
        <w:rPr>
          <w:rFonts w:ascii="Times New Roman" w:hAnsi="Times New Roman" w:cs="Times New Roman"/>
        </w:rPr>
        <w:t xml:space="preserve"> </w:t>
      </w:r>
      <w:r w:rsidR="003A7442" w:rsidRPr="003A7442">
        <w:rPr>
          <w:rFonts w:ascii="Times New Roman" w:hAnsi="Times New Roman" w:cs="Times New Roman"/>
          <w:i/>
        </w:rPr>
        <w:t>Cartographies of Diaspora: Contesting Identities</w:t>
      </w:r>
      <w:r w:rsidR="003A7442">
        <w:rPr>
          <w:rFonts w:ascii="Times New Roman" w:hAnsi="Times New Roman" w:cs="Times New Roman"/>
        </w:rPr>
        <w:t>. New York: Routledge Press,</w:t>
      </w:r>
      <w:r w:rsidR="003A7442">
        <w:rPr>
          <w:rFonts w:ascii="Times New Roman" w:hAnsi="Times New Roman" w:cs="Times New Roman"/>
        </w:rPr>
        <w:tab/>
      </w:r>
      <w:r w:rsidR="003A7442">
        <w:rPr>
          <w:rFonts w:ascii="Times New Roman" w:hAnsi="Times New Roman" w:cs="Times New Roman"/>
        </w:rPr>
        <w:tab/>
        <w:t>1996. Print.</w:t>
      </w:r>
    </w:p>
    <w:p w14:paraId="4A1F429F" w14:textId="77777777" w:rsidR="00F77B43" w:rsidRPr="001A390F" w:rsidRDefault="00873BA7" w:rsidP="00A62F12">
      <w:pPr>
        <w:spacing w:line="480" w:lineRule="auto"/>
        <w:contextualSpacing/>
        <w:rPr>
          <w:rFonts w:ascii="Times New Roman" w:hAnsi="Times New Roman" w:cs="Times New Roman"/>
        </w:rPr>
      </w:pPr>
      <w:r>
        <w:rPr>
          <w:rFonts w:ascii="Times New Roman" w:hAnsi="Times New Roman" w:cs="Times New Roman"/>
        </w:rPr>
        <w:t>Clifford, James.</w:t>
      </w:r>
      <w:r w:rsidR="003A7442">
        <w:rPr>
          <w:rFonts w:ascii="Times New Roman" w:hAnsi="Times New Roman" w:cs="Times New Roman"/>
        </w:rPr>
        <w:t xml:space="preserve"> </w:t>
      </w:r>
      <w:r w:rsidR="003A7442" w:rsidRPr="003A7442">
        <w:rPr>
          <w:rFonts w:ascii="Times New Roman" w:hAnsi="Times New Roman" w:cs="Times New Roman"/>
          <w:i/>
        </w:rPr>
        <w:t>Returns: Becoming Indigenous in the Twenty-First Century.</w:t>
      </w:r>
      <w:r w:rsidR="003A7442">
        <w:rPr>
          <w:rFonts w:ascii="Times New Roman" w:hAnsi="Times New Roman" w:cs="Times New Roman"/>
        </w:rPr>
        <w:t xml:space="preserve"> Cambridge, MA:</w:t>
      </w:r>
      <w:r w:rsidR="003A7442">
        <w:rPr>
          <w:rFonts w:ascii="Times New Roman" w:hAnsi="Times New Roman" w:cs="Times New Roman"/>
        </w:rPr>
        <w:tab/>
      </w:r>
      <w:r w:rsidR="003A7442">
        <w:rPr>
          <w:rFonts w:ascii="Times New Roman" w:hAnsi="Times New Roman" w:cs="Times New Roman"/>
        </w:rPr>
        <w:tab/>
        <w:t>Harvard UP, 2013. Print.</w:t>
      </w:r>
    </w:p>
    <w:p w14:paraId="2C4BB072" w14:textId="77777777" w:rsidR="00C103D9" w:rsidRDefault="002C13EA" w:rsidP="00A62F12">
      <w:pPr>
        <w:spacing w:line="480" w:lineRule="auto"/>
        <w:contextualSpacing/>
        <w:rPr>
          <w:rFonts w:ascii="Times New Roman" w:hAnsi="Times New Roman" w:cs="Times New Roman"/>
        </w:rPr>
      </w:pPr>
      <w:r>
        <w:rPr>
          <w:rFonts w:ascii="Times New Roman" w:hAnsi="Times New Roman" w:cs="Times New Roman"/>
        </w:rPr>
        <w:lastRenderedPageBreak/>
        <w:t>Frank, Søre</w:t>
      </w:r>
      <w:r w:rsidR="00C103D9">
        <w:rPr>
          <w:rFonts w:ascii="Times New Roman" w:hAnsi="Times New Roman" w:cs="Times New Roman"/>
        </w:rPr>
        <w:t>n.</w:t>
      </w:r>
      <w:r>
        <w:rPr>
          <w:rFonts w:ascii="Times New Roman" w:hAnsi="Times New Roman" w:cs="Times New Roman"/>
        </w:rPr>
        <w:t xml:space="preserve"> “Migration Literature and Place: Aleksandar Hemon’s The Lazarus Project.”</w:t>
      </w:r>
      <w:r w:rsidR="003A7442">
        <w:rPr>
          <w:rFonts w:ascii="Times New Roman" w:hAnsi="Times New Roman" w:cs="Times New Roman"/>
        </w:rPr>
        <w:tab/>
      </w:r>
      <w:r w:rsidR="003A7442">
        <w:rPr>
          <w:rFonts w:ascii="Times New Roman" w:hAnsi="Times New Roman" w:cs="Times New Roman"/>
        </w:rPr>
        <w:tab/>
      </w:r>
      <w:r w:rsidRPr="003A7442">
        <w:rPr>
          <w:rFonts w:ascii="Times New Roman" w:hAnsi="Times New Roman" w:cs="Times New Roman"/>
          <w:i/>
        </w:rPr>
        <w:t>Migrant Identities of Creole Cosmopolitans: Transcultural Narratives of Contemporary</w:t>
      </w:r>
      <w:r w:rsidR="003A7442">
        <w:rPr>
          <w:rFonts w:ascii="Times New Roman" w:hAnsi="Times New Roman" w:cs="Times New Roman"/>
          <w:i/>
        </w:rPr>
        <w:tab/>
      </w:r>
      <w:r w:rsidR="003A7442">
        <w:rPr>
          <w:rFonts w:ascii="Times New Roman" w:hAnsi="Times New Roman" w:cs="Times New Roman"/>
          <w:i/>
        </w:rPr>
        <w:tab/>
      </w:r>
      <w:r w:rsidRPr="003A7442">
        <w:rPr>
          <w:rFonts w:ascii="Times New Roman" w:hAnsi="Times New Roman" w:cs="Times New Roman"/>
          <w:i/>
        </w:rPr>
        <w:t>Postcoloniality</w:t>
      </w:r>
      <w:r>
        <w:rPr>
          <w:rFonts w:ascii="Times New Roman" w:hAnsi="Times New Roman" w:cs="Times New Roman"/>
        </w:rPr>
        <w:t>. Ed. Nirmala Menon and Marika Preziuso. New York: Peter Lang</w:t>
      </w:r>
      <w:r w:rsidR="003A7442">
        <w:rPr>
          <w:rFonts w:ascii="Times New Roman" w:hAnsi="Times New Roman" w:cs="Times New Roman"/>
        </w:rPr>
        <w:tab/>
      </w:r>
      <w:r w:rsidR="003A7442">
        <w:rPr>
          <w:rFonts w:ascii="Times New Roman" w:hAnsi="Times New Roman" w:cs="Times New Roman"/>
        </w:rPr>
        <w:tab/>
      </w:r>
      <w:r w:rsidR="003A7442">
        <w:rPr>
          <w:rFonts w:ascii="Times New Roman" w:hAnsi="Times New Roman" w:cs="Times New Roman"/>
        </w:rPr>
        <w:tab/>
      </w:r>
      <w:r>
        <w:rPr>
          <w:rFonts w:ascii="Times New Roman" w:hAnsi="Times New Roman" w:cs="Times New Roman"/>
        </w:rPr>
        <w:t>Publishing, Inc., 2014: 61-76. Print.</w:t>
      </w:r>
    </w:p>
    <w:p w14:paraId="6EBCC15B" w14:textId="77777777" w:rsidR="00F77B43" w:rsidRPr="001A390F" w:rsidRDefault="00F77B43" w:rsidP="00A62F12">
      <w:pPr>
        <w:spacing w:line="480" w:lineRule="auto"/>
        <w:contextualSpacing/>
        <w:rPr>
          <w:rFonts w:ascii="Times New Roman" w:hAnsi="Times New Roman" w:cs="Times New Roman"/>
        </w:rPr>
      </w:pPr>
      <w:r w:rsidRPr="001A390F">
        <w:rPr>
          <w:rFonts w:ascii="Times New Roman" w:hAnsi="Times New Roman" w:cs="Times New Roman"/>
        </w:rPr>
        <w:t xml:space="preserve">Foucault, Michel. </w:t>
      </w:r>
      <w:r w:rsidR="00794DF7" w:rsidRPr="001A390F">
        <w:rPr>
          <w:rFonts w:ascii="Times New Roman" w:hAnsi="Times New Roman" w:cs="Times New Roman"/>
        </w:rPr>
        <w:t xml:space="preserve"> 1986. “Of Other Spaces.” Translated by Jay Miskowiec. </w:t>
      </w:r>
      <w:r w:rsidR="00794DF7" w:rsidRPr="001A390F">
        <w:rPr>
          <w:rFonts w:ascii="Times New Roman" w:hAnsi="Times New Roman" w:cs="Times New Roman"/>
          <w:i/>
        </w:rPr>
        <w:t>Diacritics</w:t>
      </w:r>
      <w:r w:rsidR="00393486">
        <w:rPr>
          <w:rFonts w:ascii="Times New Roman" w:hAnsi="Times New Roman" w:cs="Times New Roman"/>
        </w:rPr>
        <w:t xml:space="preserve"> 16.1</w:t>
      </w:r>
      <w:r w:rsidR="00A62F12">
        <w:rPr>
          <w:rFonts w:ascii="Times New Roman" w:hAnsi="Times New Roman" w:cs="Times New Roman"/>
        </w:rPr>
        <w:tab/>
      </w:r>
      <w:r w:rsidR="00A62F12">
        <w:rPr>
          <w:rFonts w:ascii="Times New Roman" w:hAnsi="Times New Roman" w:cs="Times New Roman"/>
        </w:rPr>
        <w:tab/>
      </w:r>
      <w:r w:rsidR="00393486">
        <w:rPr>
          <w:rFonts w:ascii="Times New Roman" w:hAnsi="Times New Roman" w:cs="Times New Roman"/>
        </w:rPr>
        <w:t xml:space="preserve"> (1986)</w:t>
      </w:r>
      <w:r w:rsidR="00794DF7" w:rsidRPr="001A390F">
        <w:rPr>
          <w:rFonts w:ascii="Times New Roman" w:hAnsi="Times New Roman" w:cs="Times New Roman"/>
        </w:rPr>
        <w:t>:</w:t>
      </w:r>
      <w:r w:rsidR="00A62F12">
        <w:rPr>
          <w:rFonts w:ascii="Times New Roman" w:hAnsi="Times New Roman" w:cs="Times New Roman"/>
        </w:rPr>
        <w:t xml:space="preserve"> </w:t>
      </w:r>
      <w:r w:rsidR="00794DF7" w:rsidRPr="001A390F">
        <w:rPr>
          <w:rFonts w:ascii="Times New Roman" w:hAnsi="Times New Roman" w:cs="Times New Roman"/>
        </w:rPr>
        <w:t>22–27.</w:t>
      </w:r>
      <w:r w:rsidR="00393486">
        <w:rPr>
          <w:rFonts w:ascii="Times New Roman" w:hAnsi="Times New Roman" w:cs="Times New Roman"/>
        </w:rPr>
        <w:t xml:space="preserve"> Web. 27 June 2016.</w:t>
      </w:r>
      <w:r w:rsidR="003A7442">
        <w:rPr>
          <w:rFonts w:ascii="Times New Roman" w:hAnsi="Times New Roman" w:cs="Times New Roman"/>
        </w:rPr>
        <w:br/>
        <w:t xml:space="preserve">Hägerstraand, Torsten. </w:t>
      </w:r>
      <w:r w:rsidR="007354BD" w:rsidRPr="001A390F">
        <w:rPr>
          <w:rFonts w:ascii="Times New Roman" w:hAnsi="Times New Roman" w:cs="Times New Roman"/>
        </w:rPr>
        <w:t xml:space="preserve">“What about People in Regional Science?” </w:t>
      </w:r>
      <w:r w:rsidR="007354BD" w:rsidRPr="001A390F">
        <w:rPr>
          <w:rFonts w:ascii="Times New Roman" w:hAnsi="Times New Roman" w:cs="Times New Roman"/>
          <w:i/>
        </w:rPr>
        <w:t>Papers in Regional</w:t>
      </w:r>
      <w:r w:rsidR="00A62F12">
        <w:rPr>
          <w:rFonts w:ascii="Times New Roman" w:hAnsi="Times New Roman" w:cs="Times New Roman"/>
          <w:i/>
        </w:rPr>
        <w:tab/>
      </w:r>
      <w:r w:rsidR="00A62F12">
        <w:rPr>
          <w:rFonts w:ascii="Times New Roman" w:hAnsi="Times New Roman" w:cs="Times New Roman"/>
          <w:i/>
        </w:rPr>
        <w:tab/>
      </w:r>
      <w:r w:rsidR="007354BD" w:rsidRPr="001A390F">
        <w:rPr>
          <w:rFonts w:ascii="Times New Roman" w:hAnsi="Times New Roman" w:cs="Times New Roman"/>
          <w:i/>
        </w:rPr>
        <w:t>Science</w:t>
      </w:r>
      <w:r w:rsidR="00393486">
        <w:rPr>
          <w:rFonts w:ascii="Times New Roman" w:hAnsi="Times New Roman" w:cs="Times New Roman"/>
        </w:rPr>
        <w:t>. 24.1 (1970)</w:t>
      </w:r>
      <w:r w:rsidR="007354BD" w:rsidRPr="001A390F">
        <w:rPr>
          <w:rFonts w:ascii="Times New Roman" w:hAnsi="Times New Roman" w:cs="Times New Roman"/>
        </w:rPr>
        <w:t>:</w:t>
      </w:r>
      <w:r w:rsidRPr="001A390F">
        <w:rPr>
          <w:rFonts w:ascii="Times New Roman" w:hAnsi="Times New Roman" w:cs="Times New Roman"/>
        </w:rPr>
        <w:t xml:space="preserve"> 7–</w:t>
      </w:r>
      <w:r w:rsidR="007354BD" w:rsidRPr="001A390F">
        <w:rPr>
          <w:rFonts w:ascii="Times New Roman" w:hAnsi="Times New Roman" w:cs="Times New Roman"/>
        </w:rPr>
        <w:t>24</w:t>
      </w:r>
      <w:r w:rsidR="00393486">
        <w:rPr>
          <w:rFonts w:ascii="Times New Roman" w:hAnsi="Times New Roman" w:cs="Times New Roman"/>
        </w:rPr>
        <w:t>. Web. 27 June 2016.</w:t>
      </w:r>
    </w:p>
    <w:p w14:paraId="5A52A5E3" w14:textId="77777777" w:rsidR="0092213F" w:rsidRDefault="003A7442" w:rsidP="00A62F12">
      <w:pPr>
        <w:pStyle w:val="FootnoteText"/>
        <w:spacing w:line="480" w:lineRule="auto"/>
        <w:contextualSpacing/>
        <w:rPr>
          <w:rFonts w:ascii="Times New Roman" w:hAnsi="Times New Roman" w:cs="Times New Roman"/>
        </w:rPr>
      </w:pPr>
      <w:r>
        <w:rPr>
          <w:rFonts w:ascii="Times New Roman" w:hAnsi="Times New Roman" w:cs="Times New Roman"/>
        </w:rPr>
        <w:t xml:space="preserve">Hemon, Aleksandar. “Mapping Home: Learning a New City, Remembering the Old.” </w:t>
      </w:r>
      <w:r w:rsidRPr="003A7442">
        <w:rPr>
          <w:rFonts w:ascii="Times New Roman" w:hAnsi="Times New Roman" w:cs="Times New Roman"/>
          <w:i/>
        </w:rPr>
        <w:t>The New</w:t>
      </w:r>
      <w:r>
        <w:rPr>
          <w:rFonts w:ascii="Times New Roman" w:hAnsi="Times New Roman" w:cs="Times New Roman"/>
          <w:i/>
        </w:rPr>
        <w:tab/>
      </w:r>
      <w:r>
        <w:rPr>
          <w:rFonts w:ascii="Times New Roman" w:hAnsi="Times New Roman" w:cs="Times New Roman"/>
          <w:i/>
        </w:rPr>
        <w:tab/>
      </w:r>
      <w:r w:rsidRPr="003A7442">
        <w:rPr>
          <w:rFonts w:ascii="Times New Roman" w:hAnsi="Times New Roman" w:cs="Times New Roman"/>
          <w:i/>
        </w:rPr>
        <w:t>Yorker</w:t>
      </w:r>
      <w:r>
        <w:rPr>
          <w:rFonts w:ascii="Times New Roman" w:hAnsi="Times New Roman" w:cs="Times New Roman"/>
        </w:rPr>
        <w:t>. 5 December 2011. The New Yorker. Web. 17 July 2014.</w:t>
      </w:r>
    </w:p>
    <w:p w14:paraId="2FB2C99C" w14:textId="77777777" w:rsidR="00B16603" w:rsidRDefault="00B16603" w:rsidP="00A62F12">
      <w:pPr>
        <w:pStyle w:val="FootnoteText"/>
        <w:spacing w:line="480" w:lineRule="auto"/>
        <w:contextualSpacing/>
        <w:rPr>
          <w:rFonts w:ascii="Times New Roman" w:hAnsi="Times New Roman" w:cs="Times New Roman"/>
        </w:rPr>
      </w:pPr>
      <w:r>
        <w:rPr>
          <w:rFonts w:ascii="Times New Roman" w:hAnsi="Times New Roman" w:cs="Times New Roman"/>
        </w:rPr>
        <w:t>Hemon, Aleksanda</w:t>
      </w:r>
      <w:r w:rsidR="00F56286">
        <w:rPr>
          <w:rFonts w:ascii="Times New Roman" w:hAnsi="Times New Roman" w:cs="Times New Roman"/>
        </w:rPr>
        <w:t xml:space="preserve">r. </w:t>
      </w:r>
      <w:r w:rsidR="00F56286" w:rsidRPr="00A62F12">
        <w:rPr>
          <w:rFonts w:ascii="Times New Roman" w:hAnsi="Times New Roman" w:cs="Times New Roman"/>
          <w:i/>
        </w:rPr>
        <w:t>The Lazarus Project.</w:t>
      </w:r>
      <w:r w:rsidR="00A62F12">
        <w:rPr>
          <w:rFonts w:ascii="Times New Roman" w:hAnsi="Times New Roman" w:cs="Times New Roman"/>
        </w:rPr>
        <w:t xml:space="preserve"> Never Rock Fila and Era/404 Creative Group, </w:t>
      </w:r>
      <w:r w:rsidR="00F56286">
        <w:rPr>
          <w:rFonts w:ascii="Times New Roman" w:hAnsi="Times New Roman" w:cs="Times New Roman"/>
        </w:rPr>
        <w:t>n.d.</w:t>
      </w:r>
      <w:r w:rsidR="00A62F12">
        <w:rPr>
          <w:rFonts w:ascii="Times New Roman" w:hAnsi="Times New Roman" w:cs="Times New Roman"/>
        </w:rPr>
        <w:tab/>
      </w:r>
      <w:r w:rsidR="00A62F12">
        <w:rPr>
          <w:rFonts w:ascii="Times New Roman" w:hAnsi="Times New Roman" w:cs="Times New Roman"/>
        </w:rPr>
        <w:tab/>
      </w:r>
      <w:r w:rsidR="00F56286">
        <w:rPr>
          <w:rFonts w:ascii="Times New Roman" w:hAnsi="Times New Roman" w:cs="Times New Roman"/>
        </w:rPr>
        <w:t>Web.</w:t>
      </w:r>
      <w:r w:rsidR="0092213F">
        <w:rPr>
          <w:rFonts w:ascii="Times New Roman" w:hAnsi="Times New Roman" w:cs="Times New Roman"/>
        </w:rPr>
        <w:t xml:space="preserve"> </w:t>
      </w:r>
      <w:r w:rsidR="00F56286">
        <w:rPr>
          <w:rFonts w:ascii="Times New Roman" w:hAnsi="Times New Roman" w:cs="Times New Roman"/>
        </w:rPr>
        <w:t>27 June 2016.</w:t>
      </w:r>
    </w:p>
    <w:p w14:paraId="78ED3ED5" w14:textId="77777777" w:rsidR="00B16603" w:rsidRDefault="00F56286" w:rsidP="00A62F12">
      <w:pPr>
        <w:pStyle w:val="FootnoteText"/>
        <w:spacing w:line="480" w:lineRule="auto"/>
        <w:contextualSpacing/>
        <w:rPr>
          <w:rFonts w:ascii="Times New Roman" w:hAnsi="Times New Roman" w:cs="Times New Roman"/>
        </w:rPr>
      </w:pPr>
      <w:r>
        <w:rPr>
          <w:rFonts w:ascii="Times New Roman" w:hAnsi="Times New Roman" w:cs="Times New Roman"/>
        </w:rPr>
        <w:t xml:space="preserve">Hemon, Aleksandar. </w:t>
      </w:r>
      <w:r w:rsidR="00A62F12" w:rsidRPr="00A62F12">
        <w:rPr>
          <w:rFonts w:ascii="Times New Roman" w:hAnsi="Times New Roman" w:cs="Times New Roman"/>
          <w:i/>
        </w:rPr>
        <w:t>Nowhere Man</w:t>
      </w:r>
      <w:r w:rsidR="00A62F12" w:rsidRPr="00A62F12">
        <w:rPr>
          <w:rFonts w:ascii="Times New Roman" w:hAnsi="Times New Roman" w:cs="Times New Roman"/>
        </w:rPr>
        <w:t>.</w:t>
      </w:r>
      <w:r w:rsidR="00B16603" w:rsidRPr="00A62F12">
        <w:rPr>
          <w:rFonts w:ascii="Times New Roman" w:hAnsi="Times New Roman" w:cs="Times New Roman"/>
        </w:rPr>
        <w:t xml:space="preserve"> </w:t>
      </w:r>
      <w:r w:rsidR="00A62F12" w:rsidRPr="00A62F12">
        <w:rPr>
          <w:rFonts w:ascii="Times New Roman" w:hAnsi="Times New Roman" w:cs="Times New Roman"/>
        </w:rPr>
        <w:t>N.p</w:t>
      </w:r>
      <w:r w:rsidR="00A62F12">
        <w:rPr>
          <w:rFonts w:ascii="Times New Roman" w:hAnsi="Times New Roman" w:cs="Times New Roman"/>
          <w:i/>
        </w:rPr>
        <w:t>,</w:t>
      </w:r>
      <w:r>
        <w:rPr>
          <w:rFonts w:ascii="Times New Roman" w:hAnsi="Times New Roman" w:cs="Times New Roman"/>
        </w:rPr>
        <w:t xml:space="preserve"> n.d.</w:t>
      </w:r>
      <w:r w:rsidR="00B16603">
        <w:rPr>
          <w:rFonts w:ascii="Times New Roman" w:hAnsi="Times New Roman" w:cs="Times New Roman"/>
        </w:rPr>
        <w:t xml:space="preserve"> </w:t>
      </w:r>
      <w:r>
        <w:rPr>
          <w:rFonts w:ascii="Times New Roman" w:hAnsi="Times New Roman" w:cs="Times New Roman"/>
        </w:rPr>
        <w:t>Web. 27 June 2016.</w:t>
      </w:r>
    </w:p>
    <w:p w14:paraId="4090776D" w14:textId="77777777" w:rsidR="00F77B43" w:rsidRPr="001A390F" w:rsidRDefault="00F56286" w:rsidP="00A62F12">
      <w:pPr>
        <w:pStyle w:val="FootnoteText"/>
        <w:spacing w:line="480" w:lineRule="auto"/>
        <w:contextualSpacing/>
        <w:rPr>
          <w:rFonts w:ascii="Times New Roman" w:hAnsi="Times New Roman" w:cs="Times New Roman"/>
        </w:rPr>
      </w:pPr>
      <w:r>
        <w:rPr>
          <w:rFonts w:ascii="Times New Roman" w:hAnsi="Times New Roman" w:cs="Times New Roman"/>
        </w:rPr>
        <w:t xml:space="preserve">Hemon, Aleksandar. </w:t>
      </w:r>
      <w:r w:rsidR="007354BD" w:rsidRPr="001A390F">
        <w:rPr>
          <w:rFonts w:ascii="Times New Roman" w:hAnsi="Times New Roman" w:cs="Times New Roman"/>
          <w:i/>
        </w:rPr>
        <w:t>Nowhere Man</w:t>
      </w:r>
      <w:r w:rsidR="007354BD" w:rsidRPr="001A390F">
        <w:rPr>
          <w:rFonts w:ascii="Times New Roman" w:hAnsi="Times New Roman" w:cs="Times New Roman"/>
        </w:rPr>
        <w:t xml:space="preserve">. </w:t>
      </w:r>
      <w:r>
        <w:rPr>
          <w:rFonts w:ascii="Times New Roman" w:hAnsi="Times New Roman" w:cs="Times New Roman"/>
        </w:rPr>
        <w:t>New York: Vintage International, 2004. Print.</w:t>
      </w:r>
    </w:p>
    <w:p w14:paraId="014268CB" w14:textId="77777777" w:rsidR="001F5912" w:rsidRPr="001A390F" w:rsidRDefault="00F56286" w:rsidP="00A62F12">
      <w:pPr>
        <w:pStyle w:val="FootnoteText"/>
        <w:spacing w:line="480" w:lineRule="auto"/>
        <w:contextualSpacing/>
        <w:rPr>
          <w:rFonts w:ascii="Times New Roman" w:hAnsi="Times New Roman" w:cs="Times New Roman"/>
        </w:rPr>
      </w:pPr>
      <w:r>
        <w:rPr>
          <w:rFonts w:ascii="Times New Roman" w:hAnsi="Times New Roman" w:cs="Times New Roman"/>
        </w:rPr>
        <w:t xml:space="preserve">Hemon, Aleksandar. </w:t>
      </w:r>
      <w:r w:rsidR="007354BD" w:rsidRPr="001A390F">
        <w:rPr>
          <w:rFonts w:ascii="Times New Roman" w:hAnsi="Times New Roman" w:cs="Times New Roman"/>
          <w:i/>
        </w:rPr>
        <w:t>The Lazarus Project</w:t>
      </w:r>
      <w:r>
        <w:rPr>
          <w:rFonts w:ascii="Times New Roman" w:hAnsi="Times New Roman" w:cs="Times New Roman"/>
        </w:rPr>
        <w:t>. New York: Riverhead Books, 2008. Print.</w:t>
      </w:r>
      <w:r w:rsidR="007354BD" w:rsidRPr="001A390F">
        <w:rPr>
          <w:rFonts w:ascii="Times New Roman" w:hAnsi="Times New Roman" w:cs="Times New Roman"/>
        </w:rPr>
        <w:t xml:space="preserve"> </w:t>
      </w:r>
    </w:p>
    <w:p w14:paraId="6BBADF34" w14:textId="77777777" w:rsidR="00F77B43" w:rsidRPr="001A390F" w:rsidRDefault="00A62F12" w:rsidP="00A62F12">
      <w:pPr>
        <w:pStyle w:val="FootnoteText"/>
        <w:spacing w:line="480" w:lineRule="auto"/>
        <w:contextualSpacing/>
        <w:rPr>
          <w:rFonts w:ascii="Times New Roman" w:hAnsi="Times New Roman" w:cs="Times New Roman"/>
        </w:rPr>
      </w:pPr>
      <w:r>
        <w:rPr>
          <w:rFonts w:ascii="Times New Roman" w:hAnsi="Times New Roman" w:cs="Times New Roman"/>
        </w:rPr>
        <w:t xml:space="preserve">Hemon, Aleksandar. </w:t>
      </w:r>
      <w:r w:rsidR="00F77B43" w:rsidRPr="001A390F">
        <w:rPr>
          <w:rFonts w:ascii="Times New Roman" w:hAnsi="Times New Roman" w:cs="Times New Roman"/>
        </w:rPr>
        <w:t>Personal i</w:t>
      </w:r>
      <w:r w:rsidR="007354BD" w:rsidRPr="001A390F">
        <w:rPr>
          <w:rFonts w:ascii="Times New Roman" w:hAnsi="Times New Roman" w:cs="Times New Roman"/>
        </w:rPr>
        <w:t>nterview</w:t>
      </w:r>
      <w:r>
        <w:rPr>
          <w:rFonts w:ascii="Times New Roman" w:hAnsi="Times New Roman" w:cs="Times New Roman"/>
        </w:rPr>
        <w:t xml:space="preserve"> by Nathan Jung.</w:t>
      </w:r>
      <w:r w:rsidR="00F77B43" w:rsidRPr="001A390F">
        <w:rPr>
          <w:rFonts w:ascii="Times New Roman" w:hAnsi="Times New Roman" w:cs="Times New Roman"/>
        </w:rPr>
        <w:t xml:space="preserve"> </w:t>
      </w:r>
      <w:r w:rsidR="00F56286">
        <w:rPr>
          <w:rFonts w:ascii="Times New Roman" w:hAnsi="Times New Roman" w:cs="Times New Roman"/>
        </w:rPr>
        <w:t>10 October 2013.</w:t>
      </w:r>
    </w:p>
    <w:p w14:paraId="7B11B537" w14:textId="77777777" w:rsidR="00F77B43" w:rsidRPr="001A390F" w:rsidRDefault="00F56286" w:rsidP="00D43D80">
      <w:pPr>
        <w:spacing w:line="480" w:lineRule="auto"/>
        <w:contextualSpacing/>
        <w:rPr>
          <w:rFonts w:ascii="Times New Roman" w:hAnsi="Times New Roman" w:cs="Times New Roman"/>
        </w:rPr>
      </w:pPr>
      <w:r>
        <w:rPr>
          <w:rFonts w:ascii="Times New Roman" w:hAnsi="Times New Roman" w:cs="Times New Roman"/>
        </w:rPr>
        <w:t xml:space="preserve">Lefebvre, Henri. </w:t>
      </w:r>
      <w:r w:rsidR="007354BD" w:rsidRPr="001A390F">
        <w:rPr>
          <w:rFonts w:ascii="Times New Roman" w:hAnsi="Times New Roman" w:cs="Times New Roman"/>
          <w:i/>
        </w:rPr>
        <w:t>The Production of Space</w:t>
      </w:r>
      <w:r w:rsidR="00F77B43" w:rsidRPr="001A390F">
        <w:rPr>
          <w:rFonts w:ascii="Times New Roman" w:hAnsi="Times New Roman" w:cs="Times New Roman"/>
        </w:rPr>
        <w:t>. Translated by</w:t>
      </w:r>
      <w:r w:rsidR="007354BD" w:rsidRPr="001A390F">
        <w:rPr>
          <w:rFonts w:ascii="Times New Roman" w:hAnsi="Times New Roman" w:cs="Times New Roman"/>
        </w:rPr>
        <w:t xml:space="preserve"> Donald Nic</w:t>
      </w:r>
      <w:r>
        <w:rPr>
          <w:rFonts w:ascii="Times New Roman" w:hAnsi="Times New Roman" w:cs="Times New Roman"/>
        </w:rPr>
        <w:t>holson-Smith. Oxford:</w:t>
      </w:r>
      <w:r w:rsidR="00A62F12">
        <w:rPr>
          <w:rFonts w:ascii="Times New Roman" w:hAnsi="Times New Roman" w:cs="Times New Roman"/>
        </w:rPr>
        <w:tab/>
      </w:r>
      <w:r>
        <w:rPr>
          <w:rFonts w:ascii="Times New Roman" w:hAnsi="Times New Roman" w:cs="Times New Roman"/>
        </w:rPr>
        <w:t>Blackwell, 1991. Print.</w:t>
      </w:r>
    </w:p>
    <w:p w14:paraId="7161F6F0" w14:textId="77777777" w:rsidR="00F77B43" w:rsidRPr="001A390F" w:rsidRDefault="00F56286" w:rsidP="00D43D80">
      <w:pPr>
        <w:tabs>
          <w:tab w:val="left" w:pos="0"/>
        </w:tabs>
        <w:spacing w:line="480" w:lineRule="auto"/>
        <w:contextualSpacing/>
        <w:rPr>
          <w:rFonts w:ascii="Times New Roman" w:hAnsi="Times New Roman" w:cs="Times New Roman"/>
        </w:rPr>
      </w:pPr>
      <w:r>
        <w:rPr>
          <w:rFonts w:ascii="Times New Roman" w:hAnsi="Times New Roman" w:cs="Times New Roman"/>
        </w:rPr>
        <w:t xml:space="preserve">Safran, William. </w:t>
      </w:r>
      <w:r w:rsidR="007354BD" w:rsidRPr="001A390F">
        <w:rPr>
          <w:rFonts w:ascii="Times New Roman" w:hAnsi="Times New Roman" w:cs="Times New Roman"/>
        </w:rPr>
        <w:t xml:space="preserve">“Diasporas in Modern Societies: Myths of Homeland and Return.” </w:t>
      </w:r>
      <w:r w:rsidR="007354BD" w:rsidRPr="001A390F">
        <w:rPr>
          <w:rFonts w:ascii="Times New Roman" w:hAnsi="Times New Roman" w:cs="Times New Roman"/>
          <w:i/>
        </w:rPr>
        <w:t>Diaspora: A</w:t>
      </w:r>
      <w:r w:rsidR="00D43D80">
        <w:rPr>
          <w:rFonts w:ascii="Times New Roman" w:hAnsi="Times New Roman" w:cs="Times New Roman"/>
          <w:i/>
        </w:rPr>
        <w:tab/>
      </w:r>
      <w:r w:rsidR="00D43D80">
        <w:rPr>
          <w:rFonts w:ascii="Times New Roman" w:hAnsi="Times New Roman" w:cs="Times New Roman"/>
          <w:i/>
        </w:rPr>
        <w:tab/>
      </w:r>
      <w:r w:rsidR="007354BD" w:rsidRPr="001A390F">
        <w:rPr>
          <w:rFonts w:ascii="Times New Roman" w:hAnsi="Times New Roman" w:cs="Times New Roman"/>
          <w:i/>
        </w:rPr>
        <w:t>Journal of Transnational Studies</w:t>
      </w:r>
      <w:r>
        <w:rPr>
          <w:rFonts w:ascii="Times New Roman" w:hAnsi="Times New Roman" w:cs="Times New Roman"/>
        </w:rPr>
        <w:t xml:space="preserve"> 1.1 (1991)</w:t>
      </w:r>
      <w:r w:rsidR="00F77B43" w:rsidRPr="001A390F">
        <w:rPr>
          <w:rFonts w:ascii="Times New Roman" w:hAnsi="Times New Roman" w:cs="Times New Roman"/>
        </w:rPr>
        <w:t>: 83–</w:t>
      </w:r>
      <w:r w:rsidR="007354BD" w:rsidRPr="001A390F">
        <w:rPr>
          <w:rFonts w:ascii="Times New Roman" w:hAnsi="Times New Roman" w:cs="Times New Roman"/>
        </w:rPr>
        <w:t>99.</w:t>
      </w:r>
      <w:r>
        <w:rPr>
          <w:rFonts w:ascii="Times New Roman" w:hAnsi="Times New Roman" w:cs="Times New Roman"/>
        </w:rPr>
        <w:t xml:space="preserve"> Web. 27 June 2016.</w:t>
      </w:r>
      <w:r w:rsidR="007354BD" w:rsidRPr="001A390F">
        <w:rPr>
          <w:rFonts w:ascii="Times New Roman" w:hAnsi="Times New Roman" w:cs="Times New Roman"/>
        </w:rPr>
        <w:tab/>
      </w:r>
    </w:p>
    <w:p w14:paraId="564B4E0C" w14:textId="77777777" w:rsidR="00160530" w:rsidRPr="0014694D" w:rsidRDefault="00F56286" w:rsidP="0014694D">
      <w:pPr>
        <w:pStyle w:val="FootnoteText"/>
        <w:spacing w:line="480" w:lineRule="auto"/>
        <w:contextualSpacing/>
        <w:rPr>
          <w:rFonts w:ascii="Times New Roman" w:hAnsi="Times New Roman" w:cs="Times New Roman"/>
        </w:rPr>
      </w:pPr>
      <w:r>
        <w:rPr>
          <w:rFonts w:ascii="Times New Roman" w:hAnsi="Times New Roman" w:cs="Times New Roman"/>
        </w:rPr>
        <w:t xml:space="preserve">Soja, Edward. </w:t>
      </w:r>
      <w:r w:rsidR="007354BD" w:rsidRPr="001A390F">
        <w:rPr>
          <w:rFonts w:ascii="Times New Roman" w:hAnsi="Times New Roman" w:cs="Times New Roman"/>
          <w:i/>
        </w:rPr>
        <w:t>Thirdspace: Journeys to Los Angeles and Other Real-and-Imagined Places</w:t>
      </w:r>
      <w:r>
        <w:rPr>
          <w:rFonts w:ascii="Times New Roman" w:hAnsi="Times New Roman" w:cs="Times New Roman"/>
        </w:rPr>
        <w:t>.</w:t>
      </w:r>
      <w:r w:rsidR="00D43D80">
        <w:rPr>
          <w:rFonts w:ascii="Times New Roman" w:hAnsi="Times New Roman" w:cs="Times New Roman"/>
        </w:rPr>
        <w:tab/>
      </w:r>
      <w:r w:rsidR="00D43D80">
        <w:rPr>
          <w:rFonts w:ascii="Times New Roman" w:hAnsi="Times New Roman" w:cs="Times New Roman"/>
        </w:rPr>
        <w:tab/>
      </w:r>
      <w:r>
        <w:rPr>
          <w:rFonts w:ascii="Times New Roman" w:hAnsi="Times New Roman" w:cs="Times New Roman"/>
        </w:rPr>
        <w:t>Oxford:</w:t>
      </w:r>
      <w:r w:rsidR="00D43D80">
        <w:rPr>
          <w:rFonts w:ascii="Times New Roman" w:hAnsi="Times New Roman" w:cs="Times New Roman"/>
        </w:rPr>
        <w:t xml:space="preserve"> </w:t>
      </w:r>
      <w:r>
        <w:rPr>
          <w:rFonts w:ascii="Times New Roman" w:hAnsi="Times New Roman" w:cs="Times New Roman"/>
        </w:rPr>
        <w:t>Blackwell, 1996. Print.</w:t>
      </w:r>
    </w:p>
    <w:sectPr w:rsidR="00160530" w:rsidRPr="0014694D" w:rsidSect="00B0362A">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70A36" w14:textId="77777777" w:rsidR="001E1B8C" w:rsidRDefault="001E1B8C">
      <w:r>
        <w:separator/>
      </w:r>
    </w:p>
  </w:endnote>
  <w:endnote w:type="continuationSeparator" w:id="0">
    <w:p w14:paraId="52C0A258" w14:textId="77777777" w:rsidR="001E1B8C" w:rsidRDefault="001E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Lucida Grande">
    <w:altName w:val="Segoe UI"/>
    <w:panose1 w:val="020B060004050202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50CDA" w14:textId="77777777" w:rsidR="001E1B8C" w:rsidRDefault="001E1B8C">
      <w:r>
        <w:separator/>
      </w:r>
    </w:p>
  </w:footnote>
  <w:footnote w:type="continuationSeparator" w:id="0">
    <w:p w14:paraId="07AD482A" w14:textId="77777777" w:rsidR="001E1B8C" w:rsidRDefault="001E1B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A0393"/>
    <w:multiLevelType w:val="hybridMultilevel"/>
    <w:tmpl w:val="797AC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82BAA"/>
    <w:multiLevelType w:val="hybridMultilevel"/>
    <w:tmpl w:val="AD400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501B5"/>
    <w:multiLevelType w:val="multilevel"/>
    <w:tmpl w:val="7822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457436"/>
    <w:multiLevelType w:val="multilevel"/>
    <w:tmpl w:val="FFE4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6830FC"/>
    <w:multiLevelType w:val="hybridMultilevel"/>
    <w:tmpl w:val="27041714"/>
    <w:lvl w:ilvl="0" w:tplc="D01689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ED5494"/>
    <w:multiLevelType w:val="hybridMultilevel"/>
    <w:tmpl w:val="C798BE1C"/>
    <w:lvl w:ilvl="0" w:tplc="1CBCBD1E">
      <w:start w:val="1"/>
      <w:numFmt w:val="upperRoman"/>
      <w:lvlText w:val="%1&gt;"/>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C64E2C"/>
    <w:multiLevelType w:val="hybridMultilevel"/>
    <w:tmpl w:val="C262B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40078"/>
    <w:multiLevelType w:val="hybridMultilevel"/>
    <w:tmpl w:val="25D83EBA"/>
    <w:lvl w:ilvl="0" w:tplc="9740E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F5E74"/>
    <w:multiLevelType w:val="hybridMultilevel"/>
    <w:tmpl w:val="52EA46E6"/>
    <w:lvl w:ilvl="0" w:tplc="2CDA2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8D5A92"/>
    <w:multiLevelType w:val="hybridMultilevel"/>
    <w:tmpl w:val="2708C3FE"/>
    <w:lvl w:ilvl="0" w:tplc="81CE1B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0D138C"/>
    <w:multiLevelType w:val="hybridMultilevel"/>
    <w:tmpl w:val="50506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54213"/>
    <w:multiLevelType w:val="multilevel"/>
    <w:tmpl w:val="1B7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0"/>
  </w:num>
  <w:num w:numId="4">
    <w:abstractNumId w:val="1"/>
  </w:num>
  <w:num w:numId="5">
    <w:abstractNumId w:val="4"/>
  </w:num>
  <w:num w:numId="6">
    <w:abstractNumId w:val="11"/>
  </w:num>
  <w:num w:numId="7">
    <w:abstractNumId w:val="8"/>
  </w:num>
  <w:num w:numId="8">
    <w:abstractNumId w:val="9"/>
  </w:num>
  <w:num w:numId="9">
    <w:abstractNumId w:val="5"/>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US" w:vendorID="64" w:dllVersion="0" w:nlCheck="1" w:checkStyle="0"/>
  <w:activeWritingStyle w:appName="MSWord" w:lang="en-US" w:vendorID="64" w:dllVersion="4096"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FA"/>
    <w:rsid w:val="00001281"/>
    <w:rsid w:val="00004B02"/>
    <w:rsid w:val="00005F36"/>
    <w:rsid w:val="00012FE8"/>
    <w:rsid w:val="00012FF7"/>
    <w:rsid w:val="000145DE"/>
    <w:rsid w:val="00015AD3"/>
    <w:rsid w:val="00017727"/>
    <w:rsid w:val="00020885"/>
    <w:rsid w:val="000270B3"/>
    <w:rsid w:val="000301E8"/>
    <w:rsid w:val="00031C1A"/>
    <w:rsid w:val="00043663"/>
    <w:rsid w:val="0004453A"/>
    <w:rsid w:val="000470B5"/>
    <w:rsid w:val="00052108"/>
    <w:rsid w:val="00057DE0"/>
    <w:rsid w:val="00076250"/>
    <w:rsid w:val="00082425"/>
    <w:rsid w:val="00096159"/>
    <w:rsid w:val="000A5BF3"/>
    <w:rsid w:val="000A7EFC"/>
    <w:rsid w:val="000B2D2F"/>
    <w:rsid w:val="000C296A"/>
    <w:rsid w:val="000C5969"/>
    <w:rsid w:val="000C6287"/>
    <w:rsid w:val="000D450D"/>
    <w:rsid w:val="000D6593"/>
    <w:rsid w:val="000D6D65"/>
    <w:rsid w:val="000E1577"/>
    <w:rsid w:val="000F5240"/>
    <w:rsid w:val="00103488"/>
    <w:rsid w:val="00133B7E"/>
    <w:rsid w:val="00136CE3"/>
    <w:rsid w:val="0014694D"/>
    <w:rsid w:val="00147BBF"/>
    <w:rsid w:val="001568DD"/>
    <w:rsid w:val="00160354"/>
    <w:rsid w:val="00160530"/>
    <w:rsid w:val="00163993"/>
    <w:rsid w:val="0017715C"/>
    <w:rsid w:val="00177925"/>
    <w:rsid w:val="0018075F"/>
    <w:rsid w:val="00185069"/>
    <w:rsid w:val="0019258C"/>
    <w:rsid w:val="00193908"/>
    <w:rsid w:val="00193A0B"/>
    <w:rsid w:val="0019593D"/>
    <w:rsid w:val="00195F72"/>
    <w:rsid w:val="001A390F"/>
    <w:rsid w:val="001A5F68"/>
    <w:rsid w:val="001C3765"/>
    <w:rsid w:val="001C4FCC"/>
    <w:rsid w:val="001D1BCE"/>
    <w:rsid w:val="001E1B8C"/>
    <w:rsid w:val="001E5A6C"/>
    <w:rsid w:val="001F1A11"/>
    <w:rsid w:val="001F56BD"/>
    <w:rsid w:val="001F5912"/>
    <w:rsid w:val="00202E41"/>
    <w:rsid w:val="002043BF"/>
    <w:rsid w:val="00207A0D"/>
    <w:rsid w:val="00211F0F"/>
    <w:rsid w:val="00216B0F"/>
    <w:rsid w:val="00221180"/>
    <w:rsid w:val="00222F86"/>
    <w:rsid w:val="0022410E"/>
    <w:rsid w:val="00225A0D"/>
    <w:rsid w:val="00227781"/>
    <w:rsid w:val="002325B3"/>
    <w:rsid w:val="00235144"/>
    <w:rsid w:val="00235F07"/>
    <w:rsid w:val="0024473B"/>
    <w:rsid w:val="00254B9E"/>
    <w:rsid w:val="00260445"/>
    <w:rsid w:val="0026360C"/>
    <w:rsid w:val="00264EAE"/>
    <w:rsid w:val="0027154F"/>
    <w:rsid w:val="00275F57"/>
    <w:rsid w:val="00290877"/>
    <w:rsid w:val="00290EE5"/>
    <w:rsid w:val="00292B77"/>
    <w:rsid w:val="0029464E"/>
    <w:rsid w:val="002B2E39"/>
    <w:rsid w:val="002B7DE3"/>
    <w:rsid w:val="002C0638"/>
    <w:rsid w:val="002C13EA"/>
    <w:rsid w:val="002C50BD"/>
    <w:rsid w:val="002D2AD7"/>
    <w:rsid w:val="002D50BF"/>
    <w:rsid w:val="002D5EC0"/>
    <w:rsid w:val="002D67C1"/>
    <w:rsid w:val="002D6D67"/>
    <w:rsid w:val="002E4FF7"/>
    <w:rsid w:val="002E7523"/>
    <w:rsid w:val="002F5300"/>
    <w:rsid w:val="00305889"/>
    <w:rsid w:val="003168AC"/>
    <w:rsid w:val="0032069D"/>
    <w:rsid w:val="00322C9A"/>
    <w:rsid w:val="00323AB0"/>
    <w:rsid w:val="00324FA6"/>
    <w:rsid w:val="00331786"/>
    <w:rsid w:val="003337B2"/>
    <w:rsid w:val="0034060A"/>
    <w:rsid w:val="00347762"/>
    <w:rsid w:val="00351498"/>
    <w:rsid w:val="00356715"/>
    <w:rsid w:val="003569D5"/>
    <w:rsid w:val="003661CA"/>
    <w:rsid w:val="00371673"/>
    <w:rsid w:val="00373539"/>
    <w:rsid w:val="0038171D"/>
    <w:rsid w:val="003829C7"/>
    <w:rsid w:val="00393486"/>
    <w:rsid w:val="003A7442"/>
    <w:rsid w:val="003B2DBC"/>
    <w:rsid w:val="003B315E"/>
    <w:rsid w:val="003B4883"/>
    <w:rsid w:val="003C13E9"/>
    <w:rsid w:val="003D0139"/>
    <w:rsid w:val="003D5C9E"/>
    <w:rsid w:val="003F5BD4"/>
    <w:rsid w:val="004005D3"/>
    <w:rsid w:val="00412FF8"/>
    <w:rsid w:val="00417C49"/>
    <w:rsid w:val="00431746"/>
    <w:rsid w:val="00442D79"/>
    <w:rsid w:val="004518FB"/>
    <w:rsid w:val="00461C5B"/>
    <w:rsid w:val="00466A27"/>
    <w:rsid w:val="00470172"/>
    <w:rsid w:val="00474395"/>
    <w:rsid w:val="004745E5"/>
    <w:rsid w:val="0049050B"/>
    <w:rsid w:val="004917A9"/>
    <w:rsid w:val="00491D15"/>
    <w:rsid w:val="0049221D"/>
    <w:rsid w:val="004938FC"/>
    <w:rsid w:val="00497FB2"/>
    <w:rsid w:val="004A44DF"/>
    <w:rsid w:val="004A591E"/>
    <w:rsid w:val="004A7AD7"/>
    <w:rsid w:val="004B0992"/>
    <w:rsid w:val="004B65C8"/>
    <w:rsid w:val="004C0120"/>
    <w:rsid w:val="004C61EA"/>
    <w:rsid w:val="004E278E"/>
    <w:rsid w:val="004E2DEA"/>
    <w:rsid w:val="004E72E5"/>
    <w:rsid w:val="004F1081"/>
    <w:rsid w:val="004F11DD"/>
    <w:rsid w:val="004F4CC5"/>
    <w:rsid w:val="00500932"/>
    <w:rsid w:val="00511904"/>
    <w:rsid w:val="00514875"/>
    <w:rsid w:val="0052191F"/>
    <w:rsid w:val="00524F92"/>
    <w:rsid w:val="00526991"/>
    <w:rsid w:val="00531D10"/>
    <w:rsid w:val="00532C33"/>
    <w:rsid w:val="005378D2"/>
    <w:rsid w:val="005422BD"/>
    <w:rsid w:val="0056473C"/>
    <w:rsid w:val="00565CEF"/>
    <w:rsid w:val="00570245"/>
    <w:rsid w:val="0058215E"/>
    <w:rsid w:val="00585369"/>
    <w:rsid w:val="0059125C"/>
    <w:rsid w:val="005A61AD"/>
    <w:rsid w:val="005B20C5"/>
    <w:rsid w:val="005B3C42"/>
    <w:rsid w:val="005B5604"/>
    <w:rsid w:val="005B7F05"/>
    <w:rsid w:val="005C0343"/>
    <w:rsid w:val="005C199B"/>
    <w:rsid w:val="005C2318"/>
    <w:rsid w:val="005C7064"/>
    <w:rsid w:val="005C7689"/>
    <w:rsid w:val="005D5B97"/>
    <w:rsid w:val="005F2C8D"/>
    <w:rsid w:val="005F73D9"/>
    <w:rsid w:val="006041FF"/>
    <w:rsid w:val="0061334E"/>
    <w:rsid w:val="00614DA5"/>
    <w:rsid w:val="006218E8"/>
    <w:rsid w:val="00627D4D"/>
    <w:rsid w:val="00627ED0"/>
    <w:rsid w:val="00634B39"/>
    <w:rsid w:val="00640318"/>
    <w:rsid w:val="00647A4E"/>
    <w:rsid w:val="00652DF7"/>
    <w:rsid w:val="00654B40"/>
    <w:rsid w:val="0066034E"/>
    <w:rsid w:val="00664D8F"/>
    <w:rsid w:val="0066749F"/>
    <w:rsid w:val="00674E54"/>
    <w:rsid w:val="006A1E8B"/>
    <w:rsid w:val="006B166E"/>
    <w:rsid w:val="006B1CD7"/>
    <w:rsid w:val="006B7AF2"/>
    <w:rsid w:val="006C2016"/>
    <w:rsid w:val="006C4F2F"/>
    <w:rsid w:val="006D10ED"/>
    <w:rsid w:val="006D7170"/>
    <w:rsid w:val="006F38AD"/>
    <w:rsid w:val="006F5E20"/>
    <w:rsid w:val="007029F3"/>
    <w:rsid w:val="007035C9"/>
    <w:rsid w:val="00705B0F"/>
    <w:rsid w:val="00705B71"/>
    <w:rsid w:val="00710295"/>
    <w:rsid w:val="007127B5"/>
    <w:rsid w:val="007210A9"/>
    <w:rsid w:val="00721C91"/>
    <w:rsid w:val="00722367"/>
    <w:rsid w:val="007278D5"/>
    <w:rsid w:val="00730B04"/>
    <w:rsid w:val="007354BD"/>
    <w:rsid w:val="00741251"/>
    <w:rsid w:val="00744F21"/>
    <w:rsid w:val="00752F31"/>
    <w:rsid w:val="007559CD"/>
    <w:rsid w:val="007604BF"/>
    <w:rsid w:val="0077442C"/>
    <w:rsid w:val="0077728E"/>
    <w:rsid w:val="00781883"/>
    <w:rsid w:val="00785369"/>
    <w:rsid w:val="007860E9"/>
    <w:rsid w:val="00786AD1"/>
    <w:rsid w:val="007926F7"/>
    <w:rsid w:val="00794DF7"/>
    <w:rsid w:val="007A172B"/>
    <w:rsid w:val="007B129A"/>
    <w:rsid w:val="007C0309"/>
    <w:rsid w:val="007C3A0A"/>
    <w:rsid w:val="007C66BF"/>
    <w:rsid w:val="007C6FC4"/>
    <w:rsid w:val="007E0CB2"/>
    <w:rsid w:val="007E13F6"/>
    <w:rsid w:val="007E3288"/>
    <w:rsid w:val="007E700E"/>
    <w:rsid w:val="007F60A3"/>
    <w:rsid w:val="0080516E"/>
    <w:rsid w:val="008067AB"/>
    <w:rsid w:val="008211C7"/>
    <w:rsid w:val="00822118"/>
    <w:rsid w:val="00824BE7"/>
    <w:rsid w:val="008262CC"/>
    <w:rsid w:val="00826A9A"/>
    <w:rsid w:val="00826D80"/>
    <w:rsid w:val="00831711"/>
    <w:rsid w:val="00836A71"/>
    <w:rsid w:val="00837A02"/>
    <w:rsid w:val="008405B3"/>
    <w:rsid w:val="00842CBB"/>
    <w:rsid w:val="00846748"/>
    <w:rsid w:val="008613C9"/>
    <w:rsid w:val="00873BA7"/>
    <w:rsid w:val="00880804"/>
    <w:rsid w:val="00882E0A"/>
    <w:rsid w:val="008919D3"/>
    <w:rsid w:val="008A26E0"/>
    <w:rsid w:val="008A2832"/>
    <w:rsid w:val="008A35DB"/>
    <w:rsid w:val="008A63B1"/>
    <w:rsid w:val="008C3BF8"/>
    <w:rsid w:val="008C6B27"/>
    <w:rsid w:val="008C7AEB"/>
    <w:rsid w:val="008E3493"/>
    <w:rsid w:val="008F3D0D"/>
    <w:rsid w:val="008F4498"/>
    <w:rsid w:val="008F4F4F"/>
    <w:rsid w:val="008F5D91"/>
    <w:rsid w:val="008F5FF8"/>
    <w:rsid w:val="009117F2"/>
    <w:rsid w:val="00912038"/>
    <w:rsid w:val="009126E6"/>
    <w:rsid w:val="00914DC4"/>
    <w:rsid w:val="0092213F"/>
    <w:rsid w:val="00922EEF"/>
    <w:rsid w:val="009425BE"/>
    <w:rsid w:val="00943E1A"/>
    <w:rsid w:val="009513E9"/>
    <w:rsid w:val="0096266B"/>
    <w:rsid w:val="009639C0"/>
    <w:rsid w:val="00971DED"/>
    <w:rsid w:val="00973A14"/>
    <w:rsid w:val="0097468D"/>
    <w:rsid w:val="009770AD"/>
    <w:rsid w:val="0099259C"/>
    <w:rsid w:val="00997352"/>
    <w:rsid w:val="009A2174"/>
    <w:rsid w:val="009A4DC3"/>
    <w:rsid w:val="009A69EC"/>
    <w:rsid w:val="009B29AE"/>
    <w:rsid w:val="009B3862"/>
    <w:rsid w:val="009B48C5"/>
    <w:rsid w:val="009C43D2"/>
    <w:rsid w:val="009C5173"/>
    <w:rsid w:val="009C67BE"/>
    <w:rsid w:val="009C78F3"/>
    <w:rsid w:val="009D17CE"/>
    <w:rsid w:val="009D58CA"/>
    <w:rsid w:val="009E1BD8"/>
    <w:rsid w:val="009E25AD"/>
    <w:rsid w:val="009E32A5"/>
    <w:rsid w:val="009E3FB1"/>
    <w:rsid w:val="009E6840"/>
    <w:rsid w:val="009F0D2C"/>
    <w:rsid w:val="009F5F1E"/>
    <w:rsid w:val="009F77A1"/>
    <w:rsid w:val="009F7CAF"/>
    <w:rsid w:val="00A016A8"/>
    <w:rsid w:val="00A01919"/>
    <w:rsid w:val="00A0738E"/>
    <w:rsid w:val="00A16C30"/>
    <w:rsid w:val="00A1757F"/>
    <w:rsid w:val="00A22742"/>
    <w:rsid w:val="00A32DF0"/>
    <w:rsid w:val="00A33C66"/>
    <w:rsid w:val="00A419D0"/>
    <w:rsid w:val="00A51EC5"/>
    <w:rsid w:val="00A557F0"/>
    <w:rsid w:val="00A57822"/>
    <w:rsid w:val="00A6114A"/>
    <w:rsid w:val="00A62374"/>
    <w:rsid w:val="00A62F12"/>
    <w:rsid w:val="00A63B87"/>
    <w:rsid w:val="00A65620"/>
    <w:rsid w:val="00A66E29"/>
    <w:rsid w:val="00A67487"/>
    <w:rsid w:val="00A6799D"/>
    <w:rsid w:val="00A7204E"/>
    <w:rsid w:val="00A74F2C"/>
    <w:rsid w:val="00A805D9"/>
    <w:rsid w:val="00A83676"/>
    <w:rsid w:val="00A91EEC"/>
    <w:rsid w:val="00A9579A"/>
    <w:rsid w:val="00AA1841"/>
    <w:rsid w:val="00AB69FC"/>
    <w:rsid w:val="00AC3E99"/>
    <w:rsid w:val="00AC43AB"/>
    <w:rsid w:val="00AD2392"/>
    <w:rsid w:val="00AE0D41"/>
    <w:rsid w:val="00AF5AE9"/>
    <w:rsid w:val="00B0362A"/>
    <w:rsid w:val="00B050BE"/>
    <w:rsid w:val="00B063D1"/>
    <w:rsid w:val="00B15677"/>
    <w:rsid w:val="00B16603"/>
    <w:rsid w:val="00B1712F"/>
    <w:rsid w:val="00B239F3"/>
    <w:rsid w:val="00B32645"/>
    <w:rsid w:val="00B462BF"/>
    <w:rsid w:val="00B5443B"/>
    <w:rsid w:val="00B55C7D"/>
    <w:rsid w:val="00B55CC2"/>
    <w:rsid w:val="00B5629E"/>
    <w:rsid w:val="00B5660A"/>
    <w:rsid w:val="00B74F8D"/>
    <w:rsid w:val="00B80F47"/>
    <w:rsid w:val="00B81DB7"/>
    <w:rsid w:val="00B82E2B"/>
    <w:rsid w:val="00B848E0"/>
    <w:rsid w:val="00BA19E7"/>
    <w:rsid w:val="00BB0A0E"/>
    <w:rsid w:val="00BB3A8C"/>
    <w:rsid w:val="00BB60E7"/>
    <w:rsid w:val="00BB61AB"/>
    <w:rsid w:val="00BC37C1"/>
    <w:rsid w:val="00BD2FA8"/>
    <w:rsid w:val="00BE0BC6"/>
    <w:rsid w:val="00BE13C8"/>
    <w:rsid w:val="00BE34BF"/>
    <w:rsid w:val="00C1003A"/>
    <w:rsid w:val="00C103D9"/>
    <w:rsid w:val="00C13494"/>
    <w:rsid w:val="00C17368"/>
    <w:rsid w:val="00C207A3"/>
    <w:rsid w:val="00C24A87"/>
    <w:rsid w:val="00C26838"/>
    <w:rsid w:val="00C37E09"/>
    <w:rsid w:val="00C46873"/>
    <w:rsid w:val="00C50793"/>
    <w:rsid w:val="00C52743"/>
    <w:rsid w:val="00C531A6"/>
    <w:rsid w:val="00C54765"/>
    <w:rsid w:val="00C8006A"/>
    <w:rsid w:val="00C87596"/>
    <w:rsid w:val="00C91E99"/>
    <w:rsid w:val="00C933AB"/>
    <w:rsid w:val="00C93631"/>
    <w:rsid w:val="00C96CE4"/>
    <w:rsid w:val="00CA1438"/>
    <w:rsid w:val="00CA3499"/>
    <w:rsid w:val="00CA5E0E"/>
    <w:rsid w:val="00CB6F7A"/>
    <w:rsid w:val="00CC1491"/>
    <w:rsid w:val="00CD66F7"/>
    <w:rsid w:val="00CD78D5"/>
    <w:rsid w:val="00CE1C8B"/>
    <w:rsid w:val="00CF2358"/>
    <w:rsid w:val="00CF2D15"/>
    <w:rsid w:val="00D01BDE"/>
    <w:rsid w:val="00D042BE"/>
    <w:rsid w:val="00D11774"/>
    <w:rsid w:val="00D12C1D"/>
    <w:rsid w:val="00D14B0E"/>
    <w:rsid w:val="00D268B0"/>
    <w:rsid w:val="00D30655"/>
    <w:rsid w:val="00D37760"/>
    <w:rsid w:val="00D42AF9"/>
    <w:rsid w:val="00D43D80"/>
    <w:rsid w:val="00D5082C"/>
    <w:rsid w:val="00D524FB"/>
    <w:rsid w:val="00D6301C"/>
    <w:rsid w:val="00D66CEB"/>
    <w:rsid w:val="00D70080"/>
    <w:rsid w:val="00D70730"/>
    <w:rsid w:val="00D80FF4"/>
    <w:rsid w:val="00D80FF8"/>
    <w:rsid w:val="00D822DB"/>
    <w:rsid w:val="00D82CFA"/>
    <w:rsid w:val="00D83517"/>
    <w:rsid w:val="00D8356B"/>
    <w:rsid w:val="00D86672"/>
    <w:rsid w:val="00D87E70"/>
    <w:rsid w:val="00D92443"/>
    <w:rsid w:val="00DA161E"/>
    <w:rsid w:val="00DA35C6"/>
    <w:rsid w:val="00DB4C24"/>
    <w:rsid w:val="00DC4B04"/>
    <w:rsid w:val="00DC65AC"/>
    <w:rsid w:val="00DD32E7"/>
    <w:rsid w:val="00DE19AA"/>
    <w:rsid w:val="00DE1AAE"/>
    <w:rsid w:val="00DE2BA1"/>
    <w:rsid w:val="00DE4068"/>
    <w:rsid w:val="00DF00F6"/>
    <w:rsid w:val="00DF3FF6"/>
    <w:rsid w:val="00DF5DC0"/>
    <w:rsid w:val="00E00572"/>
    <w:rsid w:val="00E14C22"/>
    <w:rsid w:val="00E150BD"/>
    <w:rsid w:val="00E165AD"/>
    <w:rsid w:val="00E25A2C"/>
    <w:rsid w:val="00E35D07"/>
    <w:rsid w:val="00E511BB"/>
    <w:rsid w:val="00E51382"/>
    <w:rsid w:val="00E54B26"/>
    <w:rsid w:val="00E54FA4"/>
    <w:rsid w:val="00E564C4"/>
    <w:rsid w:val="00E63EB8"/>
    <w:rsid w:val="00E73877"/>
    <w:rsid w:val="00E77D6C"/>
    <w:rsid w:val="00E8267A"/>
    <w:rsid w:val="00E8411E"/>
    <w:rsid w:val="00E86490"/>
    <w:rsid w:val="00E86903"/>
    <w:rsid w:val="00E91812"/>
    <w:rsid w:val="00E964BE"/>
    <w:rsid w:val="00EA6D9D"/>
    <w:rsid w:val="00EB072E"/>
    <w:rsid w:val="00EB3700"/>
    <w:rsid w:val="00EB5D1E"/>
    <w:rsid w:val="00EC17E2"/>
    <w:rsid w:val="00ED7490"/>
    <w:rsid w:val="00EE2940"/>
    <w:rsid w:val="00EE2B87"/>
    <w:rsid w:val="00EE5A00"/>
    <w:rsid w:val="00EE64EE"/>
    <w:rsid w:val="00EF0449"/>
    <w:rsid w:val="00EF62F8"/>
    <w:rsid w:val="00F0025A"/>
    <w:rsid w:val="00F04234"/>
    <w:rsid w:val="00F0502D"/>
    <w:rsid w:val="00F11F6E"/>
    <w:rsid w:val="00F17354"/>
    <w:rsid w:val="00F249DB"/>
    <w:rsid w:val="00F305A5"/>
    <w:rsid w:val="00F31785"/>
    <w:rsid w:val="00F35AA7"/>
    <w:rsid w:val="00F37026"/>
    <w:rsid w:val="00F473A9"/>
    <w:rsid w:val="00F54785"/>
    <w:rsid w:val="00F56286"/>
    <w:rsid w:val="00F57829"/>
    <w:rsid w:val="00F57C00"/>
    <w:rsid w:val="00F62783"/>
    <w:rsid w:val="00F63E15"/>
    <w:rsid w:val="00F70EF4"/>
    <w:rsid w:val="00F76E60"/>
    <w:rsid w:val="00F77B43"/>
    <w:rsid w:val="00F8516D"/>
    <w:rsid w:val="00F85C1C"/>
    <w:rsid w:val="00F87967"/>
    <w:rsid w:val="00F91644"/>
    <w:rsid w:val="00F960A6"/>
    <w:rsid w:val="00F96399"/>
    <w:rsid w:val="00F97C57"/>
    <w:rsid w:val="00FA6B6A"/>
    <w:rsid w:val="00FB6AF9"/>
    <w:rsid w:val="00FC078C"/>
    <w:rsid w:val="00FC42B5"/>
    <w:rsid w:val="00FC4967"/>
    <w:rsid w:val="00FD39FE"/>
    <w:rsid w:val="00FE0857"/>
    <w:rsid w:val="00FE4285"/>
    <w:rsid w:val="00FE6180"/>
    <w:rsid w:val="00FF31DC"/>
    <w:rsid w:val="00FF33B5"/>
    <w:rsid w:val="00FF6F99"/>
  </w:rsids>
  <m:mathPr>
    <m:mathFont m:val="Cambria Math"/>
    <m:brkBin m:val="before"/>
    <m:brkBinSub m:val="--"/>
    <m:smallFrac/>
    <m:dispDef/>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8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7" w:unhideWhenUsed="1"/>
    <w:lsdException w:name="heading 8" w:unhideWhenUsed="1"/>
    <w:lsdException w:name="heading 9" w:semiHidden="1" w:unhideWhenUsed="1"/>
    <w:lsdException w:name="index 1" w:semiHidden="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82CFA"/>
    <w:rPr>
      <w:rFonts w:eastAsiaTheme="minorEastAsia"/>
      <w:lang w:eastAsia="ja-JP"/>
    </w:rPr>
  </w:style>
  <w:style w:type="paragraph" w:styleId="Heading1">
    <w:name w:val="heading 1"/>
    <w:basedOn w:val="Normal"/>
    <w:link w:val="Heading1Char"/>
    <w:uiPriority w:val="9"/>
    <w:rsid w:val="00D82CFA"/>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82CFA"/>
    <w:rPr>
      <w:rFonts w:ascii="Lucida Grande" w:hAnsi="Lucida Grande"/>
      <w:sz w:val="18"/>
      <w:szCs w:val="18"/>
    </w:rPr>
  </w:style>
  <w:style w:type="character" w:customStyle="1" w:styleId="BalloonTextChar">
    <w:name w:val="Balloon Text Char"/>
    <w:basedOn w:val="DefaultParagraphFont"/>
    <w:uiPriority w:val="99"/>
    <w:semiHidden/>
    <w:rsid w:val="004E3F49"/>
    <w:rPr>
      <w:rFonts w:ascii="Lucida Grande" w:hAnsi="Lucida Grande"/>
      <w:sz w:val="18"/>
      <w:szCs w:val="18"/>
    </w:rPr>
  </w:style>
  <w:style w:type="character" w:customStyle="1" w:styleId="BalloonTextChar0">
    <w:name w:val="Balloon Text Char"/>
    <w:basedOn w:val="DefaultParagraphFont"/>
    <w:uiPriority w:val="99"/>
    <w:semiHidden/>
    <w:rsid w:val="004E3F49"/>
    <w:rPr>
      <w:rFonts w:ascii="Lucida Grande" w:hAnsi="Lucida Grande"/>
      <w:sz w:val="18"/>
      <w:szCs w:val="18"/>
    </w:rPr>
  </w:style>
  <w:style w:type="character" w:customStyle="1" w:styleId="Heading1Char">
    <w:name w:val="Heading 1 Char"/>
    <w:basedOn w:val="DefaultParagraphFont"/>
    <w:link w:val="Heading1"/>
    <w:uiPriority w:val="9"/>
    <w:rsid w:val="00D82CFA"/>
    <w:rPr>
      <w:rFonts w:ascii="Times" w:eastAsiaTheme="minorEastAsia" w:hAnsi="Times"/>
      <w:b/>
      <w:kern w:val="36"/>
      <w:sz w:val="48"/>
      <w:szCs w:val="20"/>
      <w:lang w:eastAsia="ja-JP"/>
    </w:rPr>
  </w:style>
  <w:style w:type="character" w:customStyle="1" w:styleId="BalloonTextChar1">
    <w:name w:val="Balloon Text Char1"/>
    <w:basedOn w:val="DefaultParagraphFont"/>
    <w:link w:val="BalloonText"/>
    <w:uiPriority w:val="99"/>
    <w:semiHidden/>
    <w:rsid w:val="00D82CFA"/>
    <w:rPr>
      <w:rFonts w:ascii="Lucida Grande" w:eastAsiaTheme="minorEastAsia" w:hAnsi="Lucida Grande"/>
      <w:sz w:val="18"/>
      <w:szCs w:val="18"/>
      <w:lang w:eastAsia="ja-JP"/>
    </w:rPr>
  </w:style>
  <w:style w:type="paragraph" w:styleId="ListParagraph">
    <w:name w:val="List Paragraph"/>
    <w:basedOn w:val="Normal"/>
    <w:uiPriority w:val="34"/>
    <w:qFormat/>
    <w:rsid w:val="00D82CFA"/>
    <w:pPr>
      <w:ind w:left="720"/>
      <w:contextualSpacing/>
    </w:pPr>
  </w:style>
  <w:style w:type="character" w:styleId="Emphasis">
    <w:name w:val="Emphasis"/>
    <w:basedOn w:val="DefaultParagraphFont"/>
    <w:uiPriority w:val="20"/>
    <w:qFormat/>
    <w:rsid w:val="00D82CFA"/>
    <w:rPr>
      <w:i/>
    </w:rPr>
  </w:style>
  <w:style w:type="character" w:customStyle="1" w:styleId="apple-converted-space">
    <w:name w:val="apple-converted-space"/>
    <w:basedOn w:val="DefaultParagraphFont"/>
    <w:rsid w:val="00D82CFA"/>
  </w:style>
  <w:style w:type="character" w:styleId="Hyperlink">
    <w:name w:val="Hyperlink"/>
    <w:basedOn w:val="DefaultParagraphFont"/>
    <w:uiPriority w:val="99"/>
    <w:rsid w:val="00D82CFA"/>
    <w:rPr>
      <w:color w:val="0000FF"/>
      <w:u w:val="single"/>
    </w:rPr>
  </w:style>
  <w:style w:type="paragraph" w:customStyle="1" w:styleId="attribution">
    <w:name w:val="attribution"/>
    <w:basedOn w:val="Normal"/>
    <w:rsid w:val="00D82CFA"/>
    <w:pPr>
      <w:spacing w:beforeLines="1" w:afterLines="1"/>
    </w:pPr>
    <w:rPr>
      <w:rFonts w:ascii="Times" w:hAnsi="Times"/>
      <w:sz w:val="20"/>
      <w:szCs w:val="20"/>
    </w:rPr>
  </w:style>
  <w:style w:type="paragraph" w:styleId="NormalWeb">
    <w:name w:val="Normal (Web)"/>
    <w:basedOn w:val="Normal"/>
    <w:uiPriority w:val="99"/>
    <w:rsid w:val="00D82CFA"/>
    <w:pPr>
      <w:spacing w:beforeLines="1" w:afterLines="1"/>
    </w:pPr>
    <w:rPr>
      <w:rFonts w:ascii="Times" w:hAnsi="Times" w:cs="Times New Roman"/>
      <w:sz w:val="20"/>
      <w:szCs w:val="20"/>
    </w:rPr>
  </w:style>
  <w:style w:type="paragraph" w:styleId="FootnoteText">
    <w:name w:val="footnote text"/>
    <w:basedOn w:val="Normal"/>
    <w:link w:val="FootnoteTextChar"/>
    <w:uiPriority w:val="99"/>
    <w:rsid w:val="00D82CFA"/>
  </w:style>
  <w:style w:type="character" w:customStyle="1" w:styleId="FootnoteTextChar">
    <w:name w:val="Footnote Text Char"/>
    <w:basedOn w:val="DefaultParagraphFont"/>
    <w:link w:val="FootnoteText"/>
    <w:uiPriority w:val="99"/>
    <w:rsid w:val="00D82CFA"/>
    <w:rPr>
      <w:rFonts w:eastAsiaTheme="minorEastAsia"/>
      <w:lang w:eastAsia="ja-JP"/>
    </w:rPr>
  </w:style>
  <w:style w:type="character" w:styleId="FootnoteReference">
    <w:name w:val="footnote reference"/>
    <w:basedOn w:val="DefaultParagraphFont"/>
    <w:uiPriority w:val="99"/>
    <w:rsid w:val="00D82CFA"/>
    <w:rPr>
      <w:vertAlign w:val="superscript"/>
    </w:rPr>
  </w:style>
  <w:style w:type="paragraph" w:styleId="Header">
    <w:name w:val="header"/>
    <w:basedOn w:val="Normal"/>
    <w:link w:val="HeaderChar"/>
    <w:uiPriority w:val="99"/>
    <w:rsid w:val="00D82CFA"/>
    <w:pPr>
      <w:tabs>
        <w:tab w:val="center" w:pos="4320"/>
        <w:tab w:val="right" w:pos="8640"/>
      </w:tabs>
    </w:pPr>
  </w:style>
  <w:style w:type="character" w:customStyle="1" w:styleId="HeaderChar">
    <w:name w:val="Header Char"/>
    <w:basedOn w:val="DefaultParagraphFont"/>
    <w:link w:val="Header"/>
    <w:uiPriority w:val="99"/>
    <w:rsid w:val="00D82CFA"/>
    <w:rPr>
      <w:rFonts w:eastAsiaTheme="minorEastAsia"/>
      <w:lang w:eastAsia="ja-JP"/>
    </w:rPr>
  </w:style>
  <w:style w:type="character" w:styleId="PageNumber">
    <w:name w:val="page number"/>
    <w:basedOn w:val="DefaultParagraphFont"/>
    <w:rsid w:val="00D82CFA"/>
  </w:style>
  <w:style w:type="paragraph" w:styleId="Footer">
    <w:name w:val="footer"/>
    <w:basedOn w:val="Normal"/>
    <w:link w:val="FooterChar"/>
    <w:rsid w:val="00D82CFA"/>
    <w:pPr>
      <w:tabs>
        <w:tab w:val="center" w:pos="4320"/>
        <w:tab w:val="right" w:pos="8640"/>
      </w:tabs>
    </w:pPr>
  </w:style>
  <w:style w:type="character" w:customStyle="1" w:styleId="FooterChar">
    <w:name w:val="Footer Char"/>
    <w:basedOn w:val="DefaultParagraphFont"/>
    <w:link w:val="Footer"/>
    <w:rsid w:val="00D82CFA"/>
    <w:rPr>
      <w:rFonts w:eastAsiaTheme="minorEastAsia"/>
      <w:lang w:eastAsia="ja-JP"/>
    </w:rPr>
  </w:style>
  <w:style w:type="character" w:styleId="FollowedHyperlink">
    <w:name w:val="FollowedHyperlink"/>
    <w:basedOn w:val="DefaultParagraphFont"/>
    <w:rsid w:val="00D82CFA"/>
    <w:rPr>
      <w:color w:val="800080" w:themeColor="followedHyperlink"/>
      <w:u w:val="single"/>
    </w:rPr>
  </w:style>
  <w:style w:type="character" w:customStyle="1" w:styleId="wikiword">
    <w:name w:val="wikiword"/>
    <w:basedOn w:val="DefaultParagraphFont"/>
    <w:rsid w:val="00D82CFA"/>
  </w:style>
  <w:style w:type="character" w:styleId="Strong">
    <w:name w:val="Strong"/>
    <w:basedOn w:val="DefaultParagraphFont"/>
    <w:uiPriority w:val="22"/>
    <w:qFormat/>
    <w:rsid w:val="00D82CFA"/>
    <w:rPr>
      <w:b/>
      <w:bCs/>
    </w:rPr>
  </w:style>
  <w:style w:type="character" w:styleId="CommentReference">
    <w:name w:val="annotation reference"/>
    <w:basedOn w:val="DefaultParagraphFont"/>
    <w:uiPriority w:val="99"/>
    <w:semiHidden/>
    <w:unhideWhenUsed/>
    <w:rsid w:val="00D82CFA"/>
    <w:rPr>
      <w:sz w:val="16"/>
      <w:szCs w:val="16"/>
    </w:rPr>
  </w:style>
  <w:style w:type="paragraph" w:styleId="CommentText">
    <w:name w:val="annotation text"/>
    <w:basedOn w:val="Normal"/>
    <w:link w:val="CommentTextChar"/>
    <w:uiPriority w:val="99"/>
    <w:semiHidden/>
    <w:unhideWhenUsed/>
    <w:rsid w:val="00D82CFA"/>
    <w:rPr>
      <w:sz w:val="20"/>
      <w:szCs w:val="20"/>
    </w:rPr>
  </w:style>
  <w:style w:type="character" w:customStyle="1" w:styleId="CommentTextChar">
    <w:name w:val="Comment Text Char"/>
    <w:basedOn w:val="DefaultParagraphFont"/>
    <w:link w:val="CommentText"/>
    <w:uiPriority w:val="99"/>
    <w:semiHidden/>
    <w:rsid w:val="00D82CF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82CFA"/>
    <w:rPr>
      <w:b/>
      <w:bCs/>
    </w:rPr>
  </w:style>
  <w:style w:type="character" w:customStyle="1" w:styleId="CommentSubjectChar">
    <w:name w:val="Comment Subject Char"/>
    <w:basedOn w:val="CommentTextChar"/>
    <w:link w:val="CommentSubject"/>
    <w:uiPriority w:val="99"/>
    <w:semiHidden/>
    <w:rsid w:val="00D82CFA"/>
    <w:rPr>
      <w:rFonts w:eastAsiaTheme="minorEastAsia"/>
      <w:b/>
      <w:bCs/>
      <w:sz w:val="20"/>
      <w:szCs w:val="20"/>
      <w:lang w:eastAsia="ja-JP"/>
    </w:rPr>
  </w:style>
  <w:style w:type="paragraph" w:styleId="HTMLPreformatted">
    <w:name w:val="HTML Preformatted"/>
    <w:basedOn w:val="Normal"/>
    <w:link w:val="HTMLPreformattedChar"/>
    <w:uiPriority w:val="99"/>
    <w:rsid w:val="00D8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82CFA"/>
    <w:rPr>
      <w:rFonts w:ascii="Courier" w:eastAsiaTheme="minorEastAsia" w:hAnsi="Courier" w:cs="Courier"/>
      <w:sz w:val="20"/>
      <w:szCs w:val="20"/>
      <w:lang w:eastAsia="ja-JP"/>
    </w:rPr>
  </w:style>
  <w:style w:type="character" w:customStyle="1" w:styleId="reference-text">
    <w:name w:val="reference-text"/>
    <w:basedOn w:val="DefaultParagraphFont"/>
    <w:rsid w:val="00D82CFA"/>
  </w:style>
  <w:style w:type="character" w:customStyle="1" w:styleId="highlight">
    <w:name w:val="highlight"/>
    <w:basedOn w:val="DefaultParagraphFont"/>
    <w:rsid w:val="00D82CFA"/>
  </w:style>
  <w:style w:type="character" w:customStyle="1" w:styleId="citation">
    <w:name w:val="citation"/>
    <w:basedOn w:val="DefaultParagraphFont"/>
    <w:rsid w:val="00D82CFA"/>
  </w:style>
  <w:style w:type="paragraph" w:styleId="EndnoteText">
    <w:name w:val="endnote text"/>
    <w:basedOn w:val="Normal"/>
    <w:link w:val="EndnoteTextChar"/>
    <w:semiHidden/>
    <w:unhideWhenUsed/>
    <w:rsid w:val="00BD2FA8"/>
    <w:rPr>
      <w:sz w:val="20"/>
      <w:szCs w:val="20"/>
    </w:rPr>
  </w:style>
  <w:style w:type="character" w:customStyle="1" w:styleId="EndnoteTextChar">
    <w:name w:val="Endnote Text Char"/>
    <w:basedOn w:val="DefaultParagraphFont"/>
    <w:link w:val="EndnoteText"/>
    <w:semiHidden/>
    <w:rsid w:val="00BD2FA8"/>
    <w:rPr>
      <w:rFonts w:eastAsiaTheme="minorEastAsia"/>
      <w:sz w:val="20"/>
      <w:szCs w:val="20"/>
      <w:lang w:eastAsia="ja-JP"/>
    </w:rPr>
  </w:style>
  <w:style w:type="character" w:styleId="EndnoteReference">
    <w:name w:val="endnote reference"/>
    <w:basedOn w:val="DefaultParagraphFont"/>
    <w:semiHidden/>
    <w:unhideWhenUsed/>
    <w:rsid w:val="00BD2FA8"/>
    <w:rPr>
      <w:vertAlign w:val="superscript"/>
    </w:rPr>
  </w:style>
  <w:style w:type="paragraph" w:styleId="Caption">
    <w:name w:val="caption"/>
    <w:basedOn w:val="Normal"/>
    <w:next w:val="Normal"/>
    <w:unhideWhenUsed/>
    <w:qFormat/>
    <w:rsid w:val="00254B9E"/>
    <w:pPr>
      <w:spacing w:after="200"/>
    </w:pPr>
    <w:rPr>
      <w:rFonts w:eastAsiaTheme="minorHAnsi"/>
      <w:i/>
      <w:iCs/>
      <w:color w:val="1F497D" w:themeColor="text2"/>
      <w:sz w:val="18"/>
      <w:szCs w:val="18"/>
      <w:lang w:eastAsia="en-US"/>
    </w:rPr>
  </w:style>
  <w:style w:type="character" w:styleId="HTMLCite">
    <w:name w:val="HTML Cite"/>
    <w:basedOn w:val="DefaultParagraphFont"/>
    <w:uiPriority w:val="99"/>
    <w:semiHidden/>
    <w:unhideWhenUsed/>
    <w:rsid w:val="00160530"/>
    <w:rPr>
      <w:i/>
      <w:iCs/>
    </w:rPr>
  </w:style>
  <w:style w:type="character" w:customStyle="1" w:styleId="UnresolvedMention">
    <w:name w:val="Unresolved Mention"/>
    <w:basedOn w:val="DefaultParagraphFont"/>
    <w:uiPriority w:val="99"/>
    <w:semiHidden/>
    <w:unhideWhenUsed/>
    <w:rsid w:val="009C78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1847">
      <w:bodyDiv w:val="1"/>
      <w:marLeft w:val="0"/>
      <w:marRight w:val="0"/>
      <w:marTop w:val="0"/>
      <w:marBottom w:val="0"/>
      <w:divBdr>
        <w:top w:val="none" w:sz="0" w:space="0" w:color="auto"/>
        <w:left w:val="none" w:sz="0" w:space="0" w:color="auto"/>
        <w:bottom w:val="none" w:sz="0" w:space="0" w:color="auto"/>
        <w:right w:val="none" w:sz="0" w:space="0" w:color="auto"/>
      </w:divBdr>
    </w:div>
    <w:div w:id="91627114">
      <w:bodyDiv w:val="1"/>
      <w:marLeft w:val="0"/>
      <w:marRight w:val="0"/>
      <w:marTop w:val="0"/>
      <w:marBottom w:val="0"/>
      <w:divBdr>
        <w:top w:val="none" w:sz="0" w:space="0" w:color="auto"/>
        <w:left w:val="none" w:sz="0" w:space="0" w:color="auto"/>
        <w:bottom w:val="none" w:sz="0" w:space="0" w:color="auto"/>
        <w:right w:val="none" w:sz="0" w:space="0" w:color="auto"/>
      </w:divBdr>
    </w:div>
    <w:div w:id="1476801278">
      <w:bodyDiv w:val="1"/>
      <w:marLeft w:val="0"/>
      <w:marRight w:val="0"/>
      <w:marTop w:val="0"/>
      <w:marBottom w:val="0"/>
      <w:divBdr>
        <w:top w:val="none" w:sz="0" w:space="0" w:color="auto"/>
        <w:left w:val="none" w:sz="0" w:space="0" w:color="auto"/>
        <w:bottom w:val="none" w:sz="0" w:space="0" w:color="auto"/>
        <w:right w:val="none" w:sz="0" w:space="0" w:color="auto"/>
      </w:divBdr>
    </w:div>
    <w:div w:id="1637950220">
      <w:bodyDiv w:val="1"/>
      <w:marLeft w:val="0"/>
      <w:marRight w:val="0"/>
      <w:marTop w:val="0"/>
      <w:marBottom w:val="0"/>
      <w:divBdr>
        <w:top w:val="none" w:sz="0" w:space="0" w:color="auto"/>
        <w:left w:val="none" w:sz="0" w:space="0" w:color="auto"/>
        <w:bottom w:val="none" w:sz="0" w:space="0" w:color="auto"/>
        <w:right w:val="none" w:sz="0" w:space="0" w:color="auto"/>
      </w:divBdr>
    </w:div>
    <w:div w:id="1638560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5CCA-CB26-1848-BF73-483D3FBE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7308</Words>
  <Characters>41657</Characters>
  <Application>Microsoft Macintosh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2017-07-04T16:42:00Z</dcterms:created>
  <dcterms:modified xsi:type="dcterms:W3CDTF">2017-07-04T16:42:00Z</dcterms:modified>
</cp:coreProperties>
</file>