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7F5F" w:rsidRDefault="001451BA">
      <w:pPr>
        <w:pStyle w:val="Title"/>
        <w:rPr>
          <w:sz w:val="24"/>
          <w:szCs w:val="24"/>
        </w:rPr>
      </w:pPr>
      <w:bookmarkStart w:id="0" w:name="_GoBack"/>
      <w:bookmarkEnd w:id="0"/>
      <w:r>
        <w:rPr>
          <w:sz w:val="24"/>
          <w:szCs w:val="24"/>
        </w:rPr>
        <w:t>Philip Dickinson, Columbia University</w:t>
      </w:r>
    </w:p>
    <w:p w:rsidR="00987F5F" w:rsidRDefault="00987F5F">
      <w:pPr>
        <w:pStyle w:val="Title"/>
        <w:rPr>
          <w:sz w:val="24"/>
          <w:szCs w:val="24"/>
        </w:rPr>
      </w:pPr>
    </w:p>
    <w:p w:rsidR="00987F5F" w:rsidRDefault="001451BA">
      <w:pPr>
        <w:pStyle w:val="Title"/>
        <w:jc w:val="center"/>
        <w:rPr>
          <w:i/>
          <w:iCs/>
          <w:sz w:val="24"/>
          <w:szCs w:val="24"/>
        </w:rPr>
      </w:pPr>
      <w:r>
        <w:rPr>
          <w:sz w:val="24"/>
          <w:szCs w:val="24"/>
        </w:rPr>
        <w:t xml:space="preserve">Enclosure, Dispersal, and </w:t>
      </w:r>
      <w:r>
        <w:rPr>
          <w:i/>
          <w:iCs/>
          <w:sz w:val="24"/>
          <w:szCs w:val="24"/>
        </w:rPr>
        <w:t>The Enigma of Arrival</w:t>
      </w:r>
    </w:p>
    <w:p w:rsidR="00987F5F" w:rsidRDefault="00987F5F">
      <w:pPr>
        <w:pStyle w:val="Title"/>
        <w:jc w:val="center"/>
        <w:rPr>
          <w:i/>
          <w:iCs/>
          <w:sz w:val="24"/>
          <w:szCs w:val="24"/>
        </w:rPr>
      </w:pPr>
    </w:p>
    <w:p w:rsidR="00987F5F" w:rsidRDefault="001451BA">
      <w:pPr>
        <w:pStyle w:val="BodyA"/>
      </w:pPr>
      <w:r>
        <w:rPr>
          <w:rFonts w:eastAsia="Arial Unicode MS" w:hAnsi="Arial Unicode MS" w:cs="Arial Unicode MS"/>
        </w:rPr>
        <w:tab/>
        <w:t>After the felling of three beech trees in the surroundings of his Wiltshire cottage, the narrator of V. S. Naipaul</w:t>
      </w:r>
      <w:r>
        <w:rPr>
          <w:rFonts w:ascii="Arial Unicode MS" w:eastAsia="Arial Unicode MS" w:cs="Arial Unicode MS"/>
          <w:lang w:val="fr-FR"/>
        </w:rPr>
        <w:t>’</w:t>
      </w:r>
      <w:r>
        <w:rPr>
          <w:rFonts w:eastAsia="Arial Unicode MS" w:hAnsi="Arial Unicode MS" w:cs="Arial Unicode MS"/>
        </w:rPr>
        <w:t xml:space="preserve">s autobiographical novel </w:t>
      </w:r>
      <w:r>
        <w:rPr>
          <w:rFonts w:eastAsia="Arial Unicode MS" w:hAnsi="Arial Unicode MS" w:cs="Arial Unicode MS"/>
          <w:i/>
          <w:iCs/>
        </w:rPr>
        <w:t>The Enigma of Arrival</w:t>
      </w:r>
      <w:r>
        <w:rPr>
          <w:rFonts w:eastAsia="Arial Unicode MS" w:hAnsi="Arial Unicode MS" w:cs="Arial Unicode MS"/>
        </w:rPr>
        <w:t xml:space="preserve"> mourns the loss of the protection they afforded. </w:t>
      </w:r>
      <w:r>
        <w:rPr>
          <w:rFonts w:ascii="Arial Unicode MS" w:eastAsia="Arial Unicode MS" w:cs="Arial Unicode MS"/>
        </w:rPr>
        <w:t>“</w:t>
      </w:r>
      <w:r>
        <w:rPr>
          <w:rFonts w:eastAsia="Arial Unicode MS" w:hAnsi="Arial Unicode MS" w:cs="Arial Unicode MS"/>
        </w:rPr>
        <w:t>Only the yews and beeches at the front of the house separated me from the road,</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he writes, and though the beeches, despite their size, </w:t>
      </w:r>
      <w:r>
        <w:rPr>
          <w:rFonts w:ascii="Arial Unicode MS" w:eastAsia="Arial Unicode MS" w:cs="Arial Unicode MS"/>
        </w:rPr>
        <w:t>“</w:t>
      </w:r>
      <w:r>
        <w:rPr>
          <w:rFonts w:eastAsia="Arial Unicode MS" w:hAnsi="Arial Unicode MS" w:cs="Arial Unicode MS"/>
        </w:rPr>
        <w:t>were not really a form of sound protection,</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the narrator </w:t>
      </w:r>
      <w:r>
        <w:rPr>
          <w:rFonts w:ascii="Arial Unicode MS" w:eastAsia="Arial Unicode MS" w:cs="Arial Unicode MS"/>
        </w:rPr>
        <w:t>“</w:t>
      </w:r>
      <w:r>
        <w:rPr>
          <w:rFonts w:eastAsia="Arial Unicode MS" w:hAnsi="Arial Unicode MS" w:cs="Arial Unicode MS"/>
          <w:lang w:val="fr-FR"/>
        </w:rPr>
        <w:t>fancie[s]</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that after their removal </w:t>
      </w:r>
      <w:r>
        <w:rPr>
          <w:rFonts w:ascii="Arial Unicode MS" w:eastAsia="Arial Unicode MS" w:cs="Arial Unicode MS"/>
        </w:rPr>
        <w:t>“</w:t>
      </w:r>
      <w:r>
        <w:rPr>
          <w:rFonts w:eastAsia="Arial Unicode MS" w:hAnsi="Arial Unicode MS" w:cs="Arial Unicode MS"/>
        </w:rPr>
        <w:t xml:space="preserve">the road noises were louder, especially after five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so that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I became aware of the end-of-day traffic. And I fancied I heard the military airplanes more clearly too</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(262). The description here captures a synaesthetic co-depen</w:t>
      </w:r>
      <w:r>
        <w:rPr>
          <w:rFonts w:eastAsia="Arial Unicode MS" w:hAnsi="Arial Unicode MS" w:cs="Arial Unicode MS"/>
        </w:rPr>
        <w:t xml:space="preserve">dence, as the visual sight of the missing beeches generates a </w:t>
      </w:r>
      <w:r>
        <w:rPr>
          <w:rFonts w:ascii="Arial Unicode MS" w:eastAsia="Arial Unicode MS" w:cs="Arial Unicode MS"/>
        </w:rPr>
        <w:t>“</w:t>
      </w:r>
      <w:r>
        <w:rPr>
          <w:rFonts w:eastAsia="Arial Unicode MS" w:hAnsi="Arial Unicode MS" w:cs="Arial Unicode MS"/>
        </w:rPr>
        <w:t>fancying,</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a half-deliberate imaginative process, that modifies the narrator</w:t>
      </w:r>
      <w:r>
        <w:rPr>
          <w:rFonts w:ascii="Arial Unicode MS" w:eastAsia="Arial Unicode MS" w:cs="Arial Unicode MS"/>
          <w:lang w:val="fr-FR"/>
        </w:rPr>
        <w:t>’</w:t>
      </w:r>
      <w:r>
        <w:rPr>
          <w:rFonts w:eastAsia="Arial Unicode MS" w:hAnsi="Arial Unicode MS" w:cs="Arial Unicode MS"/>
        </w:rPr>
        <w:t>s perception of the auditory landscape of the cottage. It also precedes an explicit recognition of the status of his</w:t>
      </w:r>
      <w:r>
        <w:rPr>
          <w:rFonts w:eastAsia="Arial Unicode MS" w:hAnsi="Arial Unicode MS" w:cs="Arial Unicode MS"/>
        </w:rPr>
        <w:t xml:space="preserve"> cottage as an </w:t>
      </w:r>
      <w:r>
        <w:rPr>
          <w:rFonts w:ascii="Arial Unicode MS" w:eastAsia="Arial Unicode MS" w:cs="Arial Unicode MS"/>
        </w:rPr>
        <w:t>“</w:t>
      </w:r>
      <w:r>
        <w:rPr>
          <w:rFonts w:eastAsia="Arial Unicode MS" w:hAnsi="Arial Unicode MS" w:cs="Arial Unicode MS"/>
        </w:rPr>
        <w:t>enclosure,</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a historically resonant word that here marks its preciousness, and its precariousness:</w:t>
      </w:r>
    </w:p>
    <w:p w:rsidR="00987F5F" w:rsidRDefault="001451BA">
      <w:pPr>
        <w:pStyle w:val="BlockQuotation"/>
      </w:pPr>
      <w:r>
        <w:t>How fragile my little world was here! Just leaves and branches. Just leaves and branches created the colours and the enclosure I lived within</w:t>
      </w:r>
      <w:r>
        <w:t xml:space="preserve">. Remove them </w:t>
      </w:r>
      <w:r>
        <w:rPr>
          <w:rFonts w:ascii="Arial Unicode MS" w:hAnsi="Times New Roman"/>
        </w:rPr>
        <w:t>—</w:t>
      </w:r>
      <w:r>
        <w:rPr>
          <w:rFonts w:ascii="Arial Unicode MS" w:hAnsi="Times New Roman"/>
        </w:rPr>
        <w:t xml:space="preserve"> </w:t>
      </w:r>
      <w:r>
        <w:t>a morning</w:t>
      </w:r>
      <w:r>
        <w:rPr>
          <w:rFonts w:ascii="Arial Unicode MS" w:hAnsi="Times New Roman"/>
          <w:lang w:val="fr-FR"/>
        </w:rPr>
        <w:t>’</w:t>
      </w:r>
      <w:r>
        <w:t xml:space="preserve">s work with a chain saw </w:t>
      </w:r>
      <w:r>
        <w:rPr>
          <w:rFonts w:ascii="Arial Unicode MS" w:hAnsi="Times New Roman"/>
        </w:rPr>
        <w:t>—</w:t>
      </w:r>
      <w:r>
        <w:rPr>
          <w:rFonts w:ascii="Arial Unicode MS" w:hAnsi="Times New Roman"/>
        </w:rPr>
        <w:t xml:space="preserve"> </w:t>
      </w:r>
      <w:r>
        <w:t>and the public road would be just there, less than a hundred yards away, and all would be open and exposed. (262-3)</w:t>
      </w:r>
    </w:p>
    <w:p w:rsidR="00987F5F" w:rsidRDefault="001451BA">
      <w:pPr>
        <w:pStyle w:val="BodyafterBlockquot"/>
      </w:pPr>
      <w:r>
        <w:t xml:space="preserve">The word </w:t>
      </w:r>
      <w:r>
        <w:rPr>
          <w:rFonts w:ascii="Arial Unicode MS" w:hAnsi="Times New Roman"/>
        </w:rPr>
        <w:t>“</w:t>
      </w:r>
      <w:r>
        <w:t>enclosure</w:t>
      </w:r>
      <w:r>
        <w:rPr>
          <w:rFonts w:ascii="Arial Unicode MS" w:hAnsi="Times New Roman"/>
        </w:rPr>
        <w:t>”</w:t>
      </w:r>
      <w:r>
        <w:rPr>
          <w:rFonts w:ascii="Arial Unicode MS" w:hAnsi="Times New Roman"/>
        </w:rPr>
        <w:t xml:space="preserve"> </w:t>
      </w:r>
      <w:r>
        <w:t xml:space="preserve">in this passage seems to involve two meanings. First, it refers to </w:t>
      </w:r>
      <w:r>
        <w:t xml:space="preserve">something akin to a monastic enclosure, a place that the narrator </w:t>
      </w:r>
      <w:r>
        <w:rPr>
          <w:rFonts w:ascii="Arial Unicode MS" w:hAnsi="Times New Roman"/>
        </w:rPr>
        <w:t>“</w:t>
      </w:r>
      <w:r>
        <w:t>live[s] within</w:t>
      </w:r>
      <w:r>
        <w:rPr>
          <w:rFonts w:ascii="Arial Unicode MS" w:hAnsi="Times New Roman"/>
        </w:rPr>
        <w:t>”</w:t>
      </w:r>
      <w:r>
        <w:rPr>
          <w:rFonts w:ascii="Arial Unicode MS" w:hAnsi="Times New Roman"/>
        </w:rPr>
        <w:t xml:space="preserve"> </w:t>
      </w:r>
      <w:r>
        <w:t xml:space="preserve">in a state of cultivated withdrawal from the burdens of contemporary historical life. But if this meaning of </w:t>
      </w:r>
      <w:r>
        <w:lastRenderedPageBreak/>
        <w:t xml:space="preserve">enclosure implies an orientation toward the other than worldly, </w:t>
      </w:r>
      <w:r>
        <w:t>the word has a countervailing worldly resonance that undercuts this quasi-monastic idealization: it invokes capitalist and imperialist regimes of property, within which it names the act of cutting private property out of formerly common land. The narrator</w:t>
      </w:r>
      <w:r>
        <w:rPr>
          <w:rFonts w:ascii="Arial Unicode MS" w:hAnsi="Times New Roman"/>
          <w:lang w:val="fr-FR"/>
        </w:rPr>
        <w:t>’</w:t>
      </w:r>
      <w:r>
        <w:t xml:space="preserve">s fear of the </w:t>
      </w:r>
      <w:r>
        <w:rPr>
          <w:rFonts w:ascii="Arial Unicode MS" w:hAnsi="Times New Roman"/>
        </w:rPr>
        <w:t>“</w:t>
      </w:r>
      <w:r>
        <w:t>open and exposed</w:t>
      </w:r>
      <w:r>
        <w:rPr>
          <w:rFonts w:ascii="Arial Unicode MS" w:hAnsi="Times New Roman"/>
        </w:rPr>
        <w:t>”</w:t>
      </w:r>
      <w:r>
        <w:rPr>
          <w:rFonts w:ascii="Arial Unicode MS" w:hAnsi="Times New Roman"/>
        </w:rPr>
        <w:t xml:space="preserve"> </w:t>
      </w:r>
      <w:r>
        <w:t xml:space="preserve">public road therefore has a doubleness: it marks the fear of the end of a seclusion that has enabled a </w:t>
      </w:r>
      <w:r>
        <w:rPr>
          <w:rFonts w:ascii="Arial Unicode MS" w:hAnsi="Times New Roman"/>
        </w:rPr>
        <w:t>“</w:t>
      </w:r>
      <w:r>
        <w:t>second life</w:t>
      </w:r>
      <w:r>
        <w:rPr>
          <w:rFonts w:ascii="Arial Unicode MS" w:hAnsi="Times New Roman"/>
        </w:rPr>
        <w:t>”</w:t>
      </w:r>
      <w:r>
        <w:rPr>
          <w:rFonts w:ascii="Arial Unicode MS" w:hAnsi="Times New Roman"/>
        </w:rPr>
        <w:t xml:space="preserve"> </w:t>
      </w:r>
      <w:r>
        <w:t>(172), and it reflects a class-bound distaste for the encroachment of public space upon his private enclos</w:t>
      </w:r>
      <w:r>
        <w:t>ure.</w:t>
      </w:r>
    </w:p>
    <w:p w:rsidR="00987F5F" w:rsidRDefault="001451BA">
      <w:pPr>
        <w:pStyle w:val="BodyafterBlockquot"/>
      </w:pPr>
      <w:r>
        <w:tab/>
        <w:t xml:space="preserve">To call this enclosure </w:t>
      </w:r>
      <w:r>
        <w:rPr>
          <w:rFonts w:ascii="Arial Unicode MS" w:hAnsi="Times New Roman"/>
        </w:rPr>
        <w:t>“</w:t>
      </w:r>
      <w:r>
        <w:t>precious</w:t>
      </w:r>
      <w:r>
        <w:rPr>
          <w:rFonts w:ascii="Arial Unicode MS" w:hAnsi="Times New Roman"/>
        </w:rPr>
        <w:t>”</w:t>
      </w:r>
      <w:r>
        <w:rPr>
          <w:rFonts w:ascii="Arial Unicode MS" w:hAnsi="Times New Roman"/>
        </w:rPr>
        <w:t xml:space="preserve"> </w:t>
      </w:r>
      <w:r>
        <w:t xml:space="preserve">is then to imply a certain de-historicizing </w:t>
      </w:r>
      <w:r>
        <w:rPr>
          <w:rFonts w:ascii="Arial Unicode MS" w:hAnsi="Times New Roman"/>
        </w:rPr>
        <w:t>“</w:t>
      </w:r>
      <w:r>
        <w:t>preciousness</w:t>
      </w:r>
      <w:r>
        <w:rPr>
          <w:rFonts w:ascii="Arial Unicode MS" w:hAnsi="Times New Roman"/>
        </w:rPr>
        <w:t>”</w:t>
      </w:r>
      <w:r>
        <w:rPr>
          <w:rFonts w:ascii="Arial Unicode MS" w:hAnsi="Times New Roman"/>
        </w:rPr>
        <w:t xml:space="preserve"> </w:t>
      </w:r>
      <w:r>
        <w:t xml:space="preserve">of narrative sensibility, even a transference of the melancholia that the narrator sees as a pathology of his English landlord </w:t>
      </w:r>
      <w:r>
        <w:rPr>
          <w:rFonts w:ascii="Arial Unicode MS" w:hAnsi="Times New Roman"/>
        </w:rPr>
        <w:t>—</w:t>
      </w:r>
      <w:r>
        <w:rPr>
          <w:rFonts w:ascii="Arial Unicode MS" w:hAnsi="Times New Roman"/>
        </w:rPr>
        <w:t xml:space="preserve"> </w:t>
      </w:r>
      <w:r>
        <w:t xml:space="preserve">as </w:t>
      </w:r>
      <w:r>
        <w:rPr>
          <w:rFonts w:ascii="Arial Unicode MS" w:hAnsi="Times New Roman"/>
        </w:rPr>
        <w:t>“</w:t>
      </w:r>
      <w:r>
        <w:t>something like acedia, t</w:t>
      </w:r>
      <w:r>
        <w:t>he monk</w:t>
      </w:r>
      <w:r>
        <w:rPr>
          <w:rFonts w:ascii="Arial Unicode MS" w:hAnsi="Times New Roman"/>
          <w:lang w:val="fr-FR"/>
        </w:rPr>
        <w:t>’</w:t>
      </w:r>
      <w:r>
        <w:t>s torpor or disease of the Middle Ages</w:t>
      </w:r>
      <w:r>
        <w:rPr>
          <w:rFonts w:ascii="Arial Unicode MS" w:hAnsi="Times New Roman"/>
        </w:rPr>
        <w:t>”</w:t>
      </w:r>
      <w:r>
        <w:rPr>
          <w:rFonts w:ascii="Arial Unicode MS" w:hAnsi="Times New Roman"/>
        </w:rPr>
        <w:t xml:space="preserve"> </w:t>
      </w:r>
      <w:r>
        <w:t xml:space="preserve">(53) </w:t>
      </w:r>
      <w:r>
        <w:rPr>
          <w:rFonts w:ascii="Arial Unicode MS" w:hAnsi="Times New Roman"/>
        </w:rPr>
        <w:t>—</w:t>
      </w:r>
      <w:r>
        <w:rPr>
          <w:rFonts w:ascii="Arial Unicode MS" w:hAnsi="Times New Roman"/>
        </w:rPr>
        <w:t xml:space="preserve"> </w:t>
      </w:r>
      <w:r>
        <w:t>onto the belated postcolonial subject.</w:t>
      </w:r>
      <w:r>
        <w:rPr>
          <w:rFonts w:eastAsia="Times New Roman" w:hAnsi="Times New Roman" w:cs="Times New Roman"/>
          <w:vertAlign w:val="superscript"/>
        </w:rPr>
        <w:endnoteReference w:customMarkFollows="1" w:id="2"/>
        <w:t>1</w:t>
      </w:r>
      <w:r>
        <w:t xml:space="preserve"> And there is also a stylistic preciousness here, which makes the enclosure interpretable not just as an aesthetic space, with a quietness and range of colours th</w:t>
      </w:r>
      <w:r>
        <w:t xml:space="preserve">at differentiate it from the surrounding world, but as a literary space, in which the forms of English pastoral life disseminated by the imperial canon can be perceived. And here the concept of the literary </w:t>
      </w:r>
      <w:r>
        <w:rPr>
          <w:rFonts w:ascii="Arial Unicode MS" w:hAnsi="Times New Roman"/>
        </w:rPr>
        <w:t>“</w:t>
      </w:r>
      <w:r>
        <w:t>enclosure</w:t>
      </w:r>
      <w:r>
        <w:rPr>
          <w:rFonts w:ascii="Arial Unicode MS" w:hAnsi="Times New Roman"/>
        </w:rPr>
        <w:t>”</w:t>
      </w:r>
      <w:r>
        <w:rPr>
          <w:rFonts w:ascii="Arial Unicode MS" w:hAnsi="Times New Roman"/>
        </w:rPr>
        <w:t xml:space="preserve"> </w:t>
      </w:r>
      <w:r>
        <w:t xml:space="preserve">should be further extended, since it </w:t>
      </w:r>
      <w:r>
        <w:t xml:space="preserve">is self-consciously literary language that consecrates the very loss of the enclosed, secluded space as a </w:t>
      </w:r>
      <w:r>
        <w:rPr>
          <w:rFonts w:ascii="Arial Unicode MS" w:hAnsi="Times New Roman"/>
        </w:rPr>
        <w:t>“</w:t>
      </w:r>
      <w:r>
        <w:t>literary</w:t>
      </w:r>
      <w:r>
        <w:rPr>
          <w:rFonts w:ascii="Arial Unicode MS" w:hAnsi="Times New Roman"/>
        </w:rPr>
        <w:t>”</w:t>
      </w:r>
      <w:r>
        <w:rPr>
          <w:rFonts w:ascii="Arial Unicode MS" w:hAnsi="Times New Roman"/>
        </w:rPr>
        <w:t xml:space="preserve"> </w:t>
      </w:r>
      <w:r>
        <w:t xml:space="preserve">loss, elegantly writable </w:t>
      </w:r>
      <w:r>
        <w:rPr>
          <w:rFonts w:ascii="Arial Unicode MS" w:hAnsi="Times New Roman"/>
        </w:rPr>
        <w:t>—</w:t>
      </w:r>
      <w:r>
        <w:rPr>
          <w:rFonts w:ascii="Arial Unicode MS" w:hAnsi="Times New Roman"/>
        </w:rPr>
        <w:t xml:space="preserve"> </w:t>
      </w:r>
      <w:r>
        <w:t xml:space="preserve">or enclosable </w:t>
      </w:r>
      <w:r>
        <w:rPr>
          <w:rFonts w:ascii="Arial Unicode MS" w:hAnsi="Times New Roman"/>
        </w:rPr>
        <w:t>—</w:t>
      </w:r>
      <w:r>
        <w:rPr>
          <w:rFonts w:ascii="Arial Unicode MS" w:hAnsi="Times New Roman"/>
        </w:rPr>
        <w:t xml:space="preserve"> </w:t>
      </w:r>
      <w:r>
        <w:t>within the novel</w:t>
      </w:r>
      <w:r>
        <w:rPr>
          <w:rFonts w:ascii="Arial Unicode MS" w:hAnsi="Times New Roman"/>
          <w:lang w:val="fr-FR"/>
        </w:rPr>
        <w:t>’</w:t>
      </w:r>
      <w:r>
        <w:t>s poetics of disappointment.</w:t>
      </w:r>
      <w:r>
        <w:rPr>
          <w:rFonts w:eastAsia="Times New Roman" w:hAnsi="Times New Roman" w:cs="Times New Roman"/>
          <w:vertAlign w:val="superscript"/>
        </w:rPr>
        <w:endnoteReference w:customMarkFollows="1" w:id="3"/>
        <w:t>2</w:t>
      </w:r>
      <w:r>
        <w:t xml:space="preserve"> It is difficult not to see Gerard Manley Hopkins</w:t>
      </w:r>
      <w:r>
        <w:rPr>
          <w:rFonts w:ascii="Arial Unicode MS" w:hAnsi="Times New Roman"/>
          <w:lang w:val="fr-FR"/>
        </w:rPr>
        <w:t>’</w:t>
      </w:r>
      <w:r>
        <w:t xml:space="preserve">s </w:t>
      </w:r>
      <w:r>
        <w:rPr>
          <w:rFonts w:ascii="Arial Unicode MS" w:hAnsi="Times New Roman"/>
        </w:rPr>
        <w:t>“</w:t>
      </w:r>
      <w:r>
        <w:t>Binsey Poplars</w:t>
      </w:r>
      <w:r>
        <w:rPr>
          <w:rFonts w:ascii="Arial Unicode MS" w:hAnsi="Times New Roman"/>
        </w:rPr>
        <w:t>”</w:t>
      </w:r>
      <w:r>
        <w:rPr>
          <w:rFonts w:ascii="Arial Unicode MS" w:hAnsi="Times New Roman"/>
        </w:rPr>
        <w:t xml:space="preserve"> </w:t>
      </w:r>
      <w:r>
        <w:t>or Charlotte Mew</w:t>
      </w:r>
      <w:r>
        <w:rPr>
          <w:rFonts w:ascii="Arial Unicode MS" w:hAnsi="Times New Roman"/>
          <w:lang w:val="fr-FR"/>
        </w:rPr>
        <w:t>’</w:t>
      </w:r>
      <w:r>
        <w:t xml:space="preserve">s </w:t>
      </w:r>
      <w:r>
        <w:rPr>
          <w:rFonts w:ascii="Arial Unicode MS" w:hAnsi="Times New Roman"/>
        </w:rPr>
        <w:t>“</w:t>
      </w:r>
      <w:r>
        <w:t>The Trees are Down</w:t>
      </w:r>
      <w:r>
        <w:rPr>
          <w:rFonts w:ascii="Arial Unicode MS" w:hAnsi="Times New Roman"/>
        </w:rPr>
        <w:t>”</w:t>
      </w:r>
      <w:r>
        <w:rPr>
          <w:rFonts w:ascii="Arial Unicode MS" w:hAnsi="Times New Roman"/>
        </w:rPr>
        <w:t xml:space="preserve"> </w:t>
      </w:r>
      <w:r>
        <w:t>within this particular inscription of rural elegy, which also anticipates the later description in the novel of the devastation wrought upon the manor grounds by Dutch Elm Disease.</w:t>
      </w:r>
    </w:p>
    <w:p w:rsidR="00987F5F" w:rsidRDefault="001451BA">
      <w:pPr>
        <w:pStyle w:val="BodyA"/>
      </w:pPr>
      <w:r>
        <w:rPr>
          <w:rFonts w:eastAsia="Arial Unicode MS" w:hAnsi="Arial Unicode MS" w:cs="Arial Unicode MS"/>
        </w:rPr>
        <w:lastRenderedPageBreak/>
        <w:tab/>
        <w:t>This passage re</w:t>
      </w:r>
      <w:r>
        <w:rPr>
          <w:rFonts w:eastAsia="Arial Unicode MS" w:hAnsi="Arial Unicode MS" w:cs="Arial Unicode MS"/>
        </w:rPr>
        <w:t>flects the novel</w:t>
      </w:r>
      <w:r>
        <w:rPr>
          <w:rFonts w:ascii="Arial Unicode MS" w:eastAsia="Arial Unicode MS" w:cs="Arial Unicode MS"/>
          <w:lang w:val="fr-FR"/>
        </w:rPr>
        <w:t>’</w:t>
      </w:r>
      <w:r>
        <w:rPr>
          <w:rFonts w:eastAsia="Arial Unicode MS" w:hAnsi="Arial Unicode MS" w:cs="Arial Unicode MS"/>
        </w:rPr>
        <w:t xml:space="preserve">s distinctive dialectic between what Sarah Casteel calls </w:t>
      </w:r>
      <w:r>
        <w:rPr>
          <w:rFonts w:ascii="Arial Unicode MS" w:eastAsia="Arial Unicode MS" w:cs="Arial Unicode MS"/>
        </w:rPr>
        <w:t>“</w:t>
      </w:r>
      <w:r>
        <w:rPr>
          <w:rFonts w:eastAsia="Arial Unicode MS" w:hAnsi="Arial Unicode MS" w:cs="Arial Unicode MS"/>
        </w:rPr>
        <w:t>idealization and historicization</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(33), or to what might equally be termed, in the novel</w:t>
      </w:r>
      <w:r>
        <w:rPr>
          <w:rFonts w:ascii="Arial Unicode MS" w:eastAsia="Arial Unicode MS" w:cs="Arial Unicode MS"/>
          <w:lang w:val="fr-FR"/>
        </w:rPr>
        <w:t>’</w:t>
      </w:r>
      <w:r>
        <w:rPr>
          <w:rFonts w:eastAsia="Arial Unicode MS" w:hAnsi="Arial Unicode MS" w:cs="Arial Unicode MS"/>
        </w:rPr>
        <w:t xml:space="preserve">s own language, processes of </w:t>
      </w:r>
      <w:r>
        <w:rPr>
          <w:rFonts w:ascii="Arial Unicode MS" w:eastAsia="Arial Unicode MS" w:cs="Arial Unicode MS"/>
        </w:rPr>
        <w:t>“</w:t>
      </w:r>
      <w:r>
        <w:rPr>
          <w:rFonts w:eastAsia="Arial Unicode MS" w:hAnsi="Arial Unicode MS" w:cs="Arial Unicode MS"/>
        </w:rPr>
        <w:t>perfection</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and </w:t>
      </w:r>
      <w:r>
        <w:rPr>
          <w:rFonts w:ascii="Arial Unicode MS" w:eastAsia="Arial Unicode MS" w:cs="Arial Unicode MS"/>
        </w:rPr>
        <w:t>“</w:t>
      </w:r>
      <w:r>
        <w:rPr>
          <w:rFonts w:eastAsia="Arial Unicode MS" w:hAnsi="Arial Unicode MS" w:cs="Arial Unicode MS"/>
        </w:rPr>
        <w:t>ruination.</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The ideal enclosure of the cottag</w:t>
      </w:r>
      <w:r>
        <w:rPr>
          <w:rFonts w:eastAsia="Arial Unicode MS" w:hAnsi="Arial Unicode MS" w:cs="Arial Unicode MS"/>
        </w:rPr>
        <w:t xml:space="preserve">e is exposed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materially </w:t>
      </w:r>
      <w:r>
        <w:rPr>
          <w:rFonts w:ascii="Arial Unicode MS" w:eastAsia="Arial Unicode MS" w:cs="Arial Unicode MS"/>
        </w:rPr>
        <w:t>“</w:t>
      </w:r>
      <w:r>
        <w:rPr>
          <w:rFonts w:eastAsia="Arial Unicode MS" w:hAnsi="Arial Unicode MS" w:cs="Arial Unicode MS"/>
        </w:rPr>
        <w:t>historicized,</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if you will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by the public road, its perfection potentially ruined by the felling of the trees. But this ruin is also re-perfected as it is mediated through the language of elegy, which grants the narrator a schema of perception that makes the ruin the ideal site of th</w:t>
      </w:r>
      <w:r>
        <w:rPr>
          <w:rFonts w:eastAsia="Arial Unicode MS" w:hAnsi="Arial Unicode MS" w:cs="Arial Unicode MS"/>
        </w:rPr>
        <w:t xml:space="preserve">e aesthetic. This dialectical process suggests how </w:t>
      </w:r>
      <w:r>
        <w:rPr>
          <w:rFonts w:ascii="Arial Unicode MS" w:eastAsia="Arial Unicode MS" w:cs="Arial Unicode MS"/>
        </w:rPr>
        <w:t>“</w:t>
      </w:r>
      <w:r>
        <w:rPr>
          <w:rFonts w:eastAsia="Arial Unicode MS" w:hAnsi="Arial Unicode MS" w:cs="Arial Unicode MS"/>
        </w:rPr>
        <w:t>enclosure</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can operate as a powerful interpretive key to </w:t>
      </w:r>
      <w:r>
        <w:rPr>
          <w:rFonts w:eastAsia="Arial Unicode MS" w:hAnsi="Arial Unicode MS" w:cs="Arial Unicode MS"/>
          <w:i/>
          <w:iCs/>
        </w:rPr>
        <w:t>The Enigma of Arrival</w:t>
      </w:r>
      <w:r>
        <w:rPr>
          <w:rFonts w:eastAsia="Arial Unicode MS" w:hAnsi="Arial Unicode MS" w:cs="Arial Unicode MS"/>
        </w:rPr>
        <w:t xml:space="preserve">. An enclosure can be any contained or bounded space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the most </w:t>
      </w:r>
      <w:r>
        <w:rPr>
          <w:rFonts w:ascii="Arial Unicode MS" w:eastAsia="Arial Unicode MS" w:cs="Arial Unicode MS"/>
        </w:rPr>
        <w:t>“</w:t>
      </w:r>
      <w:r>
        <w:rPr>
          <w:rFonts w:eastAsia="Arial Unicode MS" w:hAnsi="Arial Unicode MS" w:cs="Arial Unicode MS"/>
        </w:rPr>
        <w:t>ordinary</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of forms, in Caroline Levine</w:t>
      </w:r>
      <w:r>
        <w:rPr>
          <w:rFonts w:ascii="Arial Unicode MS" w:eastAsia="Arial Unicode MS" w:cs="Arial Unicode MS"/>
          <w:lang w:val="fr-FR"/>
        </w:rPr>
        <w:t>’</w:t>
      </w:r>
      <w:r>
        <w:rPr>
          <w:rFonts w:eastAsia="Arial Unicode MS" w:hAnsi="Arial Unicode MS" w:cs="Arial Unicode MS"/>
        </w:rPr>
        <w:t>s reading, that is yet</w:t>
      </w:r>
      <w:r>
        <w:rPr>
          <w:rFonts w:eastAsia="Arial Unicode MS" w:hAnsi="Arial Unicode MS" w:cs="Arial Unicode MS"/>
        </w:rPr>
        <w:t xml:space="preserve"> </w:t>
      </w:r>
      <w:r>
        <w:rPr>
          <w:rFonts w:ascii="Arial Unicode MS" w:eastAsia="Arial Unicode MS" w:cs="Arial Unicode MS"/>
        </w:rPr>
        <w:t>“</w:t>
      </w:r>
      <w:r>
        <w:rPr>
          <w:rFonts w:eastAsia="Arial Unicode MS" w:hAnsi="Arial Unicode MS" w:cs="Arial Unicode MS"/>
        </w:rPr>
        <w:t>too constitutive of social relations, thought, and material structures across cultures and time periods to be disregarded</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(36)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but the word clearly also invokes the processes of form</w:t>
      </w:r>
      <w:r>
        <w:rPr>
          <w:rFonts w:eastAsia="Arial Unicode MS" w:hAnsi="Arial Unicode MS" w:cs="Arial Unicode MS"/>
          <w:i/>
          <w:iCs/>
        </w:rPr>
        <w:t>ing</w:t>
      </w:r>
      <w:r>
        <w:rPr>
          <w:rFonts w:eastAsia="Arial Unicode MS" w:hAnsi="Arial Unicode MS" w:cs="Arial Unicode MS"/>
        </w:rPr>
        <w:t xml:space="preserve"> such bounded spaces, as the history of acts and vows of enclosure</w:t>
      </w:r>
      <w:r>
        <w:rPr>
          <w:rFonts w:eastAsia="Arial Unicode MS" w:hAnsi="Arial Unicode MS" w:cs="Arial Unicode MS"/>
        </w:rPr>
        <w:t xml:space="preserve"> indicates.</w:t>
      </w:r>
      <w:r>
        <w:rPr>
          <w:vertAlign w:val="superscript"/>
        </w:rPr>
        <w:endnoteReference w:customMarkFollows="1" w:id="4"/>
        <w:t>3</w:t>
      </w:r>
      <w:r>
        <w:rPr>
          <w:rFonts w:eastAsia="Arial Unicode MS" w:hAnsi="Arial Unicode MS" w:cs="Arial Unicode MS"/>
        </w:rPr>
        <w:t xml:space="preserve"> Within the novel, the term invokes locations or experiences of spatial containment, aesthetic difference, and even temporal difference (where the enclosure would be a </w:t>
      </w:r>
      <w:r>
        <w:rPr>
          <w:rFonts w:ascii="Arial Unicode MS" w:eastAsia="Arial Unicode MS" w:cs="Arial Unicode MS"/>
        </w:rPr>
        <w:t>“</w:t>
      </w:r>
      <w:r>
        <w:rPr>
          <w:rFonts w:eastAsia="Arial Unicode MS" w:hAnsi="Arial Unicode MS" w:cs="Arial Unicode MS"/>
        </w:rPr>
        <w:t>spot of time</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in which an anachronistic reality is preserved). But as we ca</w:t>
      </w:r>
      <w:r>
        <w:rPr>
          <w:rFonts w:eastAsia="Arial Unicode MS" w:hAnsi="Arial Unicode MS" w:cs="Arial Unicode MS"/>
        </w:rPr>
        <w:t>n see in the passage above, these enclosures are closely involved with what would seem to be the conceptual other of enclosure defined thus: processes of historical upheaval; the destruction of a sequestered space; the opening of a seemingly immutable land</w:t>
      </w:r>
      <w:r>
        <w:rPr>
          <w:rFonts w:eastAsia="Arial Unicode MS" w:hAnsi="Arial Unicode MS" w:cs="Arial Unicode MS"/>
        </w:rPr>
        <w:t xml:space="preserve">scape onto contingency, or ugliness; and the very recognition of the connection between these aesthetic enclosures and the history of land ownership under capitalist and colonialist regimes. I will call this countervailing logic </w:t>
      </w:r>
      <w:r>
        <w:rPr>
          <w:rFonts w:eastAsia="Arial Unicode MS" w:hAnsi="Arial Unicode MS" w:cs="Arial Unicode MS"/>
          <w:i/>
          <w:iCs/>
        </w:rPr>
        <w:t>dispersal</w:t>
      </w:r>
      <w:r>
        <w:rPr>
          <w:rFonts w:eastAsia="Arial Unicode MS" w:hAnsi="Arial Unicode MS" w:cs="Arial Unicode MS"/>
        </w:rPr>
        <w:t xml:space="preserve">. </w:t>
      </w:r>
    </w:p>
    <w:p w:rsidR="00987F5F" w:rsidRDefault="001451BA">
      <w:pPr>
        <w:pStyle w:val="BodyA"/>
      </w:pPr>
      <w:r>
        <w:rPr>
          <w:rFonts w:eastAsia="Arial Unicode MS" w:hAnsi="Arial Unicode MS" w:cs="Arial Unicode MS"/>
        </w:rPr>
        <w:tab/>
        <w:t>Against the no</w:t>
      </w:r>
      <w:r>
        <w:rPr>
          <w:rFonts w:eastAsia="Arial Unicode MS" w:hAnsi="Arial Unicode MS" w:cs="Arial Unicode MS"/>
        </w:rPr>
        <w:t>vel</w:t>
      </w:r>
      <w:r>
        <w:rPr>
          <w:rFonts w:ascii="Arial Unicode MS" w:eastAsia="Arial Unicode MS" w:cs="Arial Unicode MS"/>
          <w:lang w:val="fr-FR"/>
        </w:rPr>
        <w:t>’</w:t>
      </w:r>
      <w:r>
        <w:rPr>
          <w:rFonts w:eastAsia="Arial Unicode MS" w:hAnsi="Arial Unicode MS" w:cs="Arial Unicode MS"/>
        </w:rPr>
        <w:t xml:space="preserve">s visions of </w:t>
      </w:r>
      <w:r>
        <w:rPr>
          <w:rFonts w:ascii="Arial Unicode MS" w:eastAsia="Arial Unicode MS" w:cs="Arial Unicode MS"/>
        </w:rPr>
        <w:t>“</w:t>
      </w:r>
      <w:r>
        <w:rPr>
          <w:rFonts w:eastAsia="Arial Unicode MS" w:hAnsi="Arial Unicode MS" w:cs="Arial Unicode MS"/>
        </w:rPr>
        <w:t>man fitting the landscape</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(15), it poses the massive movement of peoples in the wake of decolonization, the dispersal of a human </w:t>
      </w:r>
      <w:r>
        <w:rPr>
          <w:rFonts w:ascii="Arial Unicode MS" w:eastAsia="Arial Unicode MS" w:cs="Arial Unicode MS"/>
        </w:rPr>
        <w:t>“</w:t>
      </w:r>
      <w:r>
        <w:rPr>
          <w:rFonts w:eastAsia="Arial Unicode MS" w:hAnsi="Arial Unicode MS" w:cs="Arial Unicode MS"/>
        </w:rPr>
        <w:t>flotsam</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(141) of </w:t>
      </w:r>
      <w:r>
        <w:rPr>
          <w:rFonts w:eastAsia="Arial Unicode MS" w:hAnsi="Arial Unicode MS" w:cs="Arial Unicode MS"/>
        </w:rPr>
        <w:lastRenderedPageBreak/>
        <w:t xml:space="preserve">which the narrator is a part. And into the orbit of the desire for an arrested time, the </w:t>
      </w:r>
      <w:r>
        <w:rPr>
          <w:rFonts w:eastAsia="Arial Unicode MS" w:hAnsi="Arial Unicode MS" w:cs="Arial Unicode MS"/>
        </w:rPr>
        <w:t xml:space="preserve">narrative releases the realities of </w:t>
      </w:r>
      <w:r>
        <w:rPr>
          <w:rFonts w:ascii="Arial Unicode MS" w:eastAsia="Arial Unicode MS" w:cs="Arial Unicode MS"/>
        </w:rPr>
        <w:t>“</w:t>
      </w:r>
      <w:r>
        <w:rPr>
          <w:rFonts w:eastAsia="Arial Unicode MS" w:hAnsi="Arial Unicode MS" w:cs="Arial Unicode MS"/>
        </w:rPr>
        <w:t>a death, a fence, a departure</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(52), melancholic counterweights to the novel</w:t>
      </w:r>
      <w:r>
        <w:rPr>
          <w:rFonts w:ascii="Arial Unicode MS" w:eastAsia="Arial Unicode MS" w:cs="Arial Unicode MS"/>
          <w:lang w:val="fr-FR"/>
        </w:rPr>
        <w:t>’</w:t>
      </w:r>
      <w:r>
        <w:rPr>
          <w:rFonts w:eastAsia="Arial Unicode MS" w:hAnsi="Arial Unicode MS" w:cs="Arial Unicode MS"/>
        </w:rPr>
        <w:t>s aestheticizing mood. Dispersal here appears as a historical logic of spatial and temporal dissipation, of movement and change, but it is als</w:t>
      </w:r>
      <w:r>
        <w:rPr>
          <w:rFonts w:eastAsia="Arial Unicode MS" w:hAnsi="Arial Unicode MS" w:cs="Arial Unicode MS"/>
        </w:rPr>
        <w:t>o a logic of embodied perception, according to which picturesque images of time and place break down in the processes of their apprehension, leading to confusion, or to melancholia, or even to physical pain. Dispersal implies the dissipation of the coheren</w:t>
      </w:r>
      <w:r>
        <w:rPr>
          <w:rFonts w:eastAsia="Arial Unicode MS" w:hAnsi="Arial Unicode MS" w:cs="Arial Unicode MS"/>
        </w:rPr>
        <w:t xml:space="preserve">ce of a self-sufficient or self-contained form, whether it be a national community, a spatial enclosure, a picturesque image, a literary text, or a human body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all of which are connected figures of enclosure in the text, bodies with borders (or skins) tha</w:t>
      </w:r>
      <w:r>
        <w:rPr>
          <w:rFonts w:eastAsia="Arial Unicode MS" w:hAnsi="Arial Unicode MS" w:cs="Arial Unicode MS"/>
        </w:rPr>
        <w:t xml:space="preserve">t guard their integrity. But enclosure and dispersal are not merely figures or metaphors: I call them </w:t>
      </w:r>
      <w:r>
        <w:rPr>
          <w:rFonts w:eastAsia="Arial Unicode MS" w:hAnsi="Arial Unicode MS" w:cs="Arial Unicode MS"/>
          <w:i/>
          <w:iCs/>
        </w:rPr>
        <w:t>logics</w:t>
      </w:r>
      <w:r>
        <w:rPr>
          <w:rFonts w:eastAsia="Arial Unicode MS" w:hAnsi="Arial Unicode MS" w:cs="Arial Unicode MS"/>
        </w:rPr>
        <w:t xml:space="preserve"> because they involve processes of forming or de-forming, material activities that include the activity of writing. I argue that the tension between</w:t>
      </w:r>
      <w:r>
        <w:rPr>
          <w:rFonts w:eastAsia="Arial Unicode MS" w:hAnsi="Arial Unicode MS" w:cs="Arial Unicode MS"/>
        </w:rPr>
        <w:t xml:space="preserve"> the forces of enclosure and dispersal centrally motivates the formal project of the novel. Unlike readers who perceive </w:t>
      </w:r>
      <w:r>
        <w:rPr>
          <w:rFonts w:eastAsia="Arial Unicode MS" w:hAnsi="Arial Unicode MS" w:cs="Arial Unicode MS"/>
          <w:i/>
          <w:iCs/>
        </w:rPr>
        <w:t xml:space="preserve">Enigma </w:t>
      </w:r>
      <w:r>
        <w:rPr>
          <w:rFonts w:eastAsia="Arial Unicode MS" w:hAnsi="Arial Unicode MS" w:cs="Arial Unicode MS"/>
        </w:rPr>
        <w:t xml:space="preserve">as an evasive text that seeks satisfaction in the dehistoricized forms of the English tradition, or those who seek to recuperate </w:t>
      </w:r>
      <w:r>
        <w:rPr>
          <w:rFonts w:eastAsia="Arial Unicode MS" w:hAnsi="Arial Unicode MS" w:cs="Arial Unicode MS"/>
        </w:rPr>
        <w:t>Naipaul</w:t>
      </w:r>
      <w:r>
        <w:rPr>
          <w:rFonts w:ascii="Arial Unicode MS" w:eastAsia="Arial Unicode MS" w:cs="Arial Unicode MS"/>
          <w:lang w:val="fr-FR"/>
        </w:rPr>
        <w:t>’</w:t>
      </w:r>
      <w:r>
        <w:rPr>
          <w:rFonts w:eastAsia="Arial Unicode MS" w:hAnsi="Arial Unicode MS" w:cs="Arial Unicode MS"/>
        </w:rPr>
        <w:t>s novel as an illustration of the radical instability of subjective life, I argue that the novel mobilizes a textual and subject-forming power that represents the movement of dispersal in order to contain it. My argument is especially interested in</w:t>
      </w:r>
      <w:r>
        <w:rPr>
          <w:rFonts w:eastAsia="Arial Unicode MS" w:hAnsi="Arial Unicode MS" w:cs="Arial Unicode MS"/>
        </w:rPr>
        <w:t xml:space="preserve"> illuminating the significance of Romantic lyric form to the novel</w:t>
      </w:r>
      <w:r>
        <w:rPr>
          <w:rFonts w:ascii="Arial Unicode MS" w:eastAsia="Arial Unicode MS" w:cs="Arial Unicode MS"/>
        </w:rPr>
        <w:t>’</w:t>
      </w:r>
      <w:r>
        <w:rPr>
          <w:rFonts w:eastAsia="Arial Unicode MS" w:hAnsi="Arial Unicode MS" w:cs="Arial Unicode MS"/>
        </w:rPr>
        <w:t>s project of formal containment, and to its role in forming a postcolonial writerly subjectivity that would, like the narrator</w:t>
      </w:r>
      <w:r>
        <w:rPr>
          <w:rFonts w:ascii="Arial Unicode MS" w:eastAsia="Arial Unicode MS" w:cs="Arial Unicode MS"/>
          <w:lang w:val="fr-FR"/>
        </w:rPr>
        <w:t>’</w:t>
      </w:r>
      <w:r>
        <w:rPr>
          <w:rFonts w:eastAsia="Arial Unicode MS" w:hAnsi="Arial Unicode MS" w:cs="Arial Unicode MS"/>
        </w:rPr>
        <w:t>s, seek to reconcile the dispersed materials of its compositio</w:t>
      </w:r>
      <w:r>
        <w:rPr>
          <w:rFonts w:eastAsia="Arial Unicode MS" w:hAnsi="Arial Unicode MS" w:cs="Arial Unicode MS"/>
        </w:rPr>
        <w:t>n.</w:t>
      </w:r>
    </w:p>
    <w:p w:rsidR="00987F5F" w:rsidRDefault="00987F5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eastAsia="Times New Roman" w:hAnsi="Times New Roman" w:cs="Times New Roman"/>
          <w:sz w:val="24"/>
          <w:szCs w:val="24"/>
        </w:rPr>
      </w:pPr>
    </w:p>
    <w:p w:rsidR="00987F5F" w:rsidRDefault="001451BA">
      <w:pPr>
        <w:pStyle w:val="Subtitle"/>
      </w:pPr>
      <w:r>
        <w:t>1. Dispersal</w:t>
      </w:r>
    </w:p>
    <w:p w:rsidR="00987F5F" w:rsidRDefault="001451BA">
      <w:pPr>
        <w:pStyle w:val="BodyA"/>
      </w:pPr>
      <w:r>
        <w:rPr>
          <w:rFonts w:eastAsia="Arial Unicode MS" w:hAnsi="Arial Unicode MS" w:cs="Arial Unicode MS"/>
          <w:i/>
          <w:iCs/>
        </w:rPr>
        <w:tab/>
        <w:t>The Enigma of Arrival</w:t>
      </w:r>
      <w:r>
        <w:rPr>
          <w:rFonts w:eastAsia="Arial Unicode MS" w:hAnsi="Arial Unicode MS" w:cs="Arial Unicode MS"/>
        </w:rPr>
        <w:t xml:space="preserve"> traces the withdrawal of its narrator into a space of safety and seclusion, a place of retirement from </w:t>
      </w:r>
      <w:r>
        <w:rPr>
          <w:rFonts w:ascii="Arial Unicode MS" w:eastAsia="Arial Unicode MS" w:cs="Arial Unicode MS"/>
        </w:rPr>
        <w:t>“</w:t>
      </w:r>
      <w:r>
        <w:rPr>
          <w:rFonts w:eastAsia="Arial Unicode MS" w:hAnsi="Arial Unicode MS" w:cs="Arial Unicode MS"/>
        </w:rPr>
        <w:t>the world</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into the landscape of rural Wiltshire, as the novelist figure rents a cottage within the grounds of an old manor house in search of the </w:t>
      </w:r>
      <w:r>
        <w:rPr>
          <w:rFonts w:ascii="Arial Unicode MS" w:eastAsia="Arial Unicode MS" w:cs="Arial Unicode MS"/>
        </w:rPr>
        <w:t>“</w:t>
      </w:r>
      <w:r>
        <w:rPr>
          <w:rFonts w:eastAsia="Arial Unicode MS" w:hAnsi="Arial Unicode MS" w:cs="Arial Unicode MS"/>
        </w:rPr>
        <w:t>healing</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of a </w:t>
      </w:r>
      <w:r>
        <w:rPr>
          <w:rFonts w:ascii="Arial Unicode MS" w:eastAsia="Arial Unicode MS" w:cs="Arial Unicode MS"/>
        </w:rPr>
        <w:t>“</w:t>
      </w:r>
      <w:r>
        <w:rPr>
          <w:rFonts w:eastAsia="Arial Unicode MS" w:hAnsi="Arial Unicode MS" w:cs="Arial Unicode MS"/>
        </w:rPr>
        <w:t>second life</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(172). The narrator, resembling Naipaul as an Oxford-obsessed novelist of Indian descent fr</w:t>
      </w:r>
      <w:r>
        <w:rPr>
          <w:rFonts w:eastAsia="Arial Unicode MS" w:hAnsi="Arial Unicode MS" w:cs="Arial Unicode MS"/>
        </w:rPr>
        <w:t>om Trinidad, relays his impressions of the landscape, his affective responses to it, and the stories of those who live (and die) in the surroundings of his cottage. Interpolated within this narrative are stories of his earlier experiences migrating from Tr</w:t>
      </w:r>
      <w:r>
        <w:rPr>
          <w:rFonts w:eastAsia="Arial Unicode MS" w:hAnsi="Arial Unicode MS" w:cs="Arial Unicode MS"/>
        </w:rPr>
        <w:t xml:space="preserve">inidad to London, and of his development as a writer. The narrator finds around his cottage what he describes as an </w:t>
      </w:r>
      <w:r>
        <w:rPr>
          <w:rFonts w:ascii="Arial Unicode MS" w:eastAsia="Arial Unicode MS" w:cs="Arial Unicode MS"/>
        </w:rPr>
        <w:t>“</w:t>
      </w:r>
      <w:r>
        <w:rPr>
          <w:rFonts w:eastAsia="Arial Unicode MS" w:hAnsi="Arial Unicode MS" w:cs="Arial Unicode MS"/>
        </w:rPr>
        <w:t>unchanging world</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(32), a </w:t>
      </w:r>
      <w:r>
        <w:rPr>
          <w:rFonts w:ascii="Arial Unicode MS" w:eastAsia="Arial Unicode MS" w:cs="Arial Unicode MS"/>
        </w:rPr>
        <w:t>“</w:t>
      </w:r>
      <w:r>
        <w:rPr>
          <w:rFonts w:eastAsia="Arial Unicode MS" w:hAnsi="Arial Unicode MS" w:cs="Arial Unicode MS"/>
          <w:lang w:val="fr-FR"/>
        </w:rPr>
        <w:t>picturesque</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landscape amenable to the literary and painterly eye, for which his reading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Wordsworth, Shakespea</w:t>
      </w:r>
      <w:r>
        <w:rPr>
          <w:rFonts w:eastAsia="Arial Unicode MS" w:hAnsi="Arial Unicode MS" w:cs="Arial Unicode MS"/>
        </w:rPr>
        <w:t xml:space="preserve">re, Tennyson, </w:t>
      </w:r>
      <w:r>
        <w:rPr>
          <w:rFonts w:eastAsia="Arial Unicode MS" w:hAnsi="Arial Unicode MS" w:cs="Arial Unicode MS"/>
          <w:i/>
          <w:iCs/>
        </w:rPr>
        <w:t>Sir Gawain and the Green Knight</w:t>
      </w:r>
      <w:r>
        <w:rPr>
          <w:rFonts w:ascii="Arial Unicode MS" w:eastAsia="Arial Unicode MS" w:cs="Arial Unicode MS"/>
        </w:rPr>
        <w:t xml:space="preserve">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has made him </w:t>
      </w:r>
      <w:r>
        <w:rPr>
          <w:rFonts w:ascii="Arial Unicode MS" w:eastAsia="Arial Unicode MS" w:cs="Arial Unicode MS"/>
        </w:rPr>
        <w:t>“</w:t>
      </w:r>
      <w:r>
        <w:rPr>
          <w:rFonts w:eastAsia="Arial Unicode MS" w:hAnsi="Arial Unicode MS" w:cs="Arial Unicode MS"/>
        </w:rPr>
        <w:t>ready</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(27). In this landscape, it seems that </w:t>
      </w:r>
      <w:r>
        <w:rPr>
          <w:rFonts w:ascii="Arial Unicode MS" w:eastAsia="Arial Unicode MS" w:cs="Arial Unicode MS"/>
        </w:rPr>
        <w:t>“</w:t>
      </w:r>
      <w:r>
        <w:rPr>
          <w:rFonts w:eastAsia="Arial Unicode MS" w:hAnsi="Arial Unicode MS" w:cs="Arial Unicode MS"/>
        </w:rPr>
        <w:t>time had stood still</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(130); he sees visions of </w:t>
      </w:r>
      <w:r>
        <w:rPr>
          <w:rFonts w:ascii="Arial Unicode MS" w:eastAsia="Arial Unicode MS" w:cs="Arial Unicode MS"/>
        </w:rPr>
        <w:t>“</w:t>
      </w:r>
      <w:r>
        <w:rPr>
          <w:rFonts w:eastAsia="Arial Unicode MS" w:hAnsi="Arial Unicode MS" w:cs="Arial Unicode MS"/>
        </w:rPr>
        <w:t>man fitting the landscape</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(15), visions, even, on certain stretches of his daily walks, </w:t>
      </w:r>
      <w:r>
        <w:rPr>
          <w:rFonts w:ascii="Arial Unicode MS" w:eastAsia="Arial Unicode MS" w:cs="Arial Unicode MS"/>
        </w:rPr>
        <w:t>“</w:t>
      </w:r>
      <w:r>
        <w:rPr>
          <w:rFonts w:eastAsia="Arial Unicode MS" w:hAnsi="Arial Unicode MS" w:cs="Arial Unicode MS"/>
        </w:rPr>
        <w:t>of the w</w:t>
      </w:r>
      <w:r>
        <w:rPr>
          <w:rFonts w:eastAsia="Arial Unicode MS" w:hAnsi="Arial Unicode MS" w:cs="Arial Unicode MS"/>
        </w:rPr>
        <w:t>orld before men</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(45). As far as such visions lie at the centre of the novel, they might seem to indicate the operation of a powerfully idealizing subjectivity, as the novelist, turning away from the historical and socio-political concerns of his earlier f</w:t>
      </w:r>
      <w:r>
        <w:rPr>
          <w:rFonts w:eastAsia="Arial Unicode MS" w:hAnsi="Arial Unicode MS" w:cs="Arial Unicode MS"/>
        </w:rPr>
        <w:t xml:space="preserve">iction, consoles his subjectivity and renews his aesthetic through immersion in the anti-worldly forms of a rural English literary tradition invested not in </w:t>
      </w:r>
      <w:r>
        <w:rPr>
          <w:rFonts w:ascii="Arial Unicode MS" w:eastAsia="Arial Unicode MS" w:cs="Arial Unicode MS"/>
        </w:rPr>
        <w:t>“</w:t>
      </w:r>
      <w:r>
        <w:rPr>
          <w:rFonts w:eastAsia="Arial Unicode MS" w:hAnsi="Arial Unicode MS" w:cs="Arial Unicode MS"/>
        </w:rPr>
        <w:t>setting out to see the world as [in] turning one's back on it, [in] privacy, not adventure</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(Walco</w:t>
      </w:r>
      <w:r>
        <w:rPr>
          <w:rFonts w:eastAsia="Arial Unicode MS" w:hAnsi="Arial Unicode MS" w:cs="Arial Unicode MS"/>
        </w:rPr>
        <w:t>tt 122).</w:t>
      </w:r>
    </w:p>
    <w:p w:rsidR="00987F5F" w:rsidRDefault="001451BA">
      <w:pPr>
        <w:pStyle w:val="BodyA"/>
      </w:pPr>
      <w:r>
        <w:rPr>
          <w:rFonts w:eastAsia="Arial Unicode MS" w:hAnsi="Arial Unicode MS" w:cs="Arial Unicode MS"/>
        </w:rPr>
        <w:tab/>
        <w:t xml:space="preserve">Despite the unmistakable parallels between authorial and narrative persona, and the standard interpretation of the text as a memoir, it self-identifies as a novel, and it can hardly be </w:t>
      </w:r>
      <w:r>
        <w:rPr>
          <w:rFonts w:eastAsia="Arial Unicode MS" w:hAnsi="Arial Unicode MS" w:cs="Arial Unicode MS"/>
        </w:rPr>
        <w:lastRenderedPageBreak/>
        <w:t>said that these naive identifications with a picturesque Engl</w:t>
      </w:r>
      <w:r>
        <w:rPr>
          <w:rFonts w:eastAsia="Arial Unicode MS" w:hAnsi="Arial Unicode MS" w:cs="Arial Unicode MS"/>
        </w:rPr>
        <w:t>ish aesthetic are those of the author, the novel, and even of the narrator. The landscape, in fact, continually produces an estrangement of these literary ideals and the desire they express for an enclosure from the space-time of postcolonial contemporanei</w:t>
      </w:r>
      <w:r>
        <w:rPr>
          <w:rFonts w:eastAsia="Arial Unicode MS" w:hAnsi="Arial Unicode MS" w:cs="Arial Unicode MS"/>
        </w:rPr>
        <w:t>ty. The first sentences of the novel indicate this estrangement, alluding to the imbrication of blindness and sight in a way that anticipates one of the novel's guiding themes: the instability of visual perception. The narrator recalls how on his first mor</w:t>
      </w:r>
      <w:r>
        <w:rPr>
          <w:rFonts w:eastAsia="Arial Unicode MS" w:hAnsi="Arial Unicode MS" w:cs="Arial Unicode MS"/>
        </w:rPr>
        <w:t xml:space="preserve">ning in the cottage he </w:t>
      </w:r>
      <w:r>
        <w:rPr>
          <w:rFonts w:ascii="Arial Unicode MS" w:eastAsia="Arial Unicode MS" w:cs="Arial Unicode MS"/>
        </w:rPr>
        <w:t>“</w:t>
      </w:r>
      <w:r>
        <w:rPr>
          <w:rFonts w:eastAsia="Arial Unicode MS" w:hAnsi="Arial Unicode MS" w:cs="Arial Unicode MS"/>
        </w:rPr>
        <w:t>could hardly see where [he] was,</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before he began to see, as the rain cleared, fields and, </w:t>
      </w:r>
      <w:r>
        <w:rPr>
          <w:rFonts w:ascii="Arial Unicode MS" w:eastAsia="Arial Unicode MS" w:cs="Arial Unicode MS"/>
        </w:rPr>
        <w:t>“</w:t>
      </w:r>
      <w:r>
        <w:rPr>
          <w:rFonts w:eastAsia="Arial Unicode MS" w:hAnsi="Arial Unicode MS" w:cs="Arial Unicode MS"/>
        </w:rPr>
        <w:t>depending on the light, glints of a little river</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(5). The narrator</w:t>
      </w:r>
      <w:r>
        <w:rPr>
          <w:rFonts w:ascii="Arial Unicode MS" w:eastAsia="Arial Unicode MS" w:cs="Arial Unicode MS"/>
          <w:lang w:val="fr-FR"/>
        </w:rPr>
        <w:t>’</w:t>
      </w:r>
      <w:r>
        <w:rPr>
          <w:rFonts w:eastAsia="Arial Unicode MS" w:hAnsi="Arial Unicode MS" w:cs="Arial Unicode MS"/>
        </w:rPr>
        <w:t xml:space="preserve">s vision appears to be appropriately calibrated with the affordances of the weather: the fields become visible as the rain clears, and the river may be glimpsed as the light permits. But even here, the little river </w:t>
      </w:r>
      <w:r>
        <w:rPr>
          <w:rFonts w:ascii="Arial Unicode MS" w:eastAsia="Arial Unicode MS" w:cs="Arial Unicode MS"/>
        </w:rPr>
        <w:t>“</w:t>
      </w:r>
      <w:r>
        <w:rPr>
          <w:rFonts w:eastAsia="Arial Unicode MS" w:hAnsi="Arial Unicode MS" w:cs="Arial Unicode MS"/>
        </w:rPr>
        <w:t>sometimes appeared, oddly, to be above t</w:t>
      </w:r>
      <w:r>
        <w:rPr>
          <w:rFonts w:eastAsia="Arial Unicode MS" w:hAnsi="Arial Unicode MS" w:cs="Arial Unicode MS"/>
        </w:rPr>
        <w:t>he level of the land,</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and in the story of the narrator's walk that makes up the first part of 'Jack's Garden' (the first of the novel</w:t>
      </w:r>
      <w:r>
        <w:rPr>
          <w:rFonts w:ascii="Arial Unicode MS" w:eastAsia="Arial Unicode MS" w:cs="Arial Unicode MS"/>
          <w:lang w:val="fr-FR"/>
        </w:rPr>
        <w:t>’</w:t>
      </w:r>
      <w:r>
        <w:rPr>
          <w:rFonts w:eastAsia="Arial Unicode MS" w:hAnsi="Arial Unicode MS" w:cs="Arial Unicode MS"/>
        </w:rPr>
        <w:t>s five sections), the narrator builds up a picture of the surrounding landscape almost every feature of which is de-stabi</w:t>
      </w:r>
      <w:r>
        <w:rPr>
          <w:rFonts w:eastAsia="Arial Unicode MS" w:hAnsi="Arial Unicode MS" w:cs="Arial Unicode MS"/>
        </w:rPr>
        <w:t xml:space="preserve">lized exactly as it is established. He recalls seeing </w:t>
      </w:r>
      <w:r>
        <w:rPr>
          <w:rFonts w:ascii="Arial Unicode MS" w:eastAsia="Arial Unicode MS" w:cs="Arial Unicode MS"/>
        </w:rPr>
        <w:t>“</w:t>
      </w:r>
      <w:r>
        <w:rPr>
          <w:rFonts w:eastAsia="Arial Unicode MS" w:hAnsi="Arial Unicode MS" w:cs="Arial Unicode MS"/>
        </w:rPr>
        <w:t>young woods that falsely suggested deep country,</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or seeing what he saw </w:t>
      </w:r>
      <w:r>
        <w:rPr>
          <w:rFonts w:ascii="Arial Unicode MS" w:eastAsia="Arial Unicode MS" w:cs="Arial Unicode MS"/>
        </w:rPr>
        <w:t>“</w:t>
      </w:r>
      <w:r>
        <w:rPr>
          <w:rFonts w:eastAsia="Arial Unicode MS" w:hAnsi="Arial Unicode MS" w:cs="Arial Unicode MS"/>
        </w:rPr>
        <w:t>very clearly</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without knowing what he was looking at (7). The route of his walk includes a viewing point for Stonehenge, from wh</w:t>
      </w:r>
      <w:r>
        <w:rPr>
          <w:rFonts w:eastAsia="Arial Unicode MS" w:hAnsi="Arial Unicode MS" w:cs="Arial Unicode MS"/>
        </w:rPr>
        <w:t xml:space="preserve">ich the ruins are visible, albeit </w:t>
      </w:r>
      <w:r>
        <w:rPr>
          <w:rFonts w:ascii="Arial Unicode MS" w:eastAsia="Arial Unicode MS" w:cs="Arial Unicode MS"/>
        </w:rPr>
        <w:t>“</w:t>
      </w:r>
      <w:r>
        <w:rPr>
          <w:rFonts w:eastAsia="Arial Unicode MS" w:hAnsi="Arial Unicode MS" w:cs="Arial Unicode MS"/>
        </w:rPr>
        <w:t>far away, small, not easy to see</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(9), but as the narrator aims to reach Stonehenge itself he loses his way: </w:t>
      </w:r>
      <w:r>
        <w:rPr>
          <w:rFonts w:ascii="Arial Unicode MS" w:eastAsia="Arial Unicode MS" w:cs="Arial Unicode MS"/>
        </w:rPr>
        <w:t>“</w:t>
      </w:r>
      <w:r>
        <w:rPr>
          <w:rFonts w:eastAsia="Arial Unicode MS" w:hAnsi="Arial Unicode MS" w:cs="Arial Unicode MS"/>
        </w:rPr>
        <w:t xml:space="preserve">From the viewing point at the top, it had seemed clear. But from that point down had risen against down, slope </w:t>
      </w:r>
      <w:r>
        <w:rPr>
          <w:rFonts w:eastAsia="Arial Unicode MS" w:hAnsi="Arial Unicode MS" w:cs="Arial Unicode MS"/>
        </w:rPr>
        <w:t xml:space="preserve">against slope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and at the bottom, where mud and long puddles made walking difficult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and there appeared to be many paths, some leading off the wide valley way, I was confused</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(9). If the idea of the painter, and the possible </w:t>
      </w:r>
      <w:r>
        <w:rPr>
          <w:rFonts w:ascii="Arial Unicode MS" w:eastAsia="Arial Unicode MS" w:cs="Arial Unicode MS"/>
        </w:rPr>
        <w:t>“</w:t>
      </w:r>
      <w:r>
        <w:rPr>
          <w:rFonts w:eastAsia="Arial Unicode MS" w:hAnsi="Arial Unicode MS" w:cs="Arial Unicode MS"/>
        </w:rPr>
        <w:t>glimpse of the painter's vi</w:t>
      </w:r>
      <w:r>
        <w:rPr>
          <w:rFonts w:eastAsia="Arial Unicode MS" w:hAnsi="Arial Unicode MS" w:cs="Arial Unicode MS"/>
        </w:rPr>
        <w:t>ew,</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as the narrator later thinks, makes the scene, past or present, </w:t>
      </w:r>
      <w:r>
        <w:rPr>
          <w:rFonts w:ascii="Arial Unicode MS" w:eastAsia="Arial Unicode MS" w:cs="Arial Unicode MS"/>
        </w:rPr>
        <w:t>“</w:t>
      </w:r>
      <w:r>
        <w:rPr>
          <w:rFonts w:eastAsia="Arial Unicode MS" w:hAnsi="Arial Unicode MS" w:cs="Arial Unicode MS"/>
        </w:rPr>
        <w:t xml:space="preserve">like something one could </w:t>
      </w:r>
      <w:r>
        <w:rPr>
          <w:rFonts w:eastAsia="Arial Unicode MS" w:hAnsi="Arial Unicode MS" w:cs="Arial Unicode MS"/>
        </w:rPr>
        <w:lastRenderedPageBreak/>
        <w:t>stretch and reach,</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something </w:t>
      </w:r>
      <w:r>
        <w:rPr>
          <w:rFonts w:ascii="Arial Unicode MS" w:eastAsia="Arial Unicode MS" w:cs="Arial Unicode MS"/>
        </w:rPr>
        <w:t>“</w:t>
      </w:r>
      <w:r>
        <w:rPr>
          <w:rFonts w:eastAsia="Arial Unicode MS" w:hAnsi="Arial Unicode MS" w:cs="Arial Unicode MS"/>
        </w:rPr>
        <w:t>physically before one, like something one could walk in</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(187), then the embodied experience of walking in the landscape belies th</w:t>
      </w:r>
      <w:r>
        <w:rPr>
          <w:rFonts w:eastAsia="Arial Unicode MS" w:hAnsi="Arial Unicode MS" w:cs="Arial Unicode MS"/>
        </w:rPr>
        <w:t xml:space="preserve">is painterly illusion. In the narrator's </w:t>
      </w:r>
      <w:r>
        <w:rPr>
          <w:rFonts w:ascii="Arial Unicode MS" w:eastAsia="Arial Unicode MS" w:cs="Arial Unicode MS"/>
        </w:rPr>
        <w:t>“</w:t>
      </w:r>
      <w:r>
        <w:rPr>
          <w:rFonts w:eastAsia="Arial Unicode MS" w:hAnsi="Arial Unicode MS" w:cs="Arial Unicode MS"/>
        </w:rPr>
        <w:t>first walk,</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as the novel clearly intervenes in the Romantic literature of pedestrianism, he is forced to ask the way, an </w:t>
      </w:r>
      <w:r>
        <w:rPr>
          <w:rFonts w:ascii="Arial Unicode MS" w:eastAsia="Arial Unicode MS" w:cs="Arial Unicode MS"/>
        </w:rPr>
        <w:t>“</w:t>
      </w:r>
      <w:r>
        <w:rPr>
          <w:rFonts w:eastAsia="Arial Unicode MS" w:hAnsi="Arial Unicode MS" w:cs="Arial Unicode MS"/>
          <w:lang w:val="de-DE"/>
        </w:rPr>
        <w:t>absurd</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inquiry, he thinks, that further emphasized </w:t>
      </w:r>
      <w:r>
        <w:rPr>
          <w:rFonts w:ascii="Arial Unicode MS" w:eastAsia="Arial Unicode MS" w:cs="Arial Unicode MS"/>
        </w:rPr>
        <w:t>“</w:t>
      </w:r>
      <w:r>
        <w:rPr>
          <w:rFonts w:eastAsia="Arial Unicode MS" w:hAnsi="Arial Unicode MS" w:cs="Arial Unicode MS"/>
        </w:rPr>
        <w:t>the strangeness of the walk, my own st</w:t>
      </w:r>
      <w:r>
        <w:rPr>
          <w:rFonts w:eastAsia="Arial Unicode MS" w:hAnsi="Arial Unicode MS" w:cs="Arial Unicode MS"/>
        </w:rPr>
        <w:t>rangeness</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(10).</w:t>
      </w:r>
      <w:r>
        <w:rPr>
          <w:vertAlign w:val="superscript"/>
        </w:rPr>
        <w:endnoteReference w:customMarkFollows="1" w:id="5"/>
        <w:t>4</w:t>
      </w:r>
    </w:p>
    <w:p w:rsidR="00987F5F" w:rsidRDefault="001451BA">
      <w:pPr>
        <w:pStyle w:val="BodyA"/>
      </w:pPr>
      <w:r>
        <w:rPr>
          <w:rFonts w:eastAsia="Arial Unicode MS" w:hAnsi="Arial Unicode MS" w:cs="Arial Unicode MS"/>
        </w:rPr>
        <w:tab/>
        <w:t xml:space="preserve">The attendance of the prospect of visual </w:t>
      </w:r>
      <w:r>
        <w:rPr>
          <w:rFonts w:ascii="Arial Unicode MS" w:eastAsia="Arial Unicode MS" w:cs="Arial Unicode MS"/>
        </w:rPr>
        <w:t>“</w:t>
      </w:r>
      <w:r>
        <w:rPr>
          <w:rFonts w:eastAsia="Arial Unicode MS" w:hAnsi="Arial Unicode MS" w:cs="Arial Unicode MS"/>
        </w:rPr>
        <w:t>dispersal</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upon the thematics of enclosure is clearer than anywhere in the novel</w:t>
      </w:r>
      <w:r>
        <w:rPr>
          <w:rFonts w:ascii="Arial Unicode MS" w:eastAsia="Arial Unicode MS" w:cs="Arial Unicode MS"/>
          <w:lang w:val="fr-FR"/>
        </w:rPr>
        <w:t>’</w:t>
      </w:r>
      <w:r>
        <w:rPr>
          <w:rFonts w:eastAsia="Arial Unicode MS" w:hAnsi="Arial Unicode MS" w:cs="Arial Unicode MS"/>
        </w:rPr>
        <w:t>s representation of the enigmatic figure of the landlord, who embodies enclosure as a twinned phenomenon: he is th</w:t>
      </w:r>
      <w:r>
        <w:rPr>
          <w:rFonts w:eastAsia="Arial Unicode MS" w:hAnsi="Arial Unicode MS" w:cs="Arial Unicode MS"/>
        </w:rPr>
        <w:t>e figure whose unimpeded capacity to see</w:t>
      </w:r>
      <w:r>
        <w:rPr>
          <w:rFonts w:eastAsia="Arial Unicode MS" w:hAnsi="Arial Unicode MS" w:cs="Arial Unicode MS"/>
          <w:i/>
          <w:iCs/>
        </w:rPr>
        <w:t xml:space="preserve"> </w:t>
      </w:r>
      <w:r>
        <w:rPr>
          <w:rFonts w:eastAsia="Arial Unicode MS" w:hAnsi="Arial Unicode MS" w:cs="Arial Unicode MS"/>
        </w:rPr>
        <w:t>is seemingly undergirded by his status as a propertied, rooted subject of empire. The landlord</w:t>
      </w:r>
      <w:r>
        <w:rPr>
          <w:rFonts w:ascii="Arial Unicode MS" w:eastAsia="Arial Unicode MS" w:cs="Arial Unicode MS"/>
          <w:lang w:val="fr-FR"/>
        </w:rPr>
        <w:t>’</w:t>
      </w:r>
      <w:r>
        <w:rPr>
          <w:rFonts w:eastAsia="Arial Unicode MS" w:hAnsi="Arial Unicode MS" w:cs="Arial Unicode MS"/>
        </w:rPr>
        <w:t>s status as a figure of fascination and desire for the narrator is especially clear in his obsession with the view he im</w:t>
      </w:r>
      <w:r>
        <w:rPr>
          <w:rFonts w:eastAsia="Arial Unicode MS" w:hAnsi="Arial Unicode MS" w:cs="Arial Unicode MS"/>
        </w:rPr>
        <w:t>agines to be framed by the window of the manor house:</w:t>
      </w:r>
    </w:p>
    <w:p w:rsidR="00987F5F" w:rsidRDefault="001451BA">
      <w:pPr>
        <w:pStyle w:val="BlockQuotation"/>
      </w:pPr>
      <w:r>
        <w:t xml:space="preserve">He would have looked out on something like perfection: the lawn with the great tree in the foreground, the forest or wood to one side, the beaten-down water meadow beyond this lawn, with all the growth </w:t>
      </w:r>
      <w:r>
        <w:t>of willow and reeds and bamboo clumps and dogwood and the shrubs that loved water; the river with its river growths, the water meadows beyond, the willows, the channels, the drowned fields catching the morning light and, at a sufficient distance, the eveni</w:t>
      </w:r>
      <w:r>
        <w:t>ng light; and then the bare downs again. (203-4)</w:t>
      </w:r>
    </w:p>
    <w:p w:rsidR="00987F5F" w:rsidRDefault="001451BA">
      <w:pPr>
        <w:pStyle w:val="BodyafterBlockquot"/>
      </w:pPr>
      <w:r>
        <w:t xml:space="preserve">This view presents a kind of spot of time, a precarious, accidental painterly perfection; only thanks to a series of unlikely accidents does this patch persist, having remained, the narrator thinks, </w:t>
      </w:r>
      <w:r>
        <w:rPr>
          <w:rFonts w:ascii="Arial Unicode MS" w:hAnsi="Times New Roman"/>
        </w:rPr>
        <w:t>“</w:t>
      </w:r>
      <w:r>
        <w:t xml:space="preserve">almost </w:t>
      </w:r>
      <w:r>
        <w:t>unchanged since Constable</w:t>
      </w:r>
      <w:r>
        <w:rPr>
          <w:rFonts w:ascii="Arial Unicode MS" w:hAnsi="Times New Roman"/>
          <w:lang w:val="fr-FR"/>
        </w:rPr>
        <w:t>’</w:t>
      </w:r>
      <w:r>
        <w:t>s day.</w:t>
      </w:r>
      <w:r>
        <w:rPr>
          <w:rFonts w:ascii="Arial Unicode MS" w:hAnsi="Times New Roman"/>
        </w:rPr>
        <w:t>”</w:t>
      </w:r>
      <w:r>
        <w:rPr>
          <w:rFonts w:ascii="Arial Unicode MS" w:hAnsi="Times New Roman"/>
        </w:rPr>
        <w:t xml:space="preserve"> </w:t>
      </w:r>
      <w:r>
        <w:t>In direct contrast to the book</w:t>
      </w:r>
      <w:r>
        <w:rPr>
          <w:rFonts w:ascii="Arial Unicode MS" w:hAnsi="Times New Roman"/>
          <w:lang w:val="fr-FR"/>
        </w:rPr>
        <w:t>’</w:t>
      </w:r>
      <w:r>
        <w:t xml:space="preserve">s first opening prospect, which the narrator could </w:t>
      </w:r>
      <w:r>
        <w:rPr>
          <w:rFonts w:ascii="Arial Unicode MS" w:hAnsi="Times New Roman"/>
        </w:rPr>
        <w:t>“</w:t>
      </w:r>
      <w:r>
        <w:t>hardly see,</w:t>
      </w:r>
      <w:r>
        <w:rPr>
          <w:rFonts w:ascii="Arial Unicode MS" w:hAnsi="Times New Roman"/>
        </w:rPr>
        <w:t>”</w:t>
      </w:r>
      <w:r>
        <w:rPr>
          <w:rFonts w:ascii="Arial Unicode MS" w:hAnsi="Times New Roman"/>
        </w:rPr>
        <w:t xml:space="preserve"> </w:t>
      </w:r>
      <w:r>
        <w:t xml:space="preserve">the landscape and its ideal aesthetic seem </w:t>
      </w:r>
      <w:r>
        <w:lastRenderedPageBreak/>
        <w:t>available for the immediate apprehension of this viewing subject, presenting a perf</w:t>
      </w:r>
      <w:r>
        <w:t>ection uncompromised by shifting weather, or historical intrusion, or even the mediations of historical consciousness. And yet this prospect is mediated not only by the frame of the landlord</w:t>
      </w:r>
      <w:r>
        <w:rPr>
          <w:rFonts w:ascii="Arial Unicode MS" w:hAnsi="Times New Roman"/>
          <w:lang w:val="fr-FR"/>
        </w:rPr>
        <w:t>’</w:t>
      </w:r>
      <w:r>
        <w:t>s window but also by the conditional tense of its description, wh</w:t>
      </w:r>
      <w:r>
        <w:t>ich tentatively unsettles its reality. Even the capacity of the landlord to see what the narrator imagines him seeing is questioned by the narrator</w:t>
      </w:r>
      <w:r>
        <w:rPr>
          <w:rFonts w:ascii="Arial Unicode MS" w:hAnsi="Times New Roman"/>
          <w:lang w:val="fr-FR"/>
        </w:rPr>
        <w:t>’</w:t>
      </w:r>
      <w:r>
        <w:t xml:space="preserve">s exaggerated concern with his optical faculties: </w:t>
      </w:r>
      <w:r>
        <w:rPr>
          <w:rFonts w:ascii="Arial Unicode MS" w:hAnsi="Times New Roman"/>
        </w:rPr>
        <w:t>“</w:t>
      </w:r>
      <w:r>
        <w:t>What did he see?,</w:t>
      </w:r>
      <w:r>
        <w:rPr>
          <w:rFonts w:ascii="Arial Unicode MS" w:hAnsi="Times New Roman"/>
        </w:rPr>
        <w:t>”</w:t>
      </w:r>
      <w:r>
        <w:rPr>
          <w:rFonts w:ascii="Arial Unicode MS" w:hAnsi="Times New Roman"/>
        </w:rPr>
        <w:t xml:space="preserve"> </w:t>
      </w:r>
      <w:r>
        <w:t xml:space="preserve">the narrator wonders: </w:t>
      </w:r>
      <w:r>
        <w:rPr>
          <w:rFonts w:ascii="Arial Unicode MS" w:hAnsi="Times New Roman"/>
        </w:rPr>
        <w:t>“</w:t>
      </w:r>
      <w:r>
        <w:t>Whatever he saw</w:t>
      </w:r>
      <w:r>
        <w:t xml:space="preserve"> would have been different from what I saw.</w:t>
      </w:r>
      <w:r>
        <w:rPr>
          <w:rFonts w:ascii="Arial Unicode MS" w:hAnsi="Times New Roman"/>
        </w:rPr>
        <w:t>”</w:t>
      </w:r>
      <w:r>
        <w:rPr>
          <w:rFonts w:ascii="Arial Unicode MS" w:hAnsi="Times New Roman"/>
        </w:rPr>
        <w:t xml:space="preserve"> </w:t>
      </w:r>
      <w:r>
        <w:rPr>
          <w:rFonts w:ascii="Arial Unicode MS" w:hAnsi="Times New Roman"/>
        </w:rPr>
        <w:t>“</w:t>
      </w:r>
      <w:r>
        <w:t>What did he see,</w:t>
      </w:r>
      <w:r>
        <w:rPr>
          <w:rFonts w:ascii="Arial Unicode MS" w:hAnsi="Times New Roman"/>
        </w:rPr>
        <w:t>”</w:t>
      </w:r>
      <w:r>
        <w:rPr>
          <w:rFonts w:ascii="Arial Unicode MS" w:hAnsi="Times New Roman"/>
        </w:rPr>
        <w:t xml:space="preserve"> </w:t>
      </w:r>
      <w:r>
        <w:t xml:space="preserve">he asks again, </w:t>
      </w:r>
      <w:r>
        <w:rPr>
          <w:rFonts w:ascii="Arial Unicode MS" w:hAnsi="Times New Roman"/>
        </w:rPr>
        <w:t>“</w:t>
      </w:r>
      <w:r>
        <w:t>sitting there in his canvas-backed chair,</w:t>
      </w:r>
      <w:r>
        <w:rPr>
          <w:rFonts w:ascii="Arial Unicode MS" w:hAnsi="Times New Roman"/>
        </w:rPr>
        <w:t>”</w:t>
      </w:r>
      <w:r>
        <w:rPr>
          <w:rFonts w:ascii="Arial Unicode MS" w:hAnsi="Times New Roman"/>
        </w:rPr>
        <w:t xml:space="preserve"> </w:t>
      </w:r>
      <w:r>
        <w:t>on one of only two occasions on which the narrator physically sees the landlord (214). On neither occasion, interestingly, does he se</w:t>
      </w:r>
      <w:r>
        <w:t>e the landlord</w:t>
      </w:r>
      <w:r>
        <w:rPr>
          <w:rFonts w:ascii="Arial Unicode MS" w:hAnsi="Times New Roman"/>
          <w:lang w:val="fr-FR"/>
        </w:rPr>
        <w:t>’</w:t>
      </w:r>
      <w:r>
        <w:t xml:space="preserve">s eyes: the narrator first catches a confused glimpse of the landlord in the car (188), but Mr Phillips informs him that he would have been wearing dark glasses (189), and on this second occasion he only sees his back before he retreats, </w:t>
      </w:r>
      <w:r>
        <w:rPr>
          <w:rFonts w:ascii="Arial Unicode MS" w:hAnsi="Times New Roman"/>
        </w:rPr>
        <w:t>“</w:t>
      </w:r>
      <w:r>
        <w:t>sh</w:t>
      </w:r>
      <w:r>
        <w:t>ocked</w:t>
      </w:r>
      <w:r>
        <w:rPr>
          <w:rFonts w:ascii="Arial Unicode MS" w:hAnsi="Times New Roman"/>
        </w:rPr>
        <w:t>”</w:t>
      </w:r>
      <w:r>
        <w:rPr>
          <w:rFonts w:ascii="Arial Unicode MS" w:hAnsi="Times New Roman"/>
        </w:rPr>
        <w:t xml:space="preserve"> </w:t>
      </w:r>
      <w:r>
        <w:t xml:space="preserve">and again suddenly feeling </w:t>
      </w:r>
      <w:r>
        <w:rPr>
          <w:rFonts w:ascii="Arial Unicode MS" w:hAnsi="Times New Roman"/>
        </w:rPr>
        <w:t>“</w:t>
      </w:r>
      <w:r>
        <w:rPr>
          <w:lang w:val="de-DE"/>
        </w:rPr>
        <w:t>like an intruder</w:t>
      </w:r>
      <w:r>
        <w:rPr>
          <w:rFonts w:ascii="Arial Unicode MS" w:hAnsi="Times New Roman"/>
        </w:rPr>
        <w:t>”</w:t>
      </w:r>
      <w:r>
        <w:rPr>
          <w:rFonts w:ascii="Arial Unicode MS" w:hAnsi="Times New Roman"/>
        </w:rPr>
        <w:t xml:space="preserve"> </w:t>
      </w:r>
      <w:r>
        <w:t>(214). It isn</w:t>
      </w:r>
      <w:r>
        <w:rPr>
          <w:rFonts w:ascii="Arial Unicode MS" w:hAnsi="Times New Roman"/>
          <w:lang w:val="fr-FR"/>
        </w:rPr>
        <w:t>’</w:t>
      </w:r>
      <w:r>
        <w:t>t even clear to what extent the landlord is able to see at all, since we later learn, in a crucial (and critically overlooked) detail, of the landlord</w:t>
      </w:r>
      <w:r>
        <w:rPr>
          <w:rFonts w:ascii="Arial Unicode MS" w:hAnsi="Times New Roman"/>
          <w:lang w:val="fr-FR"/>
        </w:rPr>
        <w:t>’</w:t>
      </w:r>
      <w:r>
        <w:t xml:space="preserve">s operation to </w:t>
      </w:r>
      <w:r>
        <w:rPr>
          <w:rFonts w:ascii="Arial Unicode MS" w:hAnsi="Times New Roman"/>
        </w:rPr>
        <w:t>“</w:t>
      </w:r>
      <w:r>
        <w:t>partially restore</w:t>
      </w:r>
      <w:r>
        <w:rPr>
          <w:rFonts w:ascii="Arial Unicode MS" w:hAnsi="Times New Roman"/>
        </w:rPr>
        <w:t>”</w:t>
      </w:r>
      <w:r>
        <w:rPr>
          <w:rFonts w:ascii="Arial Unicode MS" w:hAnsi="Times New Roman"/>
        </w:rPr>
        <w:t xml:space="preserve"> </w:t>
      </w:r>
      <w:r>
        <w:t>his</w:t>
      </w:r>
      <w:r>
        <w:t xml:space="preserve"> sight (254).</w:t>
      </w:r>
    </w:p>
    <w:p w:rsidR="00987F5F" w:rsidRDefault="001451BA">
      <w:pPr>
        <w:pStyle w:val="BodyA"/>
      </w:pPr>
      <w:r>
        <w:rPr>
          <w:rFonts w:eastAsia="Arial Unicode MS" w:hAnsi="Arial Unicode MS" w:cs="Arial Unicode MS"/>
        </w:rPr>
        <w:tab/>
        <w:t xml:space="preserve">The landlord's vista of picturesque natural ruin appears anomalously free of signs of historical ruination: the landlord can see the ivy and the forest debris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the </w:t>
      </w:r>
      <w:r>
        <w:rPr>
          <w:rFonts w:ascii="Arial Unicode MS" w:eastAsia="Arial Unicode MS" w:cs="Arial Unicode MS"/>
        </w:rPr>
        <w:t>“</w:t>
      </w:r>
      <w:r>
        <w:rPr>
          <w:rFonts w:eastAsia="Arial Unicode MS" w:hAnsi="Arial Unicode MS" w:cs="Arial Unicode MS"/>
        </w:rPr>
        <w:t xml:space="preserve">superadded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ornaments of time,</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in William Gilpin's description of the pic</w:t>
      </w:r>
      <w:r>
        <w:rPr>
          <w:rFonts w:eastAsia="Arial Unicode MS" w:hAnsi="Arial Unicode MS" w:cs="Arial Unicode MS"/>
        </w:rPr>
        <w:t xml:space="preserve">turesque </w:t>
      </w:r>
      <w:r>
        <w:rPr>
          <w:rFonts w:eastAsia="Arial Unicode MS" w:hAnsi="Arial Unicode MS" w:cs="Arial Unicode MS"/>
          <w:i/>
          <w:iCs/>
        </w:rPr>
        <w:t>(Observations</w:t>
      </w:r>
      <w:r>
        <w:rPr>
          <w:rFonts w:eastAsia="Arial Unicode MS" w:hAnsi="Arial Unicode MS" w:cs="Arial Unicode MS"/>
        </w:rPr>
        <w:t xml:space="preserve"> 50</w:t>
      </w:r>
      <w:r>
        <w:rPr>
          <w:rFonts w:eastAsia="Arial Unicode MS" w:hAnsi="Arial Unicode MS" w:cs="Arial Unicode MS"/>
          <w:i/>
          <w:iCs/>
        </w:rPr>
        <w:t>)</w:t>
      </w:r>
      <w:r>
        <w:rPr>
          <w:rFonts w:ascii="Arial Unicode MS" w:eastAsia="Arial Unicode MS" w:cs="Arial Unicode MS"/>
        </w:rPr>
        <w:t xml:space="preserve">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but not the hedges made up of nineteenth-century household rubbish by which the labourers established their claim to the land, asserting their ancient squatters</w:t>
      </w:r>
      <w:r>
        <w:rPr>
          <w:rFonts w:ascii="Arial Unicode MS" w:eastAsia="Arial Unicode MS" w:cs="Arial Unicode MS"/>
          <w:lang w:val="fr-FR"/>
        </w:rPr>
        <w:t>’</w:t>
      </w:r>
      <w:r>
        <w:rPr>
          <w:rFonts w:ascii="Arial Unicode MS" w:eastAsia="Arial Unicode MS" w:cs="Arial Unicode MS"/>
          <w:lang w:val="fr-FR"/>
        </w:rPr>
        <w:t xml:space="preserve"> </w:t>
      </w:r>
      <w:r>
        <w:rPr>
          <w:rFonts w:eastAsia="Arial Unicode MS" w:hAnsi="Arial Unicode MS" w:cs="Arial Unicode MS"/>
        </w:rPr>
        <w:t>rights (202), an important history of workers' resistance given t</w:t>
      </w:r>
      <w:r>
        <w:rPr>
          <w:rFonts w:eastAsia="Arial Unicode MS" w:hAnsi="Arial Unicode MS" w:cs="Arial Unicode MS"/>
        </w:rPr>
        <w:t>he sociopolitical reality of Britain in the 1970s (when most of the events of the novel take place). The landlord's landscape is an object of desire for the narrator, but its authenticity, even its viability, is dispersed by the presence of the socio-histo</w:t>
      </w:r>
      <w:r>
        <w:rPr>
          <w:rFonts w:eastAsia="Arial Unicode MS" w:hAnsi="Arial Unicode MS" w:cs="Arial Unicode MS"/>
        </w:rPr>
        <w:t>rical elements of space that expose its historical contingency, and by a possible blindness that exposes the bodily contingency of perception, its inevitable dispersal in sickness and death. The logic of dispersal that co-extends with the logic of enclosur</w:t>
      </w:r>
      <w:r>
        <w:rPr>
          <w:rFonts w:eastAsia="Arial Unicode MS" w:hAnsi="Arial Unicode MS" w:cs="Arial Unicode MS"/>
        </w:rPr>
        <w:t xml:space="preserve">e is a historical logic, then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something that reflects processes of historical change such as the felling of the beech trees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and a phenomenological logic that reflects the dissipation of a supposedly fixed and enclosed object of contemplation simply in </w:t>
      </w:r>
      <w:r>
        <w:rPr>
          <w:rFonts w:eastAsia="Arial Unicode MS" w:hAnsi="Arial Unicode MS" w:cs="Arial Unicode MS"/>
        </w:rPr>
        <w:t>the process of corporeally interacting with it, by walking, or feeling the cold or the damp, or being obstructed by the reality of weather, or of failing eyesight. Any rare clarity of aesthetic or simply literary perception in the book is immediately atten</w:t>
      </w:r>
      <w:r>
        <w:rPr>
          <w:rFonts w:eastAsia="Arial Unicode MS" w:hAnsi="Arial Unicode MS" w:cs="Arial Unicode MS"/>
        </w:rPr>
        <w:t xml:space="preserve">ded by the dispersal of the prospect, or its contamination with some aesthetically compromising object: Stonehenge can hardly be seen, but the </w:t>
      </w:r>
      <w:r>
        <w:rPr>
          <w:rFonts w:ascii="Arial Unicode MS" w:eastAsia="Arial Unicode MS" w:cs="Arial Unicode MS"/>
        </w:rPr>
        <w:t>“</w:t>
      </w:r>
      <w:r>
        <w:rPr>
          <w:rFonts w:eastAsia="Arial Unicode MS" w:hAnsi="Arial Unicode MS" w:cs="Arial Unicode MS"/>
        </w:rPr>
        <w:t>luminous red or orange targets of the army firing ranges</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are all too visible, encroaching upon the vista and pr</w:t>
      </w:r>
      <w:r>
        <w:rPr>
          <w:rFonts w:eastAsia="Arial Unicode MS" w:hAnsi="Arial Unicode MS" w:cs="Arial Unicode MS"/>
        </w:rPr>
        <w:t>ecipitating disappointment (9). Only by excluding or ignoring or somehow not seeing all that can, literally, be seen, can the narrator take pleasure and comfort from the place that he inhabits. Larkhill is the name of the army artillery school, but only by</w:t>
      </w:r>
      <w:r>
        <w:rPr>
          <w:rFonts w:eastAsia="Arial Unicode MS" w:hAnsi="Arial Unicode MS" w:cs="Arial Unicode MS"/>
        </w:rPr>
        <w:t xml:space="preserve"> being blind to the highways and army barracks can the narrator see the larks, larks that </w:t>
      </w:r>
      <w:r>
        <w:rPr>
          <w:rFonts w:ascii="Arial Unicode MS" w:eastAsia="Arial Unicode MS" w:cs="Arial Unicode MS"/>
        </w:rPr>
        <w:t>“</w:t>
      </w:r>
      <w:r>
        <w:rPr>
          <w:rFonts w:eastAsia="Arial Unicode MS" w:hAnsi="Arial Unicode MS" w:cs="Arial Unicode MS"/>
        </w:rPr>
        <w:t>behaved like the larks of poetry</w:t>
      </w:r>
      <w:r>
        <w:rPr>
          <w:rFonts w:ascii="Arial Unicode MS" w:eastAsia="Arial Unicode MS" w:cs="Arial Unicode MS"/>
        </w:rPr>
        <w:t>”</w:t>
      </w:r>
      <w:r>
        <w:rPr>
          <w:rFonts w:eastAsia="Arial Unicode MS" w:hAnsi="Arial Unicode MS" w:cs="Arial Unicode MS"/>
        </w:rPr>
        <w:t xml:space="preserve"> (20).</w:t>
      </w:r>
      <w:r>
        <w:rPr>
          <w:rFonts w:eastAsia="Arial Unicode MS" w:hAnsi="Arial Unicode MS" w:cs="Arial Unicode MS"/>
        </w:rPr>
        <w:t xml:space="preserve"> Tennyson's poem was true, the narrator remembers, or at least remembers thinking (in a qualification that questions the veracity of the prospect), as </w:t>
      </w:r>
      <w:r>
        <w:rPr>
          <w:rFonts w:ascii="Arial Unicode MS" w:eastAsia="Arial Unicode MS" w:cs="Arial Unicode MS"/>
        </w:rPr>
        <w:t>“</w:t>
      </w:r>
      <w:r>
        <w:rPr>
          <w:rFonts w:eastAsia="Arial Unicode MS" w:hAnsi="Arial Unicode MS" w:cs="Arial Unicode MS"/>
        </w:rPr>
        <w:t>the birds rose and rose, in almost vertical flight,</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appearing as </w:t>
      </w:r>
      <w:r>
        <w:rPr>
          <w:rFonts w:ascii="Arial Unicode MS" w:eastAsia="Arial Unicode MS" w:cs="Arial Unicode MS"/>
        </w:rPr>
        <w:t>“</w:t>
      </w:r>
      <w:r>
        <w:rPr>
          <w:rFonts w:eastAsia="Arial Unicode MS" w:hAnsi="Arial Unicode MS" w:cs="Arial Unicode MS"/>
        </w:rPr>
        <w:t>another unexpected gift</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of his solit</w:t>
      </w:r>
      <w:r>
        <w:rPr>
          <w:rFonts w:eastAsia="Arial Unicode MS" w:hAnsi="Arial Unicode MS" w:cs="Arial Unicode MS"/>
        </w:rPr>
        <w:t xml:space="preserve">ude (21). And with these </w:t>
      </w:r>
      <w:r>
        <w:rPr>
          <w:rFonts w:ascii="Arial Unicode MS" w:eastAsia="Arial Unicode MS" w:cs="Arial Unicode MS"/>
        </w:rPr>
        <w:t>“</w:t>
      </w:r>
      <w:r>
        <w:rPr>
          <w:rFonts w:eastAsia="Arial Unicode MS" w:hAnsi="Arial Unicode MS" w:cs="Arial Unicode MS"/>
        </w:rPr>
        <w:t>ideas of literature</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enveloping the world, the narrator sees </w:t>
      </w:r>
      <w:r>
        <w:rPr>
          <w:rFonts w:ascii="Arial Unicode MS" w:eastAsia="Arial Unicode MS" w:cs="Arial Unicode MS"/>
        </w:rPr>
        <w:t>“</w:t>
      </w:r>
      <w:r>
        <w:rPr>
          <w:rFonts w:eastAsia="Arial Unicode MS" w:hAnsi="Arial Unicode MS" w:cs="Arial Unicode MS"/>
        </w:rPr>
        <w:t>the wild roses and hawthorn</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on his walk, but he doesn't </w:t>
      </w:r>
      <w:r>
        <w:rPr>
          <w:rFonts w:ascii="Arial Unicode MS" w:eastAsia="Arial Unicode MS" w:cs="Arial Unicode MS"/>
        </w:rPr>
        <w:t>“</w:t>
      </w:r>
      <w:r>
        <w:rPr>
          <w:rFonts w:eastAsia="Arial Unicode MS" w:hAnsi="Arial Unicode MS" w:cs="Arial Unicode MS"/>
        </w:rPr>
        <w:t>see the windbreak that grew beside as a sign of the landowners who had left their mark on the solitude, had pr</w:t>
      </w:r>
      <w:r>
        <w:rPr>
          <w:rFonts w:eastAsia="Arial Unicode MS" w:hAnsi="Arial Unicode MS" w:cs="Arial Unicode MS"/>
        </w:rPr>
        <w:t>eserved it.</w:t>
      </w:r>
      <w:r>
        <w:rPr>
          <w:rFonts w:ascii="Arial Unicode MS" w:eastAsia="Arial Unicode MS" w:cs="Arial Unicode MS"/>
        </w:rPr>
        <w:t>”</w:t>
      </w:r>
      <w:r>
        <w:rPr>
          <w:rFonts w:ascii="Arial Unicode MS" w:eastAsia="Arial Unicode MS" w:cs="Arial Unicode MS"/>
        </w:rPr>
        <w:t xml:space="preserve"> </w:t>
      </w:r>
      <w:r>
        <w:rPr>
          <w:rFonts w:ascii="Arial Unicode MS" w:eastAsia="Arial Unicode MS" w:cs="Arial Unicode MS"/>
        </w:rPr>
        <w:t>“</w:t>
      </w:r>
      <w:r>
        <w:rPr>
          <w:rFonts w:eastAsia="Arial Unicode MS" w:hAnsi="Arial Unicode MS" w:cs="Arial Unicode MS"/>
        </w:rPr>
        <w:t>I didn't think of the landowners,</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the narrator recalls: </w:t>
      </w:r>
      <w:r>
        <w:rPr>
          <w:rFonts w:ascii="Arial Unicode MS" w:eastAsia="Arial Unicode MS" w:cs="Arial Unicode MS"/>
        </w:rPr>
        <w:t>“</w:t>
      </w:r>
      <w:r>
        <w:rPr>
          <w:rFonts w:eastAsia="Arial Unicode MS" w:hAnsi="Arial Unicode MS" w:cs="Arial Unicode MS"/>
        </w:rPr>
        <w:t>My mood was purer: I thought of these single-petaled roses and sweet-smelling blossoms at the side of the road as wild and natural growths</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(21). It is clear that Naipaul's novel is in</w:t>
      </w:r>
      <w:r>
        <w:rPr>
          <w:rFonts w:eastAsia="Arial Unicode MS" w:hAnsi="Arial Unicode MS" w:cs="Arial Unicode MS"/>
        </w:rPr>
        <w:t>terested in spots of aesthetic difference that are simultaneously menaced enclosures, in spaces that seem, at first (selective) glance, ideal and yet are profoundly of-the-world, extended in the contingent fields of space, time and history. The narrator wa</w:t>
      </w:r>
      <w:r>
        <w:rPr>
          <w:rFonts w:eastAsia="Arial Unicode MS" w:hAnsi="Arial Unicode MS" w:cs="Arial Unicode MS"/>
        </w:rPr>
        <w:t>lks in a space he has only previously considered as a landscape suspended in time, and the experience of physical movement and corporeal inhabitation renders the landscape a place of an unexpected alienation and confusion of sight.</w:t>
      </w:r>
    </w:p>
    <w:p w:rsidR="00987F5F" w:rsidRDefault="001451BA">
      <w:pPr>
        <w:pStyle w:val="BodyA"/>
      </w:pPr>
      <w:r>
        <w:rPr>
          <w:rFonts w:eastAsia="Arial Unicode MS" w:hAnsi="Arial Unicode MS" w:cs="Arial Unicode MS"/>
        </w:rPr>
        <w:tab/>
        <w:t>It is clear that the na</w:t>
      </w:r>
      <w:r>
        <w:rPr>
          <w:rFonts w:eastAsia="Arial Unicode MS" w:hAnsi="Arial Unicode MS" w:cs="Arial Unicode MS"/>
        </w:rPr>
        <w:t>rrator</w:t>
      </w:r>
      <w:r>
        <w:rPr>
          <w:rFonts w:ascii="Arial Unicode MS" w:eastAsia="Arial Unicode MS" w:cs="Arial Unicode MS"/>
          <w:lang w:val="fr-FR"/>
        </w:rPr>
        <w:t>’</w:t>
      </w:r>
      <w:r>
        <w:rPr>
          <w:rFonts w:eastAsia="Arial Unicode MS" w:hAnsi="Arial Unicode MS" w:cs="Arial Unicode MS"/>
        </w:rPr>
        <w:t>s idealizing subjectivity is denied, again and again, the reassuring view that it seeks, as the possibility of finding a picturesque vista is continually undermined. If the effect of the picturesque depends upon a stability of visual perspective and</w:t>
      </w:r>
      <w:r>
        <w:rPr>
          <w:rFonts w:eastAsia="Arial Unicode MS" w:hAnsi="Arial Unicode MS" w:cs="Arial Unicode MS"/>
        </w:rPr>
        <w:t xml:space="preserve"> a seamless pictorial integration of every element of the landscape, then the novel denies such integration in its proliferation of </w:t>
      </w:r>
      <w:r>
        <w:rPr>
          <w:rFonts w:ascii="Arial Unicode MS" w:eastAsia="Arial Unicode MS" w:cs="Arial Unicode MS"/>
        </w:rPr>
        <w:t>“</w:t>
      </w:r>
      <w:r>
        <w:rPr>
          <w:rFonts w:eastAsia="Arial Unicode MS" w:hAnsi="Arial Unicode MS" w:cs="Arial Unicode MS"/>
        </w:rPr>
        <w:t>views,</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emerging from but also challenging what the narrator calls his </w:t>
      </w:r>
      <w:r>
        <w:rPr>
          <w:rFonts w:ascii="Arial Unicode MS" w:eastAsia="Arial Unicode MS" w:cs="Arial Unicode MS"/>
        </w:rPr>
        <w:t>“</w:t>
      </w:r>
      <w:r>
        <w:rPr>
          <w:rFonts w:eastAsia="Arial Unicode MS" w:hAnsi="Arial Unicode MS" w:cs="Arial Unicode MS"/>
        </w:rPr>
        <w:t>ways of seeing.</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To speak of landscape in the singu</w:t>
      </w:r>
      <w:r>
        <w:rPr>
          <w:rFonts w:eastAsia="Arial Unicode MS" w:hAnsi="Arial Unicode MS" w:cs="Arial Unicode MS"/>
        </w:rPr>
        <w:t xml:space="preserve">lar therefore seems insufficient: we gain a sense of a setting saturated with different landscapes, intruding upon and </w:t>
      </w:r>
      <w:r>
        <w:rPr>
          <w:rFonts w:ascii="Arial Unicode MS" w:eastAsia="Arial Unicode MS" w:cs="Arial Unicode MS"/>
        </w:rPr>
        <w:t>“</w:t>
      </w:r>
      <w:r>
        <w:rPr>
          <w:rFonts w:eastAsia="Arial Unicode MS" w:hAnsi="Arial Unicode MS" w:cs="Arial Unicode MS"/>
        </w:rPr>
        <w:t>ruining</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one another. On his walks, the narrator sees the deposits of geological time, premodern ruins, the remnants of preindustrial fa</w:t>
      </w:r>
      <w:r>
        <w:rPr>
          <w:rFonts w:eastAsia="Arial Unicode MS" w:hAnsi="Arial Unicode MS" w:cs="Arial Unicode MS"/>
        </w:rPr>
        <w:t>rming, the aesthetic scars of mechanized agriculture, relics of empire and markers of post-imperial decline, images of false pastoral alongside the waste of rural decay and socio-economic destitution. And the landscape is layered with the narrator's own me</w:t>
      </w:r>
      <w:r>
        <w:rPr>
          <w:rFonts w:eastAsia="Arial Unicode MS" w:hAnsi="Arial Unicode MS" w:cs="Arial Unicode MS"/>
        </w:rPr>
        <w:t>mories and histories, shaped by his reading and also, more subtly, by his awareness of his colonial descent, such that the manor garden inevitably invokes as its counterpoint, as Rob Nixon suggests, the Trinidadian sugar plantation on which his grandparent</w:t>
      </w:r>
      <w:r>
        <w:rPr>
          <w:rFonts w:eastAsia="Arial Unicode MS" w:hAnsi="Arial Unicode MS" w:cs="Arial Unicode MS"/>
        </w:rPr>
        <w:t xml:space="preserve">s worked (a history discussed in the second and fifth parts of the novel, </w:t>
      </w:r>
      <w:r>
        <w:rPr>
          <w:rFonts w:eastAsia="Arial Unicode MS" w:hAnsi="Arial Unicode MS" w:cs="Arial Unicode MS"/>
          <w:i/>
          <w:iCs/>
        </w:rPr>
        <w:t xml:space="preserve">Slow Violence </w:t>
      </w:r>
      <w:r>
        <w:rPr>
          <w:rFonts w:eastAsia="Arial Unicode MS" w:hAnsi="Arial Unicode MS" w:cs="Arial Unicode MS"/>
        </w:rPr>
        <w:t>246). If the landscape of the cottage and manor from the picturesque vantage must appear as a history-less landscape, ornamented with but not disrupted by ruin, then su</w:t>
      </w:r>
      <w:r>
        <w:rPr>
          <w:rFonts w:eastAsia="Arial Unicode MS" w:hAnsi="Arial Unicode MS" w:cs="Arial Unicode MS"/>
        </w:rPr>
        <w:t xml:space="preserve">ch an aesthetic enclosure is opened onto its outside in the book, onto historical landscapes that do not exist as </w:t>
      </w:r>
      <w:r>
        <w:rPr>
          <w:rFonts w:ascii="Arial Unicode MS" w:eastAsia="Arial Unicode MS" w:cs="Arial Unicode MS"/>
        </w:rPr>
        <w:t>“</w:t>
      </w:r>
      <w:r>
        <w:rPr>
          <w:rFonts w:eastAsia="Arial Unicode MS" w:hAnsi="Arial Unicode MS" w:cs="Arial Unicode MS"/>
        </w:rPr>
        <w:t>emanations of literature</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but instead breach the frame of literary idealization.  If these images mark the book as an example of a post-imper</w:t>
      </w:r>
      <w:r>
        <w:rPr>
          <w:rFonts w:eastAsia="Arial Unicode MS" w:hAnsi="Arial Unicode MS" w:cs="Arial Unicode MS"/>
        </w:rPr>
        <w:t xml:space="preserve">ial picturesque, to use Ian </w:t>
      </w:r>
      <w:r>
        <w:rPr>
          <w:rFonts w:eastAsia="Arial Unicode MS" w:hAnsi="Arial Unicode MS" w:cs="Arial Unicode MS"/>
          <w:lang w:val="fr-FR"/>
        </w:rPr>
        <w:t>Baucom</w:t>
      </w:r>
      <w:r>
        <w:rPr>
          <w:rFonts w:ascii="Arial Unicode MS" w:eastAsia="Arial Unicode MS" w:cs="Arial Unicode MS"/>
          <w:lang w:val="fr-FR"/>
        </w:rPr>
        <w:t>’</w:t>
      </w:r>
      <w:r>
        <w:rPr>
          <w:rFonts w:eastAsia="Arial Unicode MS" w:hAnsi="Arial Unicode MS" w:cs="Arial Unicode MS"/>
        </w:rPr>
        <w:t xml:space="preserve">s term, then what is clear is that the picturesque is operating under pressure or even erasure, situated within an idea of landscape scarcely capable of being </w:t>
      </w:r>
      <w:r>
        <w:rPr>
          <w:rFonts w:ascii="Arial Unicode MS" w:eastAsia="Arial Unicode MS" w:cs="Arial Unicode MS"/>
        </w:rPr>
        <w:t>“</w:t>
      </w:r>
      <w:r>
        <w:rPr>
          <w:rFonts w:eastAsia="Arial Unicode MS" w:hAnsi="Arial Unicode MS" w:cs="Arial Unicode MS"/>
        </w:rPr>
        <w:t>illustrated by painting,</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lang w:val="it-IT"/>
        </w:rPr>
        <w:t>to quote Gilpin</w:t>
      </w:r>
      <w:r>
        <w:rPr>
          <w:rFonts w:ascii="Arial Unicode MS" w:eastAsia="Arial Unicode MS" w:cs="Arial Unicode MS"/>
          <w:lang w:val="fr-FR"/>
        </w:rPr>
        <w:t>’</w:t>
      </w:r>
      <w:r>
        <w:rPr>
          <w:rFonts w:eastAsia="Arial Unicode MS" w:hAnsi="Arial Unicode MS" w:cs="Arial Unicode MS"/>
        </w:rPr>
        <w:t>s writing on the pi</w:t>
      </w:r>
      <w:r>
        <w:rPr>
          <w:rFonts w:eastAsia="Arial Unicode MS" w:hAnsi="Arial Unicode MS" w:cs="Arial Unicode MS"/>
        </w:rPr>
        <w:t>cturesque once more (</w:t>
      </w:r>
      <w:r>
        <w:rPr>
          <w:rFonts w:eastAsia="Arial Unicode MS" w:hAnsi="Arial Unicode MS" w:cs="Arial Unicode MS"/>
          <w:i/>
          <w:iCs/>
        </w:rPr>
        <w:t>Three Essays</w:t>
      </w:r>
      <w:r>
        <w:rPr>
          <w:rFonts w:eastAsia="Arial Unicode MS" w:hAnsi="Arial Unicode MS" w:cs="Arial Unicode MS"/>
        </w:rPr>
        <w:t xml:space="preserve"> 3).</w:t>
      </w:r>
      <w:r>
        <w:rPr>
          <w:vertAlign w:val="superscript"/>
        </w:rPr>
        <w:endnoteReference w:customMarkFollows="1" w:id="6"/>
        <w:t>5</w:t>
      </w:r>
    </w:p>
    <w:p w:rsidR="00987F5F" w:rsidRDefault="001451BA">
      <w:pPr>
        <w:pStyle w:val="BodyA"/>
      </w:pPr>
      <w:r>
        <w:rPr>
          <w:rFonts w:eastAsia="Arial Unicode MS" w:hAnsi="Arial Unicode MS" w:cs="Arial Unicode MS"/>
        </w:rPr>
        <w:tab/>
        <w:t xml:space="preserve">Given this multiplication of landscapes, and the seeming proliferation of narrative perspectives that attend them, it seems appropriate to argue, as Sanjay Krishnan does, that </w:t>
      </w:r>
      <w:r>
        <w:rPr>
          <w:rFonts w:ascii="Arial Unicode MS" w:eastAsia="Arial Unicode MS" w:cs="Arial Unicode MS"/>
        </w:rPr>
        <w:t>“</w:t>
      </w:r>
      <w:r>
        <w:rPr>
          <w:rFonts w:eastAsia="Arial Unicode MS" w:hAnsi="Arial Unicode MS" w:cs="Arial Unicode MS"/>
        </w:rPr>
        <w:t xml:space="preserve">there is not an organizing perspective </w:t>
      </w:r>
      <w:r>
        <w:rPr>
          <w:rFonts w:eastAsia="Arial Unicode MS" w:hAnsi="Arial Unicode MS" w:cs="Arial Unicode MS"/>
        </w:rPr>
        <w:t>from which these events are narrated,</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and that the narrative self is created </w:t>
      </w:r>
      <w:r>
        <w:rPr>
          <w:rFonts w:ascii="Arial Unicode MS" w:eastAsia="Arial Unicode MS" w:cs="Arial Unicode MS"/>
        </w:rPr>
        <w:t>“</w:t>
      </w:r>
      <w:r>
        <w:rPr>
          <w:rFonts w:eastAsia="Arial Unicode MS" w:hAnsi="Arial Unicode MS" w:cs="Arial Unicode MS"/>
        </w:rPr>
        <w:t>as an effect of the shifting points of view</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(613). Ian Baucom suggests something similar in his interpretation of a </w:t>
      </w:r>
      <w:r>
        <w:rPr>
          <w:rFonts w:ascii="Arial Unicode MS" w:eastAsia="Arial Unicode MS" w:cs="Arial Unicode MS"/>
        </w:rPr>
        <w:t>“</w:t>
      </w:r>
      <w:r>
        <w:rPr>
          <w:rFonts w:eastAsia="Arial Unicode MS" w:hAnsi="Arial Unicode MS" w:cs="Arial Unicode MS"/>
        </w:rPr>
        <w:t>confusion regarding the relations of decay and perfection</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in the novel, supporting his reading with the following tissue of quotations:</w:t>
      </w:r>
    </w:p>
    <w:p w:rsidR="00987F5F" w:rsidRDefault="001451BA">
      <w:pPr>
        <w:pStyle w:val="BlockQuotation"/>
      </w:pPr>
      <w:r>
        <w:t xml:space="preserve">I lived with the idea of decay. (I had always lived with this idea. It was like my curse: the idea which I had had even as a child in Trinidad, that I had come into a world past </w:t>
      </w:r>
      <w:r>
        <w:t xml:space="preserve">its peak.) </w:t>
      </w:r>
      <w:r>
        <w:rPr>
          <w:rFonts w:ascii="Arial Unicode MS" w:hAnsi="Times New Roman"/>
        </w:rPr>
        <w:t>…</w:t>
      </w:r>
      <w:r>
        <w:rPr>
          <w:rFonts w:ascii="Arial Unicode MS" w:hAnsi="Times New Roman"/>
        </w:rPr>
        <w:t xml:space="preserve"> </w:t>
      </w:r>
      <w:r>
        <w:t xml:space="preserve">Decay implied an idea, a perfection in the past </w:t>
      </w:r>
      <w:r>
        <w:rPr>
          <w:rFonts w:ascii="Arial Unicode MS" w:hAnsi="Times New Roman"/>
        </w:rPr>
        <w:t>…</w:t>
      </w:r>
      <w:r>
        <w:rPr>
          <w:rFonts w:ascii="Arial Unicode MS" w:hAnsi="Times New Roman"/>
        </w:rPr>
        <w:t xml:space="preserve"> </w:t>
      </w:r>
      <w:r>
        <w:t xml:space="preserve">I liked the decay </w:t>
      </w:r>
      <w:r>
        <w:rPr>
          <w:rFonts w:ascii="Arial Unicode MS" w:hAnsi="Times New Roman"/>
        </w:rPr>
        <w:t>…</w:t>
      </w:r>
      <w:r>
        <w:rPr>
          <w:rFonts w:ascii="Arial Unicode MS" w:hAnsi="Times New Roman"/>
        </w:rPr>
        <w:t xml:space="preserve"> </w:t>
      </w:r>
      <w:r>
        <w:t xml:space="preserve">while it lasted it was perfection. </w:t>
      </w:r>
      <w:r>
        <w:rPr>
          <w:rFonts w:ascii="Arial Unicode MS" w:hAnsi="Times New Roman"/>
        </w:rPr>
        <w:t>…</w:t>
      </w:r>
      <w:r>
        <w:rPr>
          <w:rFonts w:ascii="Arial Unicode MS" w:hAnsi="Times New Roman"/>
        </w:rPr>
        <w:t xml:space="preserve"> </w:t>
      </w:r>
      <w:r>
        <w:t xml:space="preserve">I lived not with the idea of decay. (23, 52, 210, as quoted in Baucom, </w:t>
      </w:r>
      <w:r>
        <w:rPr>
          <w:i/>
          <w:iCs/>
        </w:rPr>
        <w:t>Out of Place</w:t>
      </w:r>
      <w:r>
        <w:t xml:space="preserve"> 181)</w:t>
      </w:r>
    </w:p>
    <w:p w:rsidR="00987F5F" w:rsidRDefault="001451BA">
      <w:pPr>
        <w:pStyle w:val="BodyafterBlockquot"/>
      </w:pPr>
      <w:r>
        <w:t xml:space="preserve">We have already witnessed the self-cancelling, </w:t>
      </w:r>
      <w:r>
        <w:t xml:space="preserve">self-revising nature of some of the novelist's recollections in this text. The novel is full of strange and deliberate repetitions, such as when the narrator parenthetically observes the </w:t>
      </w:r>
      <w:r>
        <w:rPr>
          <w:rFonts w:ascii="Arial Unicode MS" w:hAnsi="Times New Roman"/>
        </w:rPr>
        <w:t>“</w:t>
      </w:r>
      <w:r>
        <w:t>overspecified</w:t>
      </w:r>
      <w:r>
        <w:rPr>
          <w:rFonts w:ascii="Arial Unicode MS" w:hAnsi="Times New Roman"/>
        </w:rPr>
        <w:t>”</w:t>
      </w:r>
      <w:r>
        <w:rPr>
          <w:rFonts w:ascii="Arial Unicode MS" w:hAnsi="Times New Roman"/>
        </w:rPr>
        <w:t xml:space="preserve"> </w:t>
      </w:r>
      <w:r>
        <w:rPr>
          <w:lang w:val="nl-NL"/>
        </w:rPr>
        <w:t xml:space="preserve">old wooden gate, </w:t>
      </w:r>
      <w:r>
        <w:rPr>
          <w:rFonts w:ascii="Arial Unicode MS" w:hAnsi="Times New Roman"/>
        </w:rPr>
        <w:t>“</w:t>
      </w:r>
      <w:r>
        <w:t xml:space="preserve">pulled out of true </w:t>
      </w:r>
      <w:r>
        <w:rPr>
          <w:rFonts w:ascii="Arial Unicode MS" w:hAnsi="Times New Roman"/>
        </w:rPr>
        <w:t>…</w:t>
      </w:r>
      <w:r>
        <w:rPr>
          <w:rFonts w:ascii="Arial Unicode MS" w:hAnsi="Times New Roman"/>
        </w:rPr>
        <w:t xml:space="preserve"> </w:t>
      </w:r>
      <w:r>
        <w:t>by its own stu</w:t>
      </w:r>
      <w:r>
        <w:t>rdiness and weight</w:t>
      </w:r>
      <w:r>
        <w:rPr>
          <w:rFonts w:ascii="Arial Unicode MS" w:hAnsi="Times New Roman"/>
        </w:rPr>
        <w:t>”</w:t>
      </w:r>
      <w:r>
        <w:rPr>
          <w:rFonts w:ascii="Arial Unicode MS" w:hAnsi="Times New Roman"/>
        </w:rPr>
        <w:t xml:space="preserve"> </w:t>
      </w:r>
      <w:r>
        <w:t>(270), before describing, a few paragraphs on, the gate</w:t>
      </w:r>
      <w:r>
        <w:rPr>
          <w:rFonts w:ascii="Arial Unicode MS" w:hAnsi="Times New Roman"/>
          <w:lang w:val="fr-FR"/>
        </w:rPr>
        <w:t>’</w:t>
      </w:r>
      <w:r>
        <w:t xml:space="preserve">s heavy timber frame, and how, again, it </w:t>
      </w:r>
      <w:r>
        <w:rPr>
          <w:rFonts w:ascii="Arial Unicode MS" w:hAnsi="Times New Roman"/>
        </w:rPr>
        <w:t>“</w:t>
      </w:r>
      <w:r>
        <w:t>had been pulled out of true by its own weight and sturdiness</w:t>
      </w:r>
      <w:r>
        <w:rPr>
          <w:rFonts w:ascii="Arial Unicode MS" w:hAnsi="Times New Roman"/>
        </w:rPr>
        <w:t>”</w:t>
      </w:r>
      <w:r>
        <w:rPr>
          <w:rFonts w:ascii="Arial Unicode MS" w:hAnsi="Times New Roman"/>
        </w:rPr>
        <w:t xml:space="preserve"> </w:t>
      </w:r>
      <w:r>
        <w:t>(272). Descriptions, observations and turns of phrase proliferate in the tex</w:t>
      </w:r>
      <w:r>
        <w:t xml:space="preserve">t, on one level reflecting a sense of order and routine, as the narrator sees similar things on his daily walks, while also generating a sense of temporal and experiential accumulation that threatens to add up to confusion. To put it in slightly different </w:t>
      </w:r>
      <w:r>
        <w:t>terms, it can be difficult to know whether, and at what points, we are reading what G</w:t>
      </w:r>
      <w:r>
        <w:rPr>
          <w:rFonts w:ascii="Arial Unicode MS" w:hAnsi="Times New Roman"/>
        </w:rPr>
        <w:t>é</w:t>
      </w:r>
      <w:r>
        <w:t>rard Genette calls a repeating narrative or an iterative narrative, a narrative in which what happened once is narrated more than once, or in which what happened more tha</w:t>
      </w:r>
      <w:r>
        <w:t>n once is narrated only once.</w:t>
      </w:r>
    </w:p>
    <w:p w:rsidR="00987F5F" w:rsidRDefault="00987F5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eastAsia="Times New Roman" w:hAnsi="Times New Roman" w:cs="Times New Roman"/>
          <w:sz w:val="24"/>
          <w:szCs w:val="24"/>
        </w:rPr>
      </w:pPr>
    </w:p>
    <w:p w:rsidR="00987F5F" w:rsidRDefault="001451BA">
      <w:pPr>
        <w:pStyle w:val="Subtitle"/>
      </w:pPr>
      <w:r>
        <w:t>2. Enclosure and Lyric Form</w:t>
      </w:r>
    </w:p>
    <w:p w:rsidR="00987F5F" w:rsidRDefault="001451BA">
      <w:pPr>
        <w:pStyle w:val="BodyA"/>
      </w:pPr>
      <w:r>
        <w:rPr>
          <w:rFonts w:eastAsia="Arial Unicode MS" w:hAnsi="Arial Unicode MS" w:cs="Arial Unicode MS"/>
        </w:rPr>
        <w:tab/>
        <w:t xml:space="preserve">This cannot be to say that dispersal, as a de-stabilizing movement that contaminates aesthetic, semantic, and formal coherence, entirely defeats the work of enclosure. Those proliferating phrases </w:t>
      </w:r>
      <w:r>
        <w:rPr>
          <w:rFonts w:eastAsia="Arial Unicode MS" w:hAnsi="Arial Unicode MS" w:cs="Arial Unicode MS"/>
        </w:rPr>
        <w:t>and descriptions seem to anxiously register the dispersive quality of language, but they might be read in precisely the opposite way, as attempts to clarify the referent, to stabilize the shifting scene, to describe it with an exhaustive and repetitious de</w:t>
      </w:r>
      <w:r>
        <w:rPr>
          <w:rFonts w:eastAsia="Arial Unicode MS" w:hAnsi="Arial Unicode MS" w:cs="Arial Unicode MS"/>
        </w:rPr>
        <w:t xml:space="preserve">tail that would make it familiar. To return to the description of the flowers which the narrator thought of as </w:t>
      </w:r>
      <w:r>
        <w:rPr>
          <w:rFonts w:ascii="Arial Unicode MS" w:eastAsia="Arial Unicode MS" w:cs="Arial Unicode MS"/>
        </w:rPr>
        <w:t>“</w:t>
      </w:r>
      <w:r>
        <w:rPr>
          <w:rFonts w:eastAsia="Arial Unicode MS" w:hAnsi="Arial Unicode MS" w:cs="Arial Unicode MS"/>
        </w:rPr>
        <w:t>wild and natural growths</w:t>
      </w:r>
      <w:r>
        <w:rPr>
          <w:rFonts w:ascii="Arial Unicode MS" w:eastAsia="Arial Unicode MS" w:cs="Arial Unicode MS"/>
        </w:rPr>
        <w:t>”</w:t>
      </w:r>
      <w:r>
        <w:rPr>
          <w:rFonts w:eastAsia="Arial Unicode MS" w:hAnsi="Arial Unicode MS" w:cs="Arial Unicode MS"/>
        </w:rPr>
        <w:t xml:space="preserve"> (21), there is not merely a non-hierarchical doubling and re-doubling of equally valuable perspectives. A sense of los</w:t>
      </w:r>
      <w:r>
        <w:rPr>
          <w:rFonts w:eastAsia="Arial Unicode MS" w:hAnsi="Arial Unicode MS" w:cs="Arial Unicode MS"/>
        </w:rPr>
        <w:t xml:space="preserve">s is registered in the distance between subject and phenomena delicately established by the phrasing: the narrator does not describe experiencing or encountering </w:t>
      </w:r>
      <w:r>
        <w:rPr>
          <w:rFonts w:ascii="Arial Unicode MS" w:eastAsia="Arial Unicode MS" w:cs="Arial Unicode MS"/>
        </w:rPr>
        <w:t>“</w:t>
      </w:r>
      <w:r>
        <w:rPr>
          <w:rFonts w:eastAsia="Arial Unicode MS" w:hAnsi="Arial Unicode MS" w:cs="Arial Unicode MS"/>
        </w:rPr>
        <w:t>wild and natural growths</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but </w:t>
      </w:r>
      <w:r>
        <w:rPr>
          <w:rFonts w:ascii="Arial Unicode MS" w:eastAsia="Arial Unicode MS" w:cs="Arial Unicode MS"/>
        </w:rPr>
        <w:t>“</w:t>
      </w:r>
      <w:r>
        <w:rPr>
          <w:rFonts w:eastAsia="Arial Unicode MS" w:hAnsi="Arial Unicode MS" w:cs="Arial Unicode MS"/>
        </w:rPr>
        <w:t xml:space="preserve">thinks of them </w:t>
      </w:r>
      <w:r>
        <w:rPr>
          <w:rFonts w:eastAsia="Arial Unicode MS" w:hAnsi="Arial Unicode MS" w:cs="Arial Unicode MS"/>
          <w:i/>
          <w:iCs/>
        </w:rPr>
        <w:t>as</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such (my emphasis). The growths are not the flowers as they present themselves to the senses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the fantasy of the unmediated spectacle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but a trope at one remove from the flowers, as reproduced by an active cognitive operation. The narrator remembers, how</w:t>
      </w:r>
      <w:r>
        <w:rPr>
          <w:rFonts w:eastAsia="Arial Unicode MS" w:hAnsi="Arial Unicode MS" w:cs="Arial Unicode MS"/>
        </w:rPr>
        <w:t xml:space="preserve">ever, that it was in his </w:t>
      </w:r>
      <w:r>
        <w:rPr>
          <w:rFonts w:ascii="Arial Unicode MS" w:eastAsia="Arial Unicode MS" w:cs="Arial Unicode MS"/>
        </w:rPr>
        <w:t>“</w:t>
      </w:r>
      <w:r>
        <w:rPr>
          <w:rFonts w:eastAsia="Arial Unicode MS" w:hAnsi="Arial Unicode MS" w:cs="Arial Unicode MS"/>
        </w:rPr>
        <w:t>purer</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mood that he perceived them in this way. This purity is ambiguous: does it imply that the idea of pure perception is itself part of the trope? Is it an ironic, false purity, in other words? Or is it, in a richer paradox, th</w:t>
      </w:r>
      <w:r>
        <w:rPr>
          <w:rFonts w:eastAsia="Arial Unicode MS" w:hAnsi="Arial Unicode MS" w:cs="Arial Unicode MS"/>
        </w:rPr>
        <w:t xml:space="preserve">at there is a kind of purity to the capacity to see a trope innocently, to see something false as if it were true, in a way that grants it a subjective </w:t>
      </w:r>
      <w:r>
        <w:rPr>
          <w:rFonts w:eastAsia="Arial Unicode MS" w:hAnsi="Arial Unicode MS" w:cs="Arial Unicode MS"/>
          <w:i/>
          <w:iCs/>
        </w:rPr>
        <w:t xml:space="preserve">true-ness </w:t>
      </w:r>
      <w:r>
        <w:rPr>
          <w:rFonts w:eastAsia="Arial Unicode MS" w:hAnsi="Arial Unicode MS" w:cs="Arial Unicode MS"/>
        </w:rPr>
        <w:t>(to echo the description of the wooden gate)? This moment complicates the commonsense oppositi</w:t>
      </w:r>
      <w:r>
        <w:rPr>
          <w:rFonts w:eastAsia="Arial Unicode MS" w:hAnsi="Arial Unicode MS" w:cs="Arial Unicode MS"/>
        </w:rPr>
        <w:t xml:space="preserve">on between trope and pure phenomena, the latter of which, in the Husserlian method of phenomenology, is arrived at through the </w:t>
      </w:r>
      <w:r>
        <w:rPr>
          <w:rFonts w:ascii="Arial Unicode MS" w:eastAsia="Arial Unicode MS" w:cs="Arial Unicode MS"/>
        </w:rPr>
        <w:t>“</w:t>
      </w:r>
      <w:r>
        <w:rPr>
          <w:rFonts w:eastAsia="Arial Unicode MS" w:hAnsi="Arial Unicode MS" w:cs="Arial Unicode MS"/>
          <w:lang w:val="fr-FR"/>
        </w:rPr>
        <w:t>reduction</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of tropes. When the tropes fall away, what emerges is not a purer perception, but a frightening impurity, as the narr</w:t>
      </w:r>
      <w:r>
        <w:rPr>
          <w:rFonts w:eastAsia="Arial Unicode MS" w:hAnsi="Arial Unicode MS" w:cs="Arial Unicode MS"/>
        </w:rPr>
        <w:t xml:space="preserve">ator encounters the world in its ugliness and alienating otherness. This is to say that the dispersal of the spectacle of </w:t>
      </w:r>
      <w:r>
        <w:rPr>
          <w:rFonts w:ascii="Arial Unicode MS" w:eastAsia="Arial Unicode MS" w:cs="Arial Unicode MS"/>
        </w:rPr>
        <w:t>“</w:t>
      </w:r>
      <w:r>
        <w:rPr>
          <w:rFonts w:eastAsia="Arial Unicode MS" w:hAnsi="Arial Unicode MS" w:cs="Arial Unicode MS"/>
        </w:rPr>
        <w:t>wild and natural growths</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does not imply a concomitant dispersal of the subjective centre of perception. On the contrary, the affect </w:t>
      </w:r>
      <w:r>
        <w:rPr>
          <w:rFonts w:eastAsia="Arial Unicode MS" w:hAnsi="Arial Unicode MS" w:cs="Arial Unicode MS"/>
        </w:rPr>
        <w:t xml:space="preserve">of loss </w:t>
      </w:r>
      <w:r>
        <w:rPr>
          <w:rFonts w:eastAsia="Arial Unicode MS" w:hAnsi="Arial Unicode MS" w:cs="Arial Unicode MS"/>
          <w:i/>
          <w:iCs/>
        </w:rPr>
        <w:t>gathers</w:t>
      </w:r>
      <w:r>
        <w:rPr>
          <w:rFonts w:eastAsia="Arial Unicode MS" w:hAnsi="Arial Unicode MS" w:cs="Arial Unicode MS"/>
        </w:rPr>
        <w:t xml:space="preserve"> this dispersal within the narrative of the developing subject, whose persistence over time depends upon the capacity to accommodate a range of seemingly incompatible views.</w:t>
      </w:r>
    </w:p>
    <w:p w:rsidR="00987F5F" w:rsidRDefault="001451BA">
      <w:pPr>
        <w:pStyle w:val="BodyA"/>
      </w:pPr>
      <w:r>
        <w:rPr>
          <w:rFonts w:eastAsia="Arial Unicode MS" w:hAnsi="Arial Unicode MS" w:cs="Arial Unicode MS"/>
        </w:rPr>
        <w:tab/>
      </w:r>
      <w:r>
        <w:rPr>
          <w:rFonts w:eastAsia="Arial Unicode MS" w:hAnsi="Arial Unicode MS" w:cs="Arial Unicode MS"/>
        </w:rPr>
        <w:t xml:space="preserve">Timothy Bewes argues that literary creativity is reformulated in the book as </w:t>
      </w:r>
      <w:r>
        <w:rPr>
          <w:rFonts w:ascii="Arial Unicode MS" w:eastAsia="Arial Unicode MS" w:cs="Arial Unicode MS"/>
        </w:rPr>
        <w:t>“</w:t>
      </w:r>
      <w:r>
        <w:rPr>
          <w:rFonts w:eastAsia="Arial Unicode MS" w:hAnsi="Arial Unicode MS" w:cs="Arial Unicode MS"/>
        </w:rPr>
        <w:t xml:space="preserve">no longer the recording or the projection of an </w:t>
      </w:r>
      <w:r>
        <w:rPr>
          <w:rFonts w:ascii="Arial Unicode MS" w:eastAsia="Arial Unicode MS" w:cs="Arial Unicode MS"/>
        </w:rPr>
        <w:t>‘</w:t>
      </w:r>
      <w:r>
        <w:rPr>
          <w:rFonts w:eastAsia="Arial Unicode MS" w:hAnsi="Arial Unicode MS" w:cs="Arial Unicode MS"/>
        </w:rPr>
        <w:t>inward development,</w:t>
      </w:r>
      <w:r>
        <w:rPr>
          <w:rFonts w:ascii="Arial Unicode MS" w:eastAsia="Arial Unicode MS" w:cs="Arial Unicode MS"/>
          <w:lang w:val="fr-FR"/>
        </w:rPr>
        <w:t>’</w:t>
      </w:r>
      <w:r>
        <w:rPr>
          <w:rFonts w:ascii="Arial Unicode MS" w:eastAsia="Arial Unicode MS" w:cs="Arial Unicode MS"/>
          <w:lang w:val="fr-FR"/>
        </w:rPr>
        <w:t xml:space="preserve"> </w:t>
      </w:r>
      <w:r>
        <w:rPr>
          <w:rFonts w:eastAsia="Arial Unicode MS" w:hAnsi="Arial Unicode MS" w:cs="Arial Unicode MS"/>
        </w:rPr>
        <w:t>but [as] an openness to the world and its volatility</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w:t>
      </w:r>
      <w:r>
        <w:rPr>
          <w:rFonts w:eastAsia="Arial Unicode MS" w:hAnsi="Arial Unicode MS" w:cs="Arial Unicode MS"/>
          <w:i/>
          <w:iCs/>
        </w:rPr>
        <w:t xml:space="preserve">Postcolonial Shame </w:t>
      </w:r>
      <w:r>
        <w:rPr>
          <w:rFonts w:eastAsia="Arial Unicode MS" w:hAnsi="Arial Unicode MS" w:cs="Arial Unicode MS"/>
        </w:rPr>
        <w:t>88). Indeed, if the Wiltshire land</w:t>
      </w:r>
      <w:r>
        <w:rPr>
          <w:rFonts w:eastAsia="Arial Unicode MS" w:hAnsi="Arial Unicode MS" w:cs="Arial Unicode MS"/>
        </w:rPr>
        <w:t>scape is metonymic of the grandeur of Empire, however faded, and so represents a consecrated space of pure history in the narrator</w:t>
      </w:r>
      <w:r>
        <w:rPr>
          <w:rFonts w:ascii="Arial Unicode MS" w:eastAsia="Arial Unicode MS" w:cs="Arial Unicode MS"/>
          <w:lang w:val="fr-FR"/>
        </w:rPr>
        <w:t>’</w:t>
      </w:r>
      <w:r>
        <w:rPr>
          <w:rFonts w:eastAsia="Arial Unicode MS" w:hAnsi="Arial Unicode MS" w:cs="Arial Unicode MS"/>
        </w:rPr>
        <w:t>s earlier consciousness, then this myth is displaced within the book by the emergence of an idea of history as precisely that</w:t>
      </w:r>
      <w:r>
        <w:rPr>
          <w:rFonts w:eastAsia="Arial Unicode MS" w:hAnsi="Arial Unicode MS" w:cs="Arial Unicode MS"/>
        </w:rPr>
        <w:t xml:space="preserve"> which intrudes upon and disperses pictures of spatial and temporal ossification, exposing them in their culture-bound inadequacy. But it is not enough to oppose an interest in the profoundly Romantic concern with </w:t>
      </w:r>
      <w:r>
        <w:rPr>
          <w:rFonts w:ascii="Arial Unicode MS" w:eastAsia="Arial Unicode MS" w:cs="Arial Unicode MS"/>
        </w:rPr>
        <w:t>“</w:t>
      </w:r>
      <w:r>
        <w:rPr>
          <w:rFonts w:eastAsia="Arial Unicode MS" w:hAnsi="Arial Unicode MS" w:cs="Arial Unicode MS"/>
        </w:rPr>
        <w:t>inward development</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on the one hand, to a</w:t>
      </w:r>
      <w:r>
        <w:rPr>
          <w:rFonts w:eastAsia="Arial Unicode MS" w:hAnsi="Arial Unicode MS" w:cs="Arial Unicode MS"/>
        </w:rPr>
        <w:t xml:space="preserve">n interest in the world and its volatility on the other. It is not the case that dispersal </w:t>
      </w:r>
      <w:r>
        <w:rPr>
          <w:rFonts w:eastAsia="Arial Unicode MS" w:hAnsi="Arial Unicode MS" w:cs="Arial Unicode MS"/>
          <w:i/>
          <w:iCs/>
        </w:rPr>
        <w:t>rules</w:t>
      </w:r>
      <w:r>
        <w:rPr>
          <w:rFonts w:eastAsia="Arial Unicode MS" w:hAnsi="Arial Unicode MS" w:cs="Arial Unicode MS"/>
        </w:rPr>
        <w:t xml:space="preserve">, but that dispersal and enclosure are involved in a dialectical negotiation iterated on different levels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as the tension between </w:t>
      </w:r>
      <w:r>
        <w:rPr>
          <w:rFonts w:ascii="Arial Unicode MS" w:eastAsia="Arial Unicode MS" w:cs="Arial Unicode MS"/>
        </w:rPr>
        <w:t>“</w:t>
      </w:r>
      <w:r>
        <w:rPr>
          <w:rFonts w:eastAsia="Arial Unicode MS" w:hAnsi="Arial Unicode MS" w:cs="Arial Unicode MS"/>
        </w:rPr>
        <w:t>perfection</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and </w:t>
      </w:r>
      <w:r>
        <w:rPr>
          <w:rFonts w:ascii="Arial Unicode MS" w:eastAsia="Arial Unicode MS" w:cs="Arial Unicode MS"/>
        </w:rPr>
        <w:t>“</w:t>
      </w:r>
      <w:r>
        <w:rPr>
          <w:rFonts w:eastAsia="Arial Unicode MS" w:hAnsi="Arial Unicode MS" w:cs="Arial Unicode MS"/>
          <w:lang w:val="nl-NL"/>
        </w:rPr>
        <w:t>ruination</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informs the novel</w:t>
      </w:r>
      <w:r>
        <w:rPr>
          <w:rFonts w:ascii="Arial Unicode MS" w:eastAsia="Arial Unicode MS" w:cs="Arial Unicode MS"/>
          <w:lang w:val="fr-FR"/>
        </w:rPr>
        <w:t>’</w:t>
      </w:r>
      <w:r>
        <w:rPr>
          <w:rFonts w:eastAsia="Arial Unicode MS" w:hAnsi="Arial Unicode MS" w:cs="Arial Unicode MS"/>
        </w:rPr>
        <w:t>s theory of its own project. In mobilizing the possibilities of literary form the novelist pursues a synthesis between the volatility of the historical world and the narrative of inward development, and the novel itself is explicitly posi</w:t>
      </w:r>
      <w:r>
        <w:rPr>
          <w:rFonts w:eastAsia="Arial Unicode MS" w:hAnsi="Arial Unicode MS" w:cs="Arial Unicode MS"/>
        </w:rPr>
        <w:t>tioned as an outcome of this synthesis, written from the perspective of a developed subject whose formal construct can gather the world in its ugliness, abjection, and contingency, and aspire to enclose it.</w:t>
      </w:r>
    </w:p>
    <w:p w:rsidR="00987F5F" w:rsidRDefault="001451BA">
      <w:pPr>
        <w:pStyle w:val="BodyA"/>
      </w:pPr>
      <w:r>
        <w:rPr>
          <w:rFonts w:eastAsia="Arial Unicode MS" w:hAnsi="Arial Unicode MS" w:cs="Arial Unicode MS"/>
        </w:rPr>
        <w:tab/>
        <w:t>It is here that the novel</w:t>
      </w:r>
      <w:r>
        <w:rPr>
          <w:rFonts w:ascii="Arial Unicode MS" w:eastAsia="Arial Unicode MS" w:cs="Arial Unicode MS"/>
          <w:lang w:val="fr-FR"/>
        </w:rPr>
        <w:t>’</w:t>
      </w:r>
      <w:r>
        <w:rPr>
          <w:rFonts w:eastAsia="Arial Unicode MS" w:hAnsi="Arial Unicode MS" w:cs="Arial Unicode MS"/>
        </w:rPr>
        <w:t>s fidelity to the lite</w:t>
      </w:r>
      <w:r>
        <w:rPr>
          <w:rFonts w:eastAsia="Arial Unicode MS" w:hAnsi="Arial Unicode MS" w:cs="Arial Unicode MS"/>
        </w:rPr>
        <w:t xml:space="preserve">rary tradition, and specifically to English Romanticism, should really be explored, a fidelity that has far less to do with the picturesque setting of much of the novel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which, as we</w:t>
      </w:r>
      <w:r>
        <w:rPr>
          <w:rFonts w:ascii="Arial Unicode MS" w:eastAsia="Arial Unicode MS" w:cs="Arial Unicode MS"/>
          <w:lang w:val="fr-FR"/>
        </w:rPr>
        <w:t>’</w:t>
      </w:r>
      <w:r>
        <w:rPr>
          <w:rFonts w:eastAsia="Arial Unicode MS" w:hAnsi="Arial Unicode MS" w:cs="Arial Unicode MS"/>
        </w:rPr>
        <w:t xml:space="preserve">ve established, is a picturesque under erasure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than with its formal co</w:t>
      </w:r>
      <w:r>
        <w:rPr>
          <w:rFonts w:eastAsia="Arial Unicode MS" w:hAnsi="Arial Unicode MS" w:cs="Arial Unicode MS"/>
        </w:rPr>
        <w:t>mposition and the subject-(re)forming ambitions of that composition. Among the text</w:t>
      </w:r>
      <w:r>
        <w:rPr>
          <w:rFonts w:ascii="Arial Unicode MS" w:eastAsia="Arial Unicode MS" w:cs="Arial Unicode MS"/>
          <w:lang w:val="fr-FR"/>
        </w:rPr>
        <w:t>’</w:t>
      </w:r>
      <w:r>
        <w:rPr>
          <w:rFonts w:eastAsia="Arial Unicode MS" w:hAnsi="Arial Unicode MS" w:cs="Arial Unicode MS"/>
        </w:rPr>
        <w:t xml:space="preserve">s many intertextual references, Romanticism seems to have a privileged place: it provides schemas for seeing with the </w:t>
      </w:r>
      <w:r>
        <w:rPr>
          <w:rFonts w:ascii="Arial Unicode MS" w:eastAsia="Arial Unicode MS" w:cs="Arial Unicode MS"/>
        </w:rPr>
        <w:t>“</w:t>
      </w:r>
      <w:r>
        <w:rPr>
          <w:rFonts w:eastAsia="Arial Unicode MS" w:hAnsi="Arial Unicode MS" w:cs="Arial Unicode MS"/>
        </w:rPr>
        <w:t>literary eye</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(18), evident at such moments as when the narrator encounters the </w:t>
      </w:r>
      <w:r>
        <w:rPr>
          <w:rFonts w:ascii="Arial Unicode MS" w:eastAsia="Arial Unicode MS" w:cs="Arial Unicode MS"/>
        </w:rPr>
        <w:t>“</w:t>
      </w:r>
      <w:r>
        <w:rPr>
          <w:rFonts w:eastAsia="Arial Unicode MS" w:hAnsi="Arial Unicode MS" w:cs="Arial Unicode MS"/>
        </w:rPr>
        <w:t>Wordsworthian figure</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of Jack's father, </w:t>
      </w:r>
      <w:r>
        <w:rPr>
          <w:rFonts w:ascii="Arial Unicode MS" w:eastAsia="Arial Unicode MS" w:cs="Arial Unicode MS"/>
        </w:rPr>
        <w:t>“</w:t>
      </w:r>
      <w:r>
        <w:rPr>
          <w:rFonts w:eastAsia="Arial Unicode MS" w:hAnsi="Arial Unicode MS" w:cs="Arial Unicode MS"/>
        </w:rPr>
        <w:t>exaggeratedly bent, going gravely about his peasant tasks, as if in an immense Lake District solitude</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(16) (he later thinks that he belongs in a po</w:t>
      </w:r>
      <w:r>
        <w:rPr>
          <w:rFonts w:eastAsia="Arial Unicode MS" w:hAnsi="Arial Unicode MS" w:cs="Arial Unicode MS"/>
        </w:rPr>
        <w:t xml:space="preserve">em Wordsworth might have called </w:t>
      </w:r>
      <w:r>
        <w:rPr>
          <w:rFonts w:ascii="Arial Unicode MS" w:eastAsia="Arial Unicode MS" w:cs="Arial Unicode MS"/>
        </w:rPr>
        <w:t>“</w:t>
      </w:r>
      <w:r>
        <w:rPr>
          <w:rFonts w:eastAsia="Arial Unicode MS" w:hAnsi="Arial Unicode MS" w:cs="Arial Unicode MS"/>
        </w:rPr>
        <w:t>The Fuel-Gatherer</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(23)), or when he sees Jack's garden, concreted over after Jack's death, and thinks that surely </w:t>
      </w:r>
      <w:r>
        <w:rPr>
          <w:rFonts w:ascii="Arial Unicode MS" w:eastAsia="Arial Unicode MS" w:cs="Arial Unicode MS"/>
        </w:rPr>
        <w:t>“</w:t>
      </w:r>
      <w:r>
        <w:rPr>
          <w:rFonts w:eastAsia="Arial Unicode MS" w:hAnsi="Arial Unicode MS" w:cs="Arial Unicode MS"/>
        </w:rPr>
        <w:t>some seed, some root, would survive,</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some </w:t>
      </w:r>
      <w:r>
        <w:rPr>
          <w:rFonts w:ascii="Arial Unicode MS" w:eastAsia="Arial Unicode MS" w:cs="Arial Unicode MS"/>
        </w:rPr>
        <w:t>“</w:t>
      </w:r>
      <w:r>
        <w:rPr>
          <w:rFonts w:eastAsia="Arial Unicode MS" w:hAnsi="Arial Unicode MS" w:cs="Arial Unicode MS"/>
        </w:rPr>
        <w:t>memory of Jack, preserved in some shrub or flower or vine</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(91)</w:t>
      </w:r>
      <w:r>
        <w:rPr>
          <w:rFonts w:eastAsia="Arial Unicode MS" w:hAnsi="Arial Unicode MS" w:cs="Arial Unicode MS"/>
        </w:rPr>
        <w:t xml:space="preserve">, a passage that especially recalls </w:t>
      </w:r>
      <w:r>
        <w:rPr>
          <w:rFonts w:ascii="Arial Unicode MS" w:eastAsia="Arial Unicode MS" w:cs="Arial Unicode MS"/>
        </w:rPr>
        <w:t>“</w:t>
      </w:r>
      <w:r>
        <w:rPr>
          <w:rFonts w:eastAsia="Arial Unicode MS" w:hAnsi="Arial Unicode MS" w:cs="Arial Unicode MS"/>
          <w:lang w:val="de-DE"/>
        </w:rPr>
        <w:t>Michael</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and the </w:t>
      </w:r>
      <w:r>
        <w:rPr>
          <w:rFonts w:ascii="Arial Unicode MS" w:eastAsia="Arial Unicode MS" w:cs="Arial Unicode MS"/>
        </w:rPr>
        <w:t>“</w:t>
      </w:r>
      <w:r>
        <w:rPr>
          <w:rFonts w:eastAsia="Arial Unicode MS" w:hAnsi="Arial Unicode MS" w:cs="Arial Unicode MS"/>
        </w:rPr>
        <w:t>straggling heap of unhewn stones</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that carries the trace of the shepherd's story. But the greater significance of Romanticism does not lie in its furnishing of the narrator with a repertoire of images </w:t>
      </w:r>
      <w:r>
        <w:rPr>
          <w:rFonts w:eastAsia="Arial Unicode MS" w:hAnsi="Arial Unicode MS" w:cs="Arial Unicode MS"/>
        </w:rPr>
        <w:t xml:space="preserve">or phrases, but with their inscription of a passage from expectation, to disappointment, to reconciliation, a passage founded in a </w:t>
      </w:r>
      <w:r>
        <w:rPr>
          <w:rFonts w:eastAsia="Arial Unicode MS" w:hAnsi="Arial Unicode MS" w:cs="Arial Unicode MS"/>
          <w:i/>
          <w:iCs/>
        </w:rPr>
        <w:t>re-</w:t>
      </w:r>
      <w:r>
        <w:rPr>
          <w:rFonts w:eastAsia="Arial Unicode MS" w:hAnsi="Arial Unicode MS" w:cs="Arial Unicode MS"/>
        </w:rPr>
        <w:t>mediation of the speaking self and his world from a later, more mature vantage point.</w:t>
      </w:r>
    </w:p>
    <w:p w:rsidR="00987F5F" w:rsidRDefault="001451BA">
      <w:pPr>
        <w:pStyle w:val="BodyA"/>
      </w:pPr>
      <w:r>
        <w:rPr>
          <w:rFonts w:eastAsia="Arial Unicode MS" w:hAnsi="Arial Unicode MS" w:cs="Arial Unicode MS"/>
        </w:rPr>
        <w:tab/>
        <w:t>Romantic lyricism offers expressive</w:t>
      </w:r>
      <w:r>
        <w:rPr>
          <w:rFonts w:eastAsia="Arial Unicode MS" w:hAnsi="Arial Unicode MS" w:cs="Arial Unicode MS"/>
        </w:rPr>
        <w:t xml:space="preserve"> languages for seeing more than once, for responding to aesthetic anomalies or disappointments and tracing the emergence of another way of seeing. Just as Wordsworth's speaker in </w:t>
      </w:r>
      <w:r>
        <w:rPr>
          <w:rFonts w:ascii="Arial Unicode MS" w:eastAsia="Arial Unicode MS" w:cs="Arial Unicode MS"/>
        </w:rPr>
        <w:t>“</w:t>
      </w:r>
      <w:r>
        <w:rPr>
          <w:rFonts w:eastAsia="Arial Unicode MS" w:hAnsi="Arial Unicode MS" w:cs="Arial Unicode MS"/>
        </w:rPr>
        <w:t>Tintern Abbey</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notes the hedgerows that he remembers from five years before,</w:t>
      </w:r>
      <w:r>
        <w:rPr>
          <w:rFonts w:eastAsia="Arial Unicode MS" w:hAnsi="Arial Unicode MS" w:cs="Arial Unicode MS"/>
        </w:rPr>
        <w:t xml:space="preserve"> that are in fact, he thinks, as he checks himself, </w:t>
      </w:r>
      <w:r>
        <w:rPr>
          <w:rFonts w:ascii="Arial Unicode MS" w:eastAsia="Arial Unicode MS" w:cs="Arial Unicode MS"/>
        </w:rPr>
        <w:t>“</w:t>
      </w:r>
      <w:r>
        <w:rPr>
          <w:rFonts w:eastAsia="Arial Unicode MS" w:hAnsi="Arial Unicode MS" w:cs="Arial Unicode MS"/>
        </w:rPr>
        <w:t>hardly hedge-rows, little lines / Of sportive wood run wild</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(ll. 16-17), so the novelist figure in </w:t>
      </w:r>
      <w:r>
        <w:rPr>
          <w:rFonts w:eastAsia="Arial Unicode MS" w:hAnsi="Arial Unicode MS" w:cs="Arial Unicode MS"/>
          <w:i/>
          <w:iCs/>
        </w:rPr>
        <w:t xml:space="preserve">Enigma </w:t>
      </w:r>
      <w:r>
        <w:rPr>
          <w:rFonts w:eastAsia="Arial Unicode MS" w:hAnsi="Arial Unicode MS" w:cs="Arial Unicode MS"/>
        </w:rPr>
        <w:t>habitually looks and looks again, in a way that makes clear the genealogy of landscape perceptio</w:t>
      </w:r>
      <w:r>
        <w:rPr>
          <w:rFonts w:eastAsia="Arial Unicode MS" w:hAnsi="Arial Unicode MS" w:cs="Arial Unicode MS"/>
        </w:rPr>
        <w:t xml:space="preserve">n upon which the text is drawing. What is especially striking about these repeated acts of looking is the extent to which the second or third moment of perception does not so much modify as radically undermine the initial picture. In </w:t>
      </w:r>
      <w:r>
        <w:rPr>
          <w:rFonts w:ascii="Arial Unicode MS" w:eastAsia="Arial Unicode MS" w:cs="Arial Unicode MS"/>
        </w:rPr>
        <w:t>“</w:t>
      </w:r>
      <w:r>
        <w:rPr>
          <w:rFonts w:eastAsia="Arial Unicode MS" w:hAnsi="Arial Unicode MS" w:cs="Arial Unicode MS"/>
        </w:rPr>
        <w:t>Tintern Abbey,</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the p</w:t>
      </w:r>
      <w:r>
        <w:rPr>
          <w:rFonts w:eastAsia="Arial Unicode MS" w:hAnsi="Arial Unicode MS" w:cs="Arial Unicode MS"/>
        </w:rPr>
        <w:t xml:space="preserve">oet's muffled recognition of the presence of impoverished workers and vagrants in the landscape has proved a point of critical contention, because their lives are transmuted into an aestheticized trace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only the </w:t>
      </w:r>
      <w:r>
        <w:rPr>
          <w:rFonts w:ascii="Arial Unicode MS" w:eastAsia="Arial Unicode MS" w:cs="Arial Unicode MS"/>
        </w:rPr>
        <w:t>“</w:t>
      </w:r>
      <w:r>
        <w:rPr>
          <w:rFonts w:eastAsia="Arial Unicode MS" w:hAnsi="Arial Unicode MS" w:cs="Arial Unicode MS"/>
        </w:rPr>
        <w:t>wreathes of smoke / Sent up, in silence, f</w:t>
      </w:r>
      <w:r>
        <w:rPr>
          <w:rFonts w:eastAsia="Arial Unicode MS" w:hAnsi="Arial Unicode MS" w:cs="Arial Unicode MS"/>
        </w:rPr>
        <w:t>rom among the trees</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offer the </w:t>
      </w:r>
      <w:r>
        <w:rPr>
          <w:rFonts w:ascii="Arial Unicode MS" w:eastAsia="Arial Unicode MS" w:cs="Arial Unicode MS"/>
        </w:rPr>
        <w:t>“</w:t>
      </w:r>
      <w:r>
        <w:rPr>
          <w:rFonts w:eastAsia="Arial Unicode MS" w:hAnsi="Arial Unicode MS" w:cs="Arial Unicode MS"/>
        </w:rPr>
        <w:t>uncertain notice</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of the rural poor that would in fact have been quite visible at the scene. But from the narrator's perspective, threateningly anaesthetic images cannot be transmuted so easily, such that his retroactive rec</w:t>
      </w:r>
      <w:r>
        <w:rPr>
          <w:rFonts w:eastAsia="Arial Unicode MS" w:hAnsi="Arial Unicode MS" w:cs="Arial Unicode MS"/>
        </w:rPr>
        <w:t>omposition of the landscape signifies a more pronounced gap between the text</w:t>
      </w:r>
      <w:r>
        <w:rPr>
          <w:rFonts w:ascii="Arial Unicode MS" w:eastAsia="Arial Unicode MS" w:cs="Arial Unicode MS"/>
          <w:lang w:val="fr-FR"/>
        </w:rPr>
        <w:t>’</w:t>
      </w:r>
      <w:r>
        <w:rPr>
          <w:rFonts w:eastAsia="Arial Unicode MS" w:hAnsi="Arial Unicode MS" w:cs="Arial Unicode MS"/>
        </w:rPr>
        <w:t xml:space="preserve">s </w:t>
      </w:r>
      <w:r>
        <w:rPr>
          <w:rFonts w:ascii="Arial Unicode MS" w:eastAsia="Arial Unicode MS" w:cs="Arial Unicode MS"/>
        </w:rPr>
        <w:t>“</w:t>
      </w:r>
      <w:r>
        <w:rPr>
          <w:rFonts w:eastAsia="Arial Unicode MS" w:hAnsi="Arial Unicode MS" w:cs="Arial Unicode MS"/>
        </w:rPr>
        <w:t>two consciousnesses,</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as the second, mature consciousness significantly rewrites his earlier untutored fantasies. And yet the lesson that the narrator learns can finally be ren</w:t>
      </w:r>
      <w:r>
        <w:rPr>
          <w:rFonts w:eastAsia="Arial Unicode MS" w:hAnsi="Arial Unicode MS" w:cs="Arial Unicode MS"/>
        </w:rPr>
        <w:t xml:space="preserve">dered in Romantic vocabulary: he is exposed to the ruins of history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to the </w:t>
      </w:r>
      <w:r>
        <w:rPr>
          <w:rFonts w:ascii="Arial Unicode MS" w:eastAsia="Arial Unicode MS" w:cs="Arial Unicode MS"/>
        </w:rPr>
        <w:t>“</w:t>
      </w:r>
      <w:r>
        <w:rPr>
          <w:rFonts w:eastAsia="Arial Unicode MS" w:hAnsi="Arial Unicode MS" w:cs="Arial Unicode MS"/>
        </w:rPr>
        <w:t>world and its volatility,</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as Bewes puts it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and also to the reality that to experience time is to experience one</w:t>
      </w:r>
      <w:r>
        <w:rPr>
          <w:rFonts w:ascii="Arial Unicode MS" w:eastAsia="Arial Unicode MS" w:cs="Arial Unicode MS"/>
          <w:lang w:val="fr-FR"/>
        </w:rPr>
        <w:t>’</w:t>
      </w:r>
      <w:r>
        <w:rPr>
          <w:rFonts w:eastAsia="Arial Unicode MS" w:hAnsi="Arial Unicode MS" w:cs="Arial Unicode MS"/>
        </w:rPr>
        <w:t>s own implication in a process of ruination, the approach of th</w:t>
      </w:r>
      <w:r>
        <w:rPr>
          <w:rFonts w:eastAsia="Arial Unicode MS" w:hAnsi="Arial Unicode MS" w:cs="Arial Unicode MS"/>
        </w:rPr>
        <w:t>e final self-dispersal of death.</w:t>
      </w:r>
    </w:p>
    <w:p w:rsidR="00987F5F" w:rsidRDefault="001451BA">
      <w:pPr>
        <w:pStyle w:val="BodyA"/>
      </w:pPr>
      <w:r>
        <w:rPr>
          <w:rFonts w:eastAsia="Arial Unicode MS" w:hAnsi="Arial Unicode MS" w:cs="Arial Unicode MS"/>
        </w:rPr>
        <w:tab/>
        <w:t xml:space="preserve">Not only are such shifts, changes and disappointments communicated in a lyrically Romantic voice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a voice that marks itself as a voice of the subject in solitude, meditating upon the evolution of his </w:t>
      </w:r>
      <w:r>
        <w:rPr>
          <w:rFonts w:ascii="Arial Unicode MS" w:eastAsia="Arial Unicode MS" w:cs="Arial Unicode MS"/>
        </w:rPr>
        <w:t>“</w:t>
      </w:r>
      <w:r>
        <w:rPr>
          <w:rFonts w:eastAsia="Arial Unicode MS" w:hAnsi="Arial Unicode MS" w:cs="Arial Unicode MS"/>
        </w:rPr>
        <w:t>ways of seeing</w:t>
      </w:r>
      <w:r>
        <w:rPr>
          <w:rFonts w:ascii="Arial Unicode MS" w:eastAsia="Arial Unicode MS" w:cs="Arial Unicode MS"/>
        </w:rPr>
        <w:t>”</w:t>
      </w:r>
      <w:r>
        <w:rPr>
          <w:rFonts w:ascii="Arial Unicode MS" w:eastAsia="Arial Unicode MS" w:cs="Arial Unicode MS"/>
        </w:rPr>
        <w:t xml:space="preserve">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but the larger structure of the novel is itself reflective of the teleology of Romantic lyricism, at least as such a teleology has been understood in the work of M. H. Abrams. Abrams's description of the movement of the Romantic lyric is worth quoting in f</w:t>
      </w:r>
      <w:r>
        <w:rPr>
          <w:rFonts w:eastAsia="Arial Unicode MS" w:hAnsi="Arial Unicode MS" w:cs="Arial Unicode MS"/>
        </w:rPr>
        <w:t xml:space="preserve">ull, given how remarkably faithful </w:t>
      </w:r>
      <w:r>
        <w:rPr>
          <w:rFonts w:eastAsia="Arial Unicode MS" w:hAnsi="Arial Unicode MS" w:cs="Arial Unicode MS"/>
          <w:i/>
          <w:iCs/>
        </w:rPr>
        <w:t>Enigma</w:t>
      </w:r>
      <w:r>
        <w:rPr>
          <w:rFonts w:eastAsia="Arial Unicode MS" w:hAnsi="Arial Unicode MS" w:cs="Arial Unicode MS"/>
        </w:rPr>
        <w:t xml:space="preserve"> appears to be to this version of the lyric form: </w:t>
      </w:r>
    </w:p>
    <w:p w:rsidR="00987F5F" w:rsidRDefault="001451BA">
      <w:pPr>
        <w:pStyle w:val="BlockQuotation"/>
      </w:pPr>
      <w:r>
        <w:t>[These poems] present a determinate speaker in a particularized, and usually a localized, outdoor setting, whom we overhear as he carries on, in a fluent vernacular</w:t>
      </w:r>
      <w:r>
        <w:t xml:space="preserve"> which rises easily to a more formal speech, a sustained colloquy, sometimes with himself or with the outer scene, but more frequently with a silent human auditor, present or absent. The speaker begins with a description of the landscape; an aspect or chan</w:t>
      </w:r>
      <w:r>
        <w:t xml:space="preserve">ge of aspect in the landscape evokes a varied but integral process of memory, thought, anticipation, and feeling which remains closely intervolved [sic] with the outer scene. In the course of this meditation the lyric speaker achieves an insight, faces up </w:t>
      </w:r>
      <w:r>
        <w:t>to a tragic loss, comes to a moral decision, or resolves an emotional problem. Often the poem rounds upon itself to end where it began, at the outer scene, but with an altered mood and deepened understanding which is the result of the intervening meditatio</w:t>
      </w:r>
      <w:r>
        <w:t xml:space="preserve">n. (77) </w:t>
      </w:r>
    </w:p>
    <w:p w:rsidR="00987F5F" w:rsidRDefault="001451BA">
      <w:pPr>
        <w:pStyle w:val="BodyafterBlockquot"/>
      </w:pPr>
      <w:r>
        <w:t xml:space="preserve">The poems that yield this paradigm belong to the subgenre that Abrams calls the </w:t>
      </w:r>
      <w:r>
        <w:rPr>
          <w:rFonts w:ascii="Arial Unicode MS" w:hAnsi="Times New Roman"/>
        </w:rPr>
        <w:t>“</w:t>
      </w:r>
      <w:r>
        <w:t>greater romantic lyric,</w:t>
      </w:r>
      <w:r>
        <w:rPr>
          <w:rFonts w:ascii="Arial Unicode MS" w:hAnsi="Times New Roman"/>
        </w:rPr>
        <w:t>”</w:t>
      </w:r>
      <w:r>
        <w:rPr>
          <w:rFonts w:ascii="Arial Unicode MS" w:hAnsi="Times New Roman"/>
        </w:rPr>
        <w:t xml:space="preserve"> </w:t>
      </w:r>
      <w:r>
        <w:t>a lyric form that includes Coleridge's conversation poems, Wordsworth</w:t>
      </w:r>
      <w:r>
        <w:rPr>
          <w:rFonts w:ascii="Arial Unicode MS" w:hAnsi="Times New Roman"/>
          <w:lang w:val="fr-FR"/>
        </w:rPr>
        <w:t>’</w:t>
      </w:r>
      <w:r>
        <w:t xml:space="preserve">s </w:t>
      </w:r>
      <w:r>
        <w:rPr>
          <w:rFonts w:ascii="Arial Unicode MS" w:hAnsi="Times New Roman"/>
        </w:rPr>
        <w:t>“</w:t>
      </w:r>
      <w:r>
        <w:t>Tintern Abbey,</w:t>
      </w:r>
      <w:r>
        <w:rPr>
          <w:rFonts w:ascii="Arial Unicode MS" w:hAnsi="Times New Roman"/>
        </w:rPr>
        <w:t>”</w:t>
      </w:r>
      <w:r>
        <w:rPr>
          <w:rFonts w:ascii="Arial Unicode MS" w:hAnsi="Times New Roman"/>
        </w:rPr>
        <w:t xml:space="preserve"> </w:t>
      </w:r>
      <w:r>
        <w:t>and some of the odes of Shelley and Keats. While Abr</w:t>
      </w:r>
      <w:r>
        <w:t xml:space="preserve">ams's account of the form can hardly be considered a neutral or transparently faithful reading of the poems he considers </w:t>
      </w:r>
      <w:r>
        <w:rPr>
          <w:rFonts w:ascii="Arial Unicode MS" w:hAnsi="Times New Roman"/>
        </w:rPr>
        <w:t>–</w:t>
      </w:r>
      <w:r>
        <w:rPr>
          <w:rFonts w:ascii="Arial Unicode MS" w:hAnsi="Times New Roman"/>
        </w:rPr>
        <w:t xml:space="preserve"> </w:t>
      </w:r>
      <w:r>
        <w:t xml:space="preserve">in particular, his investment in delineating a teleological movement within all of his examples, as the speaker inevitably </w:t>
      </w:r>
      <w:r>
        <w:rPr>
          <w:rFonts w:ascii="Arial Unicode MS" w:hAnsi="Times New Roman"/>
        </w:rPr>
        <w:t>“</w:t>
      </w:r>
      <w:r>
        <w:t xml:space="preserve">achieves </w:t>
      </w:r>
      <w:r>
        <w:t>an insight, faces up to a tragic loss, comes to a moral decision, or resolves an emotional problem,</w:t>
      </w:r>
      <w:r>
        <w:rPr>
          <w:rFonts w:ascii="Arial Unicode MS" w:hAnsi="Times New Roman"/>
        </w:rPr>
        <w:t>”</w:t>
      </w:r>
      <w:r>
        <w:rPr>
          <w:rFonts w:ascii="Arial Unicode MS" w:hAnsi="Times New Roman"/>
        </w:rPr>
        <w:t xml:space="preserve"> </w:t>
      </w:r>
      <w:r>
        <w:t xml:space="preserve">would seem untenable after the work of Paul de Man </w:t>
      </w:r>
      <w:r>
        <w:rPr>
          <w:rFonts w:ascii="Arial Unicode MS" w:hAnsi="Times New Roman"/>
        </w:rPr>
        <w:t>–</w:t>
      </w:r>
      <w:r>
        <w:rPr>
          <w:rFonts w:ascii="Arial Unicode MS" w:hAnsi="Times New Roman"/>
        </w:rPr>
        <w:t xml:space="preserve"> </w:t>
      </w:r>
      <w:r>
        <w:t xml:space="preserve">I am interested in the extent to which Naipaul's novel enacts a similar movement, and what this tells </w:t>
      </w:r>
      <w:r>
        <w:t>us about its particular investment in and disposal of Romanticism.</w:t>
      </w:r>
    </w:p>
    <w:p w:rsidR="00987F5F" w:rsidRDefault="001451BA">
      <w:pPr>
        <w:pStyle w:val="BodyA"/>
        <w:rPr>
          <w:lang w:val="de-DE"/>
        </w:rPr>
      </w:pPr>
      <w:r>
        <w:rPr>
          <w:rFonts w:eastAsia="Arial Unicode MS" w:hAnsi="Arial Unicode MS" w:cs="Arial Unicode MS"/>
        </w:rPr>
        <w:tab/>
        <w:t xml:space="preserve">The novel's fluent, conversational diction, attaining to a transparency of speech which, all the same, </w:t>
      </w:r>
      <w:r>
        <w:rPr>
          <w:rFonts w:ascii="Arial Unicode MS" w:eastAsia="Arial Unicode MS" w:cs="Arial Unicode MS"/>
        </w:rPr>
        <w:t>“</w:t>
      </w:r>
      <w:r>
        <w:rPr>
          <w:rFonts w:eastAsia="Arial Unicode MS" w:hAnsi="Arial Unicode MS" w:cs="Arial Unicode MS"/>
        </w:rPr>
        <w:t>rises</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at moments of intensified meditation </w:t>
      </w:r>
      <w:r>
        <w:rPr>
          <w:rFonts w:ascii="Arial Unicode MS" w:eastAsia="Arial Unicode MS" w:cs="Arial Unicode MS"/>
        </w:rPr>
        <w:t>“</w:t>
      </w:r>
      <w:r>
        <w:rPr>
          <w:rFonts w:eastAsia="Arial Unicode MS" w:hAnsi="Arial Unicode MS" w:cs="Arial Unicode MS"/>
        </w:rPr>
        <w:t>to a more formal speech</w:t>
      </w:r>
      <w:r>
        <w:rPr>
          <w:rFonts w:ascii="Arial Unicode MS" w:eastAsia="Arial Unicode MS" w:cs="Arial Unicode MS"/>
        </w:rPr>
        <w:t>”</w:t>
      </w:r>
      <w:r>
        <w:rPr>
          <w:rFonts w:eastAsia="Arial Unicode MS" w:hAnsi="Arial Unicode MS" w:cs="Arial Unicode MS"/>
        </w:rPr>
        <w:t xml:space="preserve">; the presence </w:t>
      </w:r>
      <w:r>
        <w:rPr>
          <w:rFonts w:eastAsia="Arial Unicode MS" w:hAnsi="Arial Unicode MS" w:cs="Arial Unicode MS"/>
        </w:rPr>
        <w:t xml:space="preserve">of an implied auditor, identified with the reader, in this case; the novel's beginnings in a description of a landscape which prompts an </w:t>
      </w:r>
      <w:r>
        <w:rPr>
          <w:rFonts w:ascii="Arial Unicode MS" w:eastAsia="Arial Unicode MS" w:cs="Arial Unicode MS"/>
        </w:rPr>
        <w:t>“</w:t>
      </w:r>
      <w:r>
        <w:rPr>
          <w:rFonts w:eastAsia="Arial Unicode MS" w:hAnsi="Arial Unicode MS" w:cs="Arial Unicode MS"/>
        </w:rPr>
        <w:t>integral process</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of memory, thought, and feeling; and the end-point within Abrams's description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the insight, recogn</w:t>
      </w:r>
      <w:r>
        <w:rPr>
          <w:rFonts w:eastAsia="Arial Unicode MS" w:hAnsi="Arial Unicode MS" w:cs="Arial Unicode MS"/>
        </w:rPr>
        <w:t xml:space="preserve">ition of loss, and moral decision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are unequivocal markers of the text's adaptation of lyrical modes associated with Romanticism. The novel begins in a place of seclusion and possible healing, of separation from the disappointments of the world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characte</w:t>
      </w:r>
      <w:r>
        <w:rPr>
          <w:rFonts w:eastAsia="Arial Unicode MS" w:hAnsi="Arial Unicode MS" w:cs="Arial Unicode MS"/>
        </w:rPr>
        <w:t xml:space="preserve">ristics bound to the culturally conditioned </w:t>
      </w:r>
      <w:r>
        <w:rPr>
          <w:rFonts w:ascii="Arial Unicode MS" w:eastAsia="Arial Unicode MS" w:cs="Arial Unicode MS"/>
        </w:rPr>
        <w:t>“</w:t>
      </w:r>
      <w:r>
        <w:rPr>
          <w:rFonts w:eastAsia="Arial Unicode MS" w:hAnsi="Arial Unicode MS" w:cs="Arial Unicode MS"/>
        </w:rPr>
        <w:t>naturalness</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of the place. The narrator, at first, does not know what he is seeing, sees only what he is prepared to see, but before long things begin to change, leading to an insight that is also a loss, as he </w:t>
      </w:r>
      <w:r>
        <w:rPr>
          <w:rFonts w:eastAsia="Arial Unicode MS" w:hAnsi="Arial Unicode MS" w:cs="Arial Unicode MS"/>
        </w:rPr>
        <w:t xml:space="preserve">is forced to recognize that the space he inhabits is not static and immutable but historical, and as such a place of flux, conditioned by extra-personal and extra-literary forces: </w:t>
      </w:r>
      <w:r>
        <w:rPr>
          <w:rFonts w:ascii="Arial Unicode MS" w:eastAsia="Arial Unicode MS" w:cs="Arial Unicode MS"/>
        </w:rPr>
        <w:t>“</w:t>
      </w:r>
      <w:r>
        <w:rPr>
          <w:rFonts w:eastAsia="Arial Unicode MS" w:hAnsi="Arial Unicode MS" w:cs="Arial Unicode MS"/>
        </w:rPr>
        <w:t>I had hardly begun to look, the land and its life had hardly begun to shape</w:t>
      </w:r>
      <w:r>
        <w:rPr>
          <w:rFonts w:eastAsia="Arial Unicode MS" w:hAnsi="Arial Unicode MS" w:cs="Arial Unicode MS"/>
        </w:rPr>
        <w:t xml:space="preserve"> itself about me, when things began to change</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(51-2). The ramifications of this insight permeate the text and the narrator's shifting perception of the landscape: his first impulse is to see decay, before, looking more deeply at his surroundings, he comes</w:t>
      </w:r>
      <w:r>
        <w:rPr>
          <w:rFonts w:eastAsia="Arial Unicode MS" w:hAnsi="Arial Unicode MS" w:cs="Arial Unicode MS"/>
        </w:rPr>
        <w:t xml:space="preserve"> to shed the idea of decay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implying some ideal in the past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and to embrace the idea of flux, in a way that recalls parts of Rousseau's famous reverie on his fifth walk.</w:t>
      </w:r>
      <w:r>
        <w:rPr>
          <w:vertAlign w:val="superscript"/>
        </w:rPr>
        <w:endnoteReference w:customMarkFollows="1" w:id="7"/>
        <w:t>6</w:t>
      </w:r>
      <w:r>
        <w:rPr>
          <w:rFonts w:eastAsia="Arial Unicode MS" w:hAnsi="Arial Unicode MS" w:cs="Arial Unicode MS"/>
        </w:rPr>
        <w:t xml:space="preserve"> Coming to terms with change, the narrator learns to move beyond his melancholia, to</w:t>
      </w:r>
      <w:r>
        <w:rPr>
          <w:rFonts w:eastAsia="Arial Unicode MS" w:hAnsi="Arial Unicode MS" w:cs="Arial Unicode MS"/>
        </w:rPr>
        <w:t xml:space="preserve"> </w:t>
      </w:r>
      <w:r>
        <w:rPr>
          <w:rFonts w:ascii="Arial Unicode MS" w:eastAsia="Arial Unicode MS" w:cs="Arial Unicode MS"/>
        </w:rPr>
        <w:t>“</w:t>
      </w:r>
      <w:r>
        <w:rPr>
          <w:rFonts w:eastAsia="Arial Unicode MS" w:hAnsi="Arial Unicode MS" w:cs="Arial Unicode MS"/>
        </w:rPr>
        <w:t>shed this easy cause of so much human grief,</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to reconcile himself with the fact that </w:t>
      </w:r>
      <w:r>
        <w:rPr>
          <w:rFonts w:ascii="Arial Unicode MS" w:eastAsia="Arial Unicode MS" w:cs="Arial Unicode MS"/>
        </w:rPr>
        <w:t>“</w:t>
      </w:r>
      <w:r>
        <w:rPr>
          <w:rFonts w:eastAsia="Arial Unicode MS" w:hAnsi="Arial Unicode MS" w:cs="Arial Unicode MS"/>
        </w:rPr>
        <w:t>everything was ageing; everything was being renewed or discarded</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(32). Ultimately, having travelled back to Trinidad for the funeral of his sister, he comes to the most significant </w:t>
      </w:r>
      <w:r>
        <w:rPr>
          <w:rFonts w:ascii="Arial Unicode MS" w:eastAsia="Arial Unicode MS" w:cs="Arial Unicode MS"/>
        </w:rPr>
        <w:t>“</w:t>
      </w:r>
      <w:r>
        <w:rPr>
          <w:rFonts w:eastAsia="Arial Unicode MS" w:hAnsi="Arial Unicode MS" w:cs="Arial Unicode MS"/>
        </w:rPr>
        <w:t>moral decision</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of his story: to write the book itself. This decision is marked as an explicit response to the thoughts of death that have </w:t>
      </w:r>
      <w:r>
        <w:rPr>
          <w:rFonts w:eastAsia="Arial Unicode MS" w:hAnsi="Arial Unicode MS" w:cs="Arial Unicode MS"/>
        </w:rPr>
        <w:t xml:space="preserve">been afflicting him (343): faced with </w:t>
      </w:r>
      <w:r>
        <w:rPr>
          <w:rFonts w:ascii="Arial Unicode MS" w:eastAsia="Arial Unicode MS" w:cs="Arial Unicode MS"/>
        </w:rPr>
        <w:t>“</w:t>
      </w:r>
      <w:r>
        <w:rPr>
          <w:rFonts w:eastAsia="Arial Unicode MS" w:hAnsi="Arial Unicode MS" w:cs="Arial Unicode MS"/>
        </w:rPr>
        <w:t xml:space="preserve">a real death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I laid aside my drafts and hesitations and began to write very fast about Jack and his garden</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(354). At this point, too, the book completes its Romantic itinerary in exemplary fashion, returning us to </w:t>
      </w:r>
      <w:r>
        <w:rPr>
          <w:rFonts w:eastAsia="Arial Unicode MS" w:hAnsi="Arial Unicode MS" w:cs="Arial Unicode MS"/>
        </w:rPr>
        <w:t xml:space="preserve">the novel's beginning and so asserting its organic wholeness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the synthesis of beginnings and endings. The dialectical ambition of this synthesis is reflected by the fact that the book concludes with its most radical image of dispersal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the cremation of </w:t>
      </w:r>
      <w:r>
        <w:rPr>
          <w:rFonts w:eastAsia="Arial Unicode MS" w:hAnsi="Arial Unicode MS" w:cs="Arial Unicode MS"/>
        </w:rPr>
        <w:t>his sister</w:t>
      </w:r>
      <w:r>
        <w:rPr>
          <w:rFonts w:ascii="Arial Unicode MS" w:eastAsia="Arial Unicode MS" w:cs="Arial Unicode MS"/>
          <w:lang w:val="fr-FR"/>
        </w:rPr>
        <w:t>’</w:t>
      </w:r>
      <w:r>
        <w:rPr>
          <w:rFonts w:eastAsia="Arial Unicode MS" w:hAnsi="Arial Unicode MS" w:cs="Arial Unicode MS"/>
        </w:rPr>
        <w:t xml:space="preserve">s body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only to return to its most sustained image of enclosure: Jack</w:t>
      </w:r>
      <w:r>
        <w:rPr>
          <w:rFonts w:ascii="Arial Unicode MS" w:eastAsia="Arial Unicode MS" w:cs="Arial Unicode MS"/>
          <w:lang w:val="fr-FR"/>
        </w:rPr>
        <w:t>’</w:t>
      </w:r>
      <w:r>
        <w:rPr>
          <w:rFonts w:eastAsia="Arial Unicode MS" w:hAnsi="Arial Unicode MS" w:cs="Arial Unicode MS"/>
          <w:lang w:val="de-DE"/>
        </w:rPr>
        <w:t xml:space="preserve">s garden. </w:t>
      </w:r>
    </w:p>
    <w:p w:rsidR="00987F5F" w:rsidRDefault="001451BA">
      <w:pPr>
        <w:pStyle w:val="BodyA"/>
      </w:pPr>
      <w:r>
        <w:rPr>
          <w:rFonts w:eastAsia="Arial Unicode MS" w:hAnsi="Arial Unicode MS" w:cs="Arial Unicode MS"/>
        </w:rPr>
        <w:tab/>
        <w:t>Out of the ruins of the picturesque image, I want to suggest, the novelist figure weaves a compensatory aesthetic embodied in the form of the novel itself. Let me</w:t>
      </w:r>
      <w:r>
        <w:rPr>
          <w:rFonts w:eastAsia="Arial Unicode MS" w:hAnsi="Arial Unicode MS" w:cs="Arial Unicode MS"/>
        </w:rPr>
        <w:t xml:space="preserve"> reintegrate the quotations Baucom offers us into the coherent form in which they appear in the text:</w:t>
      </w:r>
    </w:p>
    <w:p w:rsidR="00987F5F" w:rsidRDefault="001451BA">
      <w:pPr>
        <w:pStyle w:val="BlockQuotation"/>
      </w:pPr>
      <w:r>
        <w:t xml:space="preserve">I lived not with the idea of decay </w:t>
      </w:r>
      <w:r>
        <w:rPr>
          <w:rFonts w:ascii="Arial Unicode MS" w:hAnsi="Times New Roman"/>
        </w:rPr>
        <w:t>–</w:t>
      </w:r>
      <w:r>
        <w:rPr>
          <w:rFonts w:ascii="Arial Unicode MS" w:hAnsi="Times New Roman"/>
        </w:rPr>
        <w:t xml:space="preserve"> </w:t>
      </w:r>
      <w:r>
        <w:t xml:space="preserve">that idea I quickly shed </w:t>
      </w:r>
      <w:r>
        <w:rPr>
          <w:rFonts w:ascii="Arial Unicode MS" w:hAnsi="Times New Roman"/>
        </w:rPr>
        <w:t>–</w:t>
      </w:r>
      <w:r>
        <w:rPr>
          <w:rFonts w:ascii="Arial Unicode MS" w:hAnsi="Times New Roman"/>
        </w:rPr>
        <w:t xml:space="preserve"> </w:t>
      </w:r>
      <w:r>
        <w:t>so much as with the idea of change. I lived with the idea of change, of flux, and learned,</w:t>
      </w:r>
      <w:r>
        <w:t xml:space="preserve"> profoundly, not to grieve for it. I learned to dismiss this easy cause of so much human grief. Decay implied an ideal, a perfection in the past. But would I have cared to be in my cottage while the sixteen gardeners worked? (210)</w:t>
      </w:r>
    </w:p>
    <w:p w:rsidR="00987F5F" w:rsidRDefault="001451BA">
      <w:pPr>
        <w:pStyle w:val="BodyafterBlockquot"/>
      </w:pPr>
      <w:r>
        <w:t xml:space="preserve">In these meta-subjective </w:t>
      </w:r>
      <w:r>
        <w:t>reflections, the novel's teleology of self-revision and self-realization becomes clear. By de-contextualizing his quotations, Baucom obscures the process of maturation that they in fact articulate, as they describe the explicit shedding of a particular ide</w:t>
      </w:r>
      <w:r>
        <w:t>a of decay and the development of an alternative, less elegiac, idea of flux. The novel resolves the dialectic of perfection and ruination that it develops: the narrator initially seeks sanctuary in the Wiltshire countryside because it provides images of p</w:t>
      </w:r>
      <w:r>
        <w:t xml:space="preserve">erfection or completion, the images for which the narrator has been waiting, apparent </w:t>
      </w:r>
      <w:r>
        <w:rPr>
          <w:rFonts w:ascii="Arial Unicode MS" w:hAnsi="Times New Roman"/>
        </w:rPr>
        <w:t>“</w:t>
      </w:r>
      <w:r>
        <w:t>emanations</w:t>
      </w:r>
      <w:r>
        <w:rPr>
          <w:rFonts w:ascii="Arial Unicode MS" w:hAnsi="Times New Roman"/>
        </w:rPr>
        <w:t>”</w:t>
      </w:r>
      <w:r>
        <w:rPr>
          <w:rFonts w:ascii="Arial Unicode MS" w:hAnsi="Times New Roman"/>
        </w:rPr>
        <w:t xml:space="preserve"> </w:t>
      </w:r>
      <w:r>
        <w:t xml:space="preserve">of literature (21). These promise to reintegrate his splintered subjectivity, put </w:t>
      </w:r>
      <w:r>
        <w:rPr>
          <w:rFonts w:ascii="Arial Unicode MS" w:hAnsi="Times New Roman"/>
        </w:rPr>
        <w:t>“</w:t>
      </w:r>
      <w:r>
        <w:t>out of true</w:t>
      </w:r>
      <w:r>
        <w:rPr>
          <w:rFonts w:ascii="Arial Unicode MS" w:hAnsi="Times New Roman"/>
        </w:rPr>
        <w:t>”</w:t>
      </w:r>
      <w:r>
        <w:rPr>
          <w:rFonts w:ascii="Arial Unicode MS" w:hAnsi="Times New Roman"/>
        </w:rPr>
        <w:t xml:space="preserve"> </w:t>
      </w:r>
      <w:r>
        <w:t>by the incompatibility of his experiences as a racialized, po</w:t>
      </w:r>
      <w:r>
        <w:t>stcolonial subject with his literary ideals.</w:t>
      </w:r>
      <w:r>
        <w:rPr>
          <w:rFonts w:eastAsia="Times New Roman" w:hAnsi="Times New Roman" w:cs="Times New Roman"/>
          <w:vertAlign w:val="superscript"/>
        </w:rPr>
        <w:endnoteReference w:customMarkFollows="1" w:id="8"/>
        <w:t>7</w:t>
      </w:r>
      <w:r>
        <w:t xml:space="preserve"> The ruins of such images </w:t>
      </w:r>
      <w:r>
        <w:rPr>
          <w:rFonts w:ascii="Arial Unicode MS" w:hAnsi="Times New Roman"/>
        </w:rPr>
        <w:t>–</w:t>
      </w:r>
      <w:r>
        <w:rPr>
          <w:rFonts w:ascii="Arial Unicode MS" w:hAnsi="Times New Roman"/>
        </w:rPr>
        <w:t xml:space="preserve"> </w:t>
      </w:r>
      <w:r>
        <w:t xml:space="preserve">the old dilapidated house, or the overgrown ivy </w:t>
      </w:r>
      <w:r>
        <w:rPr>
          <w:rFonts w:ascii="Arial Unicode MS" w:hAnsi="Times New Roman"/>
        </w:rPr>
        <w:t>–</w:t>
      </w:r>
      <w:r>
        <w:rPr>
          <w:rFonts w:ascii="Arial Unicode MS" w:hAnsi="Times New Roman"/>
        </w:rPr>
        <w:t xml:space="preserve"> </w:t>
      </w:r>
      <w:r>
        <w:t xml:space="preserve">can be reintegrated into such </w:t>
      </w:r>
      <w:r>
        <w:rPr>
          <w:rFonts w:ascii="Arial Unicode MS" w:hAnsi="Times New Roman"/>
        </w:rPr>
        <w:t>“</w:t>
      </w:r>
      <w:r>
        <w:t>perfection</w:t>
      </w:r>
      <w:r>
        <w:rPr>
          <w:rFonts w:ascii="Arial Unicode MS" w:hAnsi="Times New Roman"/>
        </w:rPr>
        <w:t>”</w:t>
      </w:r>
      <w:r>
        <w:rPr>
          <w:rFonts w:ascii="Arial Unicode MS" w:hAnsi="Times New Roman"/>
        </w:rPr>
        <w:t xml:space="preserve"> </w:t>
      </w:r>
      <w:r>
        <w:t>within the aesthetic of the picturesque (in which they are marked as consoling images of n</w:t>
      </w:r>
      <w:r>
        <w:t xml:space="preserve">ature reclaiming culture), but other images, specifically images of modernity, are more threatening: the abject cattle, the highways, Jack's concreted-over garden. These ruin the aestheticized ruins that fill the landscape, failing to appear as </w:t>
      </w:r>
      <w:r>
        <w:rPr>
          <w:rFonts w:ascii="Arial Unicode MS" w:hAnsi="Times New Roman"/>
        </w:rPr>
        <w:t>“</w:t>
      </w:r>
      <w:r>
        <w:t>superadded</w:t>
      </w:r>
      <w:r>
        <w:rPr>
          <w:rFonts w:ascii="Arial Unicode MS" w:hAnsi="Times New Roman"/>
        </w:rPr>
        <w:t>”</w:t>
      </w:r>
      <w:r>
        <w:rPr>
          <w:rFonts w:ascii="Arial Unicode MS" w:hAnsi="Times New Roman"/>
        </w:rPr>
        <w:t xml:space="preserve"> </w:t>
      </w:r>
      <w:r>
        <w:t>ornamentation and demanding an alternative response. It is at this point in the movement of the dialectic that the landscape becomes properly secondary to a narrative of subjective growth and writerly development, out of which a novelist figure emerges w</w:t>
      </w:r>
      <w:r>
        <w:t>ho has learnt how to live in the historical world and how to write a book that apprehends and encloses all that it contains, asserting its compensatory completion and perfection.</w:t>
      </w:r>
    </w:p>
    <w:p w:rsidR="00987F5F" w:rsidRDefault="001451BA">
      <w:pPr>
        <w:pStyle w:val="BodyA"/>
      </w:pPr>
      <w:r>
        <w:rPr>
          <w:rFonts w:eastAsia="Arial Unicode MS" w:hAnsi="Arial Unicode MS" w:cs="Arial Unicode MS"/>
        </w:rPr>
        <w:tab/>
        <w:t>In drawing on Wordsworthian languages of self-development and self-realizati</w:t>
      </w:r>
      <w:r>
        <w:rPr>
          <w:rFonts w:eastAsia="Arial Unicode MS" w:hAnsi="Arial Unicode MS" w:cs="Arial Unicode MS"/>
        </w:rPr>
        <w:t xml:space="preserve">on, the novel is able to chart the reintegration of </w:t>
      </w:r>
      <w:r>
        <w:rPr>
          <w:rFonts w:ascii="Arial Unicode MS" w:eastAsia="Arial Unicode MS" w:cs="Arial Unicode MS"/>
        </w:rPr>
        <w:t>“</w:t>
      </w:r>
      <w:r>
        <w:rPr>
          <w:rFonts w:eastAsia="Arial Unicode MS" w:hAnsi="Arial Unicode MS" w:cs="Arial Unicode MS"/>
        </w:rPr>
        <w:t>man and writer</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(a phrase it obsessively uses), and the novel itself is positioned as the product of this reintegration. It seems that the form of the novel enables an enlargement and amplification of th</w:t>
      </w:r>
      <w:r>
        <w:rPr>
          <w:rFonts w:eastAsia="Arial Unicode MS" w:hAnsi="Arial Unicode MS" w:cs="Arial Unicode MS"/>
        </w:rPr>
        <w:t xml:space="preserve">is reconciliatory movement of the lyric, in terms of duration, scope (of the materials that can be included within the </w:t>
      </w:r>
      <w:r>
        <w:rPr>
          <w:rFonts w:ascii="Arial Unicode MS" w:eastAsia="Arial Unicode MS" w:cs="Arial Unicode MS"/>
        </w:rPr>
        <w:t>“</w:t>
      </w:r>
      <w:r>
        <w:rPr>
          <w:rFonts w:eastAsia="Arial Unicode MS" w:hAnsi="Arial Unicode MS" w:cs="Arial Unicode MS"/>
        </w:rPr>
        <w:t>meditation</w:t>
      </w:r>
      <w:r>
        <w:rPr>
          <w:rFonts w:ascii="Arial Unicode MS" w:eastAsia="Arial Unicode MS" w:cs="Arial Unicode MS"/>
        </w:rPr>
        <w:t>”</w:t>
      </w:r>
      <w:r>
        <w:rPr>
          <w:rFonts w:eastAsia="Arial Unicode MS" w:hAnsi="Arial Unicode MS" w:cs="Arial Unicode MS"/>
        </w:rPr>
        <w:t>), and above all by heightening the reconciliatory discipline of writerly composition. If Romantic lyrics generally present t</w:t>
      </w:r>
      <w:r>
        <w:rPr>
          <w:rFonts w:eastAsia="Arial Unicode MS" w:hAnsi="Arial Unicode MS" w:cs="Arial Unicode MS"/>
        </w:rPr>
        <w:t xml:space="preserve">hemselves as acts of speech, as enunciations rather than artefacts, and therefore end in ways that can be considered suspensions as much as completions of speech, then Naipaul's novel, and the work of composition that it foregrounds and separates from the </w:t>
      </w:r>
      <w:r>
        <w:rPr>
          <w:rFonts w:eastAsia="Arial Unicode MS" w:hAnsi="Arial Unicode MS" w:cs="Arial Unicode MS"/>
        </w:rPr>
        <w:t xml:space="preserve">contingent perspectives of the </w:t>
      </w:r>
      <w:r>
        <w:rPr>
          <w:rFonts w:ascii="Arial Unicode MS" w:eastAsia="Arial Unicode MS" w:cs="Arial Unicode MS"/>
        </w:rPr>
        <w:t>“</w:t>
      </w:r>
      <w:r>
        <w:rPr>
          <w:rFonts w:eastAsia="Arial Unicode MS" w:hAnsi="Arial Unicode MS" w:cs="Arial Unicode MS"/>
        </w:rPr>
        <w:t>determinate speaker,</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is able to enact with greater force a completion and aesthetic </w:t>
      </w:r>
      <w:r>
        <w:rPr>
          <w:rFonts w:ascii="Arial Unicode MS" w:eastAsia="Arial Unicode MS" w:cs="Arial Unicode MS"/>
        </w:rPr>
        <w:t>“</w:t>
      </w:r>
      <w:r>
        <w:rPr>
          <w:rFonts w:eastAsia="Arial Unicode MS" w:hAnsi="Arial Unicode MS" w:cs="Arial Unicode MS"/>
        </w:rPr>
        <w:t>perfection.</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In this sense, an idealized Romanticism is enacted by the trajectory of the novel, and through this idealization the novel is</w:t>
      </w:r>
      <w:r>
        <w:rPr>
          <w:rFonts w:eastAsia="Arial Unicode MS" w:hAnsi="Arial Unicode MS" w:cs="Arial Unicode MS"/>
        </w:rPr>
        <w:t xml:space="preserve"> able to do its work: to formalize the dispersive materials of history.</w:t>
      </w:r>
    </w:p>
    <w:p w:rsidR="00987F5F" w:rsidRDefault="00987F5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eastAsia="Times New Roman" w:hAnsi="Times New Roman" w:cs="Times New Roman"/>
          <w:sz w:val="24"/>
          <w:szCs w:val="24"/>
        </w:rPr>
      </w:pPr>
    </w:p>
    <w:p w:rsidR="00987F5F" w:rsidRDefault="001451BA">
      <w:pPr>
        <w:pStyle w:val="Subtitle"/>
      </w:pPr>
      <w:r>
        <w:t>3. The Gathering of Form</w:t>
      </w:r>
    </w:p>
    <w:p w:rsidR="00987F5F" w:rsidRDefault="001451BA">
      <w:pPr>
        <w:pStyle w:val="BodyA"/>
      </w:pPr>
      <w:r>
        <w:rPr>
          <w:rFonts w:eastAsia="Arial Unicode MS" w:hAnsi="Arial Unicode MS" w:cs="Arial Unicode MS"/>
        </w:rPr>
        <w:tab/>
        <w:t xml:space="preserve">The logic of enclosure is reenacted formally, and this formal enclosure binds together the materials of which the novel is composed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the events and historie</w:t>
      </w:r>
      <w:r>
        <w:rPr>
          <w:rFonts w:eastAsia="Arial Unicode MS" w:hAnsi="Arial Unicode MS" w:cs="Arial Unicode MS"/>
        </w:rPr>
        <w:t xml:space="preserve">s it narrates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and in turn binds together the fractured materials of the postcolonial subject. We can see that the lyricism of </w:t>
      </w:r>
      <w:r>
        <w:rPr>
          <w:rFonts w:eastAsia="Arial Unicode MS" w:hAnsi="Arial Unicode MS" w:cs="Arial Unicode MS"/>
          <w:i/>
          <w:iCs/>
        </w:rPr>
        <w:t>Enigma</w:t>
      </w:r>
      <w:r>
        <w:rPr>
          <w:rFonts w:eastAsia="Arial Unicode MS" w:hAnsi="Arial Unicode MS" w:cs="Arial Unicode MS"/>
        </w:rPr>
        <w:t xml:space="preserve"> is integrally, if obliquely, bound to its postcoloniality: it resolves the fractured subjectivity of the postcolonial sub</w:t>
      </w:r>
      <w:r>
        <w:rPr>
          <w:rFonts w:eastAsia="Arial Unicode MS" w:hAnsi="Arial Unicode MS" w:cs="Arial Unicode MS"/>
        </w:rPr>
        <w:t xml:space="preserve">ject of colonial education, and it enables a mediated, non-traumatic </w:t>
      </w:r>
      <w:r>
        <w:rPr>
          <w:rFonts w:ascii="Arial Unicode MS" w:eastAsia="Arial Unicode MS" w:cs="Arial Unicode MS"/>
        </w:rPr>
        <w:t>“</w:t>
      </w:r>
      <w:r>
        <w:rPr>
          <w:rFonts w:eastAsia="Arial Unicode MS" w:hAnsi="Arial Unicode MS" w:cs="Arial Unicode MS"/>
          <w:lang w:val="fr-FR"/>
        </w:rPr>
        <w:t>touching</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between the fields of literature and history, even if this touching takes place in this novel primarily (although not exclusively) in the landscape of post-imperial England. Th</w:t>
      </w:r>
      <w:r>
        <w:rPr>
          <w:rFonts w:eastAsia="Arial Unicode MS" w:hAnsi="Arial Unicode MS" w:cs="Arial Unicode MS"/>
        </w:rPr>
        <w:t>e novel</w:t>
      </w:r>
      <w:r>
        <w:rPr>
          <w:rFonts w:ascii="Arial Unicode MS" w:eastAsia="Arial Unicode MS" w:cs="Arial Unicode MS"/>
          <w:lang w:val="fr-FR"/>
        </w:rPr>
        <w:t>’</w:t>
      </w:r>
      <w:r>
        <w:rPr>
          <w:rFonts w:eastAsia="Arial Unicode MS" w:hAnsi="Arial Unicode MS" w:cs="Arial Unicode MS"/>
        </w:rPr>
        <w:t>s space of literature is, in its own theory of itself, what the aesthetic enclosure of the cottage could not be: a space in which healing, and in which a reconciliation with the writer's historical contingency and finitude, can be achieved.</w:t>
      </w:r>
    </w:p>
    <w:p w:rsidR="00987F5F" w:rsidRDefault="001451BA">
      <w:pPr>
        <w:pStyle w:val="BodyA"/>
      </w:pPr>
      <w:r>
        <w:rPr>
          <w:rFonts w:eastAsia="Arial Unicode MS" w:hAnsi="Arial Unicode MS" w:cs="Arial Unicode MS"/>
        </w:rPr>
        <w:tab/>
        <w:t xml:space="preserve">In an </w:t>
      </w:r>
      <w:r>
        <w:rPr>
          <w:rFonts w:eastAsia="Arial Unicode MS" w:hAnsi="Arial Unicode MS" w:cs="Arial Unicode MS"/>
        </w:rPr>
        <w:t xml:space="preserve">essay on Naipaul's </w:t>
      </w:r>
      <w:r>
        <w:rPr>
          <w:rFonts w:ascii="Arial Unicode MS" w:eastAsia="Arial Unicode MS" w:cs="Arial Unicode MS"/>
        </w:rPr>
        <w:t>“</w:t>
      </w:r>
      <w:r>
        <w:rPr>
          <w:rFonts w:eastAsia="Arial Unicode MS" w:hAnsi="Arial Unicode MS" w:cs="Arial Unicode MS"/>
        </w:rPr>
        <w:t>late style,</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Timothy Bewes develops a Deleuzian reading of Naipaul's late work and </w:t>
      </w:r>
      <w:r>
        <w:rPr>
          <w:rFonts w:eastAsia="Arial Unicode MS" w:hAnsi="Arial Unicode MS" w:cs="Arial Unicode MS"/>
          <w:i/>
          <w:iCs/>
        </w:rPr>
        <w:t xml:space="preserve">Enigma </w:t>
      </w:r>
      <w:r>
        <w:rPr>
          <w:rFonts w:eastAsia="Arial Unicode MS" w:hAnsi="Arial Unicode MS" w:cs="Arial Unicode MS"/>
        </w:rPr>
        <w:t xml:space="preserve">in particular, emphasizing features such as dispersal, incommensurability, and ellipsis, such that </w:t>
      </w:r>
      <w:r>
        <w:rPr>
          <w:rFonts w:ascii="Arial Unicode MS" w:eastAsia="Arial Unicode MS" w:cs="Arial Unicode MS"/>
        </w:rPr>
        <w:t>“</w:t>
      </w:r>
      <w:r>
        <w:rPr>
          <w:rFonts w:eastAsia="Arial Unicode MS" w:hAnsi="Arial Unicode MS" w:cs="Arial Unicode MS"/>
        </w:rPr>
        <w:t>all possibilities of a meaningful whole become</w:t>
      </w:r>
      <w:r>
        <w:rPr>
          <w:rFonts w:eastAsia="Arial Unicode MS" w:hAnsi="Arial Unicode MS" w:cs="Arial Unicode MS"/>
        </w:rPr>
        <w:t xml:space="preserve"> suspect</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(185). I do not Bewes's reading persuasive, for all of the reasons I have elaborated. Even so, the novel is shot through with the same moments of negativity that a number of critics after Jerome McGann have seen in Wordsworth, moments that persis</w:t>
      </w:r>
      <w:r>
        <w:rPr>
          <w:rFonts w:eastAsia="Arial Unicode MS" w:hAnsi="Arial Unicode MS" w:cs="Arial Unicode MS"/>
        </w:rPr>
        <w:t xml:space="preserve">t in haunting the composure of Romantic reconciliation (which for McGann constitutes Romantic Ideology in its historical evasiveness). As clear as the teleology of </w:t>
      </w:r>
      <w:r>
        <w:rPr>
          <w:rFonts w:eastAsia="Arial Unicode MS" w:hAnsi="Arial Unicode MS" w:cs="Arial Unicode MS"/>
          <w:i/>
          <w:iCs/>
        </w:rPr>
        <w:t xml:space="preserve">Enigma </w:t>
      </w:r>
      <w:r>
        <w:rPr>
          <w:rFonts w:eastAsia="Arial Unicode MS" w:hAnsi="Arial Unicode MS" w:cs="Arial Unicode MS"/>
        </w:rPr>
        <w:t xml:space="preserve">might be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even clearer than the teleology of Wordsworth's lyrics, I would claim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it</w:t>
      </w:r>
      <w:r>
        <w:rPr>
          <w:rFonts w:eastAsia="Arial Unicode MS" w:hAnsi="Arial Unicode MS" w:cs="Arial Unicode MS"/>
        </w:rPr>
        <w:t xml:space="preserve"> remains an open question as to whether the force of the novel's composure fully absorbs the moments in which the narrator confesses to his inordinate fear of bodily pain, or to his repeated dream of his head exploding, or to his grief upon returning to Tr</w:t>
      </w:r>
      <w:r>
        <w:rPr>
          <w:rFonts w:eastAsia="Arial Unicode MS" w:hAnsi="Arial Unicode MS" w:cs="Arial Unicode MS"/>
        </w:rPr>
        <w:t xml:space="preserve">inidad, in the novel's coda, and seeing, once again, its destitution. How we read the novel ultimately depends upon how we read the status of writing within the novel. The narrator </w:t>
      </w:r>
      <w:r>
        <w:rPr>
          <w:rFonts w:ascii="Arial Unicode MS" w:eastAsia="Arial Unicode MS" w:cs="Arial Unicode MS"/>
        </w:rPr>
        <w:t>“</w:t>
      </w:r>
      <w:r>
        <w:rPr>
          <w:rFonts w:eastAsia="Arial Unicode MS" w:hAnsi="Arial Unicode MS" w:cs="Arial Unicode MS"/>
        </w:rPr>
        <w:t>la[ys] aside his drafts and hesitations</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before he begins to write about J</w:t>
      </w:r>
      <w:r>
        <w:rPr>
          <w:rFonts w:eastAsia="Arial Unicode MS" w:hAnsi="Arial Unicode MS" w:cs="Arial Unicode MS"/>
        </w:rPr>
        <w:t xml:space="preserve">ack and his garden, but the force of that gesture of </w:t>
      </w:r>
      <w:r>
        <w:rPr>
          <w:rFonts w:ascii="Arial Unicode MS" w:eastAsia="Arial Unicode MS" w:cs="Arial Unicode MS"/>
        </w:rPr>
        <w:t>“</w:t>
      </w:r>
      <w:r>
        <w:rPr>
          <w:rFonts w:eastAsia="Arial Unicode MS" w:hAnsi="Arial Unicode MS" w:cs="Arial Unicode MS"/>
        </w:rPr>
        <w:t>laying aside</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is questionable, just as questionable as Wordsworth's famous, critically qualified lines about the redemptions of poetry in </w:t>
      </w:r>
      <w:r>
        <w:rPr>
          <w:rFonts w:ascii="Arial Unicode MS" w:eastAsia="Arial Unicode MS" w:cs="Arial Unicode MS"/>
        </w:rPr>
        <w:t>“</w:t>
      </w:r>
      <w:r>
        <w:rPr>
          <w:rFonts w:eastAsia="Arial Unicode MS" w:hAnsi="Arial Unicode MS" w:cs="Arial Unicode MS"/>
        </w:rPr>
        <w:t>Tintern Abbey</w:t>
      </w:r>
      <w:r>
        <w:rPr>
          <w:rFonts w:ascii="Arial Unicode MS" w:eastAsia="Arial Unicode MS" w:cs="Arial Unicode MS"/>
        </w:rPr>
        <w:t>”</w:t>
      </w:r>
      <w:r>
        <w:rPr>
          <w:rFonts w:eastAsia="Arial Unicode MS" w:hAnsi="Arial Unicode MS" w:cs="Arial Unicode MS"/>
        </w:rPr>
        <w:t xml:space="preserve">: </w:t>
      </w:r>
      <w:r>
        <w:rPr>
          <w:rFonts w:ascii="Arial Unicode MS" w:eastAsia="Arial Unicode MS" w:cs="Arial Unicode MS"/>
        </w:rPr>
        <w:t>“</w:t>
      </w:r>
      <w:r>
        <w:rPr>
          <w:rFonts w:eastAsia="Arial Unicode MS" w:hAnsi="Arial Unicode MS" w:cs="Arial Unicode MS"/>
        </w:rPr>
        <w:t>other gifts / have followed,</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the poet writes,</w:t>
      </w:r>
      <w:r>
        <w:rPr>
          <w:rFonts w:eastAsia="Arial Unicode MS" w:hAnsi="Arial Unicode MS" w:cs="Arial Unicode MS"/>
        </w:rPr>
        <w:t xml:space="preserve"> </w:t>
      </w:r>
      <w:r>
        <w:rPr>
          <w:rFonts w:ascii="Arial Unicode MS" w:eastAsia="Arial Unicode MS" w:cs="Arial Unicode MS"/>
        </w:rPr>
        <w:t>“</w:t>
      </w:r>
      <w:r>
        <w:rPr>
          <w:rFonts w:eastAsia="Arial Unicode MS" w:hAnsi="Arial Unicode MS" w:cs="Arial Unicode MS"/>
        </w:rPr>
        <w:t xml:space="preserve">for such loss, </w:t>
      </w:r>
      <w:r>
        <w:rPr>
          <w:rFonts w:eastAsia="Arial Unicode MS" w:hAnsi="Arial Unicode MS" w:cs="Arial Unicode MS"/>
          <w:i/>
          <w:iCs/>
        </w:rPr>
        <w:t>I would believe</w:t>
      </w:r>
      <w:r>
        <w:rPr>
          <w:rFonts w:eastAsia="Arial Unicode MS" w:hAnsi="Arial Unicode MS" w:cs="Arial Unicode MS"/>
          <w:lang w:val="fr-FR"/>
        </w:rPr>
        <w:t>, / Abundant recompence</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lang w:val="pt-PT"/>
        </w:rPr>
        <w:t>(my emphasis).</w:t>
      </w:r>
      <w:r>
        <w:rPr>
          <w:vertAlign w:val="superscript"/>
          <w:lang w:val="pt-PT"/>
        </w:rPr>
        <w:endnoteReference w:customMarkFollows="1" w:id="9"/>
        <w:t>8</w:t>
      </w:r>
      <w:r>
        <w:rPr>
          <w:rFonts w:eastAsia="Arial Unicode MS" w:hAnsi="Arial Unicode MS" w:cs="Arial Unicode MS"/>
        </w:rPr>
        <w:t xml:space="preserve"> In Wordsworth's poems or Naipaul's novel, we are always in the domain of the dialectic: Abrams's moment of </w:t>
      </w:r>
      <w:r>
        <w:rPr>
          <w:rFonts w:ascii="Arial Unicode MS" w:eastAsia="Arial Unicode MS" w:cs="Arial Unicode MS"/>
        </w:rPr>
        <w:t>“</w:t>
      </w:r>
      <w:r>
        <w:rPr>
          <w:rFonts w:eastAsia="Arial Unicode MS" w:hAnsi="Arial Unicode MS" w:cs="Arial Unicode MS"/>
        </w:rPr>
        <w:t>moral decision</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can never be separated from its conditions of possibility, the </w:t>
      </w:r>
      <w:r>
        <w:rPr>
          <w:rFonts w:ascii="Arial Unicode MS" w:eastAsia="Arial Unicode MS" w:cs="Arial Unicode MS"/>
        </w:rPr>
        <w:t>“</w:t>
      </w:r>
      <w:r>
        <w:rPr>
          <w:rFonts w:eastAsia="Arial Unicode MS" w:hAnsi="Arial Unicode MS" w:cs="Arial Unicode MS"/>
        </w:rPr>
        <w:t>drafts and hesitations</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from which it wants to assert a cut.</w:t>
      </w:r>
    </w:p>
    <w:p w:rsidR="00987F5F" w:rsidRDefault="001451BA">
      <w:pPr>
        <w:pStyle w:val="BodyA"/>
      </w:pPr>
      <w:r>
        <w:rPr>
          <w:rFonts w:eastAsia="Arial Unicode MS" w:hAnsi="Arial Unicode MS" w:cs="Arial Unicode MS"/>
        </w:rPr>
        <w:tab/>
        <w:t>As a deconstructive supplement to Abrams</w:t>
      </w:r>
      <w:r>
        <w:rPr>
          <w:rFonts w:ascii="Arial Unicode MS" w:eastAsia="Arial Unicode MS" w:cs="Arial Unicode MS"/>
          <w:lang w:val="fr-FR"/>
        </w:rPr>
        <w:t>’</w:t>
      </w:r>
      <w:r>
        <w:rPr>
          <w:rFonts w:eastAsia="Arial Unicode MS" w:hAnsi="Arial Unicode MS" w:cs="Arial Unicode MS"/>
        </w:rPr>
        <w:t>s schema of the Romantic lyric, we can pose Paul de Man</w:t>
      </w:r>
      <w:r>
        <w:rPr>
          <w:rFonts w:ascii="Arial Unicode MS" w:eastAsia="Arial Unicode MS" w:cs="Arial Unicode MS"/>
          <w:lang w:val="fr-FR"/>
        </w:rPr>
        <w:t>’</w:t>
      </w:r>
      <w:r>
        <w:rPr>
          <w:rFonts w:eastAsia="Arial Unicode MS" w:hAnsi="Arial Unicode MS" w:cs="Arial Unicode MS"/>
        </w:rPr>
        <w:t>s similar tracing of the movement</w:t>
      </w:r>
      <w:r>
        <w:rPr>
          <w:rFonts w:eastAsia="Arial Unicode MS" w:hAnsi="Arial Unicode MS" w:cs="Arial Unicode MS"/>
        </w:rPr>
        <w:t xml:space="preserve"> of Wordsworth</w:t>
      </w:r>
      <w:r>
        <w:rPr>
          <w:rFonts w:ascii="Arial Unicode MS" w:eastAsia="Arial Unicode MS" w:cs="Arial Unicode MS"/>
          <w:lang w:val="fr-FR"/>
        </w:rPr>
        <w:t>’</w:t>
      </w:r>
      <w:r>
        <w:rPr>
          <w:rFonts w:eastAsia="Arial Unicode MS" w:hAnsi="Arial Unicode MS" w:cs="Arial Unicode MS"/>
        </w:rPr>
        <w:t xml:space="preserve">s </w:t>
      </w:r>
      <w:r>
        <w:rPr>
          <w:rFonts w:ascii="Arial Unicode MS" w:eastAsia="Arial Unicode MS" w:cs="Arial Unicode MS"/>
        </w:rPr>
        <w:t>“</w:t>
      </w:r>
      <w:r>
        <w:rPr>
          <w:rFonts w:eastAsia="Arial Unicode MS" w:hAnsi="Arial Unicode MS" w:cs="Arial Unicode MS"/>
        </w:rPr>
        <w:t>A slumber did my spirit seal</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in </w:t>
      </w:r>
      <w:r>
        <w:rPr>
          <w:rFonts w:ascii="Arial Unicode MS" w:eastAsia="Arial Unicode MS" w:cs="Arial Unicode MS"/>
        </w:rPr>
        <w:t>“</w:t>
      </w:r>
      <w:r>
        <w:rPr>
          <w:rFonts w:eastAsia="Arial Unicode MS" w:hAnsi="Arial Unicode MS" w:cs="Arial Unicode MS"/>
        </w:rPr>
        <w:t>The Rhetoric of Temporality,</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with its very different interpretive underpinning. De Man describes </w:t>
      </w:r>
      <w:r>
        <w:rPr>
          <w:rFonts w:ascii="Arial Unicode MS" w:eastAsia="Arial Unicode MS" w:cs="Arial Unicode MS"/>
        </w:rPr>
        <w:t>“</w:t>
      </w:r>
      <w:r>
        <w:rPr>
          <w:rFonts w:eastAsia="Arial Unicode MS" w:hAnsi="Arial Unicode MS" w:cs="Arial Unicode MS"/>
        </w:rPr>
        <w:t>the successive description of two stages of consciousness, one belonging to the past and mystified, the o</w:t>
      </w:r>
      <w:r>
        <w:rPr>
          <w:rFonts w:eastAsia="Arial Unicode MS" w:hAnsi="Arial Unicode MS" w:cs="Arial Unicode MS"/>
        </w:rPr>
        <w:t xml:space="preserve">ther to the </w:t>
      </w:r>
      <w:r>
        <w:rPr>
          <w:rFonts w:eastAsia="Arial Unicode MS" w:hAnsi="Arial Unicode MS" w:cs="Arial Unicode MS"/>
          <w:i/>
          <w:iCs/>
        </w:rPr>
        <w:t xml:space="preserve">now </w:t>
      </w:r>
      <w:r>
        <w:rPr>
          <w:rFonts w:eastAsia="Arial Unicode MS" w:hAnsi="Arial Unicode MS" w:cs="Arial Unicode MS"/>
        </w:rPr>
        <w:t>of the poem, the stage that has recovered from the mystification of the past now presented as being in error</w:t>
      </w:r>
      <w:r>
        <w:rPr>
          <w:rFonts w:ascii="Arial Unicode MS" w:eastAsia="Arial Unicode MS" w:cs="Arial Unicode MS"/>
        </w:rPr>
        <w:t>”</w:t>
      </w:r>
      <w:r>
        <w:rPr>
          <w:rFonts w:eastAsia="Arial Unicode MS" w:hAnsi="Arial Unicode MS" w:cs="Arial Unicode MS"/>
        </w:rPr>
        <w:t xml:space="preserve"> (224). For de Man, the poem, as I would also say of Naipaul</w:t>
      </w:r>
      <w:r>
        <w:rPr>
          <w:rFonts w:ascii="Arial Unicode MS" w:eastAsia="Arial Unicode MS" w:cs="Arial Unicode MS"/>
          <w:lang w:val="fr-FR"/>
        </w:rPr>
        <w:t>’</w:t>
      </w:r>
      <w:r>
        <w:rPr>
          <w:rFonts w:eastAsia="Arial Unicode MS" w:hAnsi="Arial Unicode MS" w:cs="Arial Unicode MS"/>
        </w:rPr>
        <w:t xml:space="preserve">s novel, is not ironic: the speaker who exists in the </w:t>
      </w:r>
      <w:r>
        <w:rPr>
          <w:rFonts w:ascii="Arial Unicode MS" w:eastAsia="Arial Unicode MS" w:cs="Arial Unicode MS"/>
        </w:rPr>
        <w:t>“</w:t>
      </w:r>
      <w:r>
        <w:rPr>
          <w:rFonts w:eastAsia="Arial Unicode MS" w:hAnsi="Arial Unicode MS" w:cs="Arial Unicode MS"/>
        </w:rPr>
        <w:t>now</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is a </w:t>
      </w:r>
      <w:r>
        <w:rPr>
          <w:rFonts w:ascii="Arial Unicode MS" w:eastAsia="Arial Unicode MS" w:cs="Arial Unicode MS"/>
        </w:rPr>
        <w:t>“</w:t>
      </w:r>
      <w:r>
        <w:rPr>
          <w:rFonts w:eastAsia="Arial Unicode MS" w:hAnsi="Arial Unicode MS" w:cs="Arial Unicode MS"/>
        </w:rPr>
        <w:t>subj</w:t>
      </w:r>
      <w:r>
        <w:rPr>
          <w:rFonts w:eastAsia="Arial Unicode MS" w:hAnsi="Arial Unicode MS" w:cs="Arial Unicode MS"/>
        </w:rPr>
        <w:t>ect whose insight is no longer in doubt and who is no longer vulnerable to irony. It could be called, if one so wished, a stance of wisdom</w:t>
      </w:r>
      <w:r>
        <w:rPr>
          <w:rFonts w:ascii="Arial Unicode MS" w:eastAsia="Arial Unicode MS" w:cs="Arial Unicode MS"/>
        </w:rPr>
        <w:t>”</w:t>
      </w:r>
      <w:r>
        <w:rPr>
          <w:rFonts w:eastAsia="Arial Unicode MS" w:hAnsi="Arial Unicode MS" w:cs="Arial Unicode MS"/>
        </w:rPr>
        <w:t xml:space="preserve"> (224). The poem is written from the point of view of a unified self, whose past is unequivocally a past of error and</w:t>
      </w:r>
      <w:r>
        <w:rPr>
          <w:rFonts w:eastAsia="Arial Unicode MS" w:hAnsi="Arial Unicode MS" w:cs="Arial Unicode MS"/>
        </w:rPr>
        <w:t xml:space="preserve"> whose present sees, however painfully, </w:t>
      </w:r>
      <w:r>
        <w:rPr>
          <w:rFonts w:ascii="Arial Unicode MS" w:eastAsia="Arial Unicode MS" w:cs="Arial Unicode MS"/>
        </w:rPr>
        <w:t>“</w:t>
      </w:r>
      <w:r>
        <w:rPr>
          <w:rFonts w:eastAsia="Arial Unicode MS" w:hAnsi="Arial Unicode MS" w:cs="Arial Unicode MS"/>
        </w:rPr>
        <w:t>things as they actually are</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(224). But how is this unity possible? How could it be that the differences between perspectives wouldn</w:t>
      </w:r>
      <w:r>
        <w:rPr>
          <w:rFonts w:ascii="Arial Unicode MS" w:eastAsia="Arial Unicode MS" w:cs="Arial Unicode MS"/>
          <w:lang w:val="fr-FR"/>
        </w:rPr>
        <w:t>’</w:t>
      </w:r>
      <w:r>
        <w:rPr>
          <w:rFonts w:eastAsia="Arial Unicode MS" w:hAnsi="Arial Unicode MS" w:cs="Arial Unicode MS"/>
        </w:rPr>
        <w:t>t be differences internal to the subject, differences productive of an ineluctable</w:t>
      </w:r>
      <w:r>
        <w:rPr>
          <w:rFonts w:eastAsia="Arial Unicode MS" w:hAnsi="Arial Unicode MS" w:cs="Arial Unicode MS"/>
        </w:rPr>
        <w:t xml:space="preserve"> sense of irony that might even make the subject appear as an </w:t>
      </w:r>
      <w:r>
        <w:rPr>
          <w:rFonts w:ascii="Arial Unicode MS" w:eastAsia="Arial Unicode MS" w:cs="Arial Unicode MS"/>
        </w:rPr>
        <w:t>“</w:t>
      </w:r>
      <w:r>
        <w:rPr>
          <w:rFonts w:eastAsia="Arial Unicode MS" w:hAnsi="Arial Unicode MS" w:cs="Arial Unicode MS"/>
        </w:rPr>
        <w:t>effect of the shifting points of view,</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to quote Krishnan again? In my terms, it is because of the enclosive power of form, where a subjective coherence can be grounded in the formal coherence </w:t>
      </w:r>
      <w:r>
        <w:rPr>
          <w:rFonts w:eastAsia="Arial Unicode MS" w:hAnsi="Arial Unicode MS" w:cs="Arial Unicode MS"/>
        </w:rPr>
        <w:t>of a construct created by that subject, but in de Man</w:t>
      </w:r>
      <w:r>
        <w:rPr>
          <w:rFonts w:ascii="Arial Unicode MS" w:eastAsia="Arial Unicode MS" w:cs="Arial Unicode MS"/>
          <w:lang w:val="fr-FR"/>
        </w:rPr>
        <w:t>’</w:t>
      </w:r>
      <w:r>
        <w:rPr>
          <w:rFonts w:eastAsia="Arial Unicode MS" w:hAnsi="Arial Unicode MS" w:cs="Arial Unicode MS"/>
        </w:rPr>
        <w:t xml:space="preserve">s terms it is because of the temporality of form, the fact that the two perspectives are present </w:t>
      </w:r>
      <w:r>
        <w:rPr>
          <w:rFonts w:ascii="Arial Unicode MS" w:eastAsia="Arial Unicode MS" w:cs="Arial Unicode MS"/>
        </w:rPr>
        <w:t>“</w:t>
      </w:r>
      <w:r>
        <w:rPr>
          <w:rFonts w:eastAsia="Arial Unicode MS" w:hAnsi="Arial Unicode MS" w:cs="Arial Unicode MS"/>
        </w:rPr>
        <w:t>spread out over a temporality which is exclusively that of the poem and in which the conditions of error</w:t>
      </w:r>
      <w:r>
        <w:rPr>
          <w:rFonts w:eastAsia="Arial Unicode MS" w:hAnsi="Arial Unicode MS" w:cs="Arial Unicode MS"/>
        </w:rPr>
        <w:t xml:space="preserve"> and wisdom have become successive.</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De Man states that this succession </w:t>
      </w:r>
      <w:r>
        <w:rPr>
          <w:rFonts w:ascii="Arial Unicode MS" w:eastAsia="Arial Unicode MS" w:cs="Arial Unicode MS"/>
        </w:rPr>
        <w:t>“</w:t>
      </w:r>
      <w:r>
        <w:rPr>
          <w:rFonts w:eastAsia="Arial Unicode MS" w:hAnsi="Arial Unicode MS" w:cs="Arial Unicode MS"/>
        </w:rPr>
        <w:t>is possible within the ideal, self-created temporality of the poem, but it is not possible within the actual temporality of experience</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(225). This interpretation allows de Man to arg</w:t>
      </w:r>
      <w:r>
        <w:rPr>
          <w:rFonts w:eastAsia="Arial Unicode MS" w:hAnsi="Arial Unicode MS" w:cs="Arial Unicode MS"/>
        </w:rPr>
        <w:t>ue that the fundamental structure of allegory is present here in the subject</w:t>
      </w:r>
      <w:r>
        <w:rPr>
          <w:rFonts w:ascii="Arial Unicode MS" w:eastAsia="Arial Unicode MS" w:cs="Arial Unicode MS"/>
          <w:lang w:val="fr-FR"/>
        </w:rPr>
        <w:t>’</w:t>
      </w:r>
      <w:r>
        <w:rPr>
          <w:rFonts w:eastAsia="Arial Unicode MS" w:hAnsi="Arial Unicode MS" w:cs="Arial Unicode MS"/>
        </w:rPr>
        <w:t>s tendency to lay out in narrative what is simultaneous within the subject. But this temporality would be something that unfolds in the practice of reading, and reading, as de Man</w:t>
      </w:r>
      <w:r>
        <w:rPr>
          <w:rFonts w:ascii="Arial Unicode MS" w:eastAsia="Arial Unicode MS" w:cs="Arial Unicode MS"/>
          <w:lang w:val="fr-FR"/>
        </w:rPr>
        <w:t>’</w:t>
      </w:r>
      <w:r>
        <w:rPr>
          <w:rFonts w:eastAsia="Arial Unicode MS" w:hAnsi="Arial Unicode MS" w:cs="Arial Unicode MS"/>
        </w:rPr>
        <w:t>s work consistently shows, instigates a powerfully dispersive logic: interpretive avenues proliferate, semantic units shift and evade examination, and the text finds a new reality with each new reading. De Man</w:t>
      </w:r>
      <w:r>
        <w:rPr>
          <w:rFonts w:ascii="Arial Unicode MS" w:eastAsia="Arial Unicode MS" w:cs="Arial Unicode MS"/>
          <w:lang w:val="fr-FR"/>
        </w:rPr>
        <w:t>’</w:t>
      </w:r>
      <w:r>
        <w:rPr>
          <w:rFonts w:eastAsia="Arial Unicode MS" w:hAnsi="Arial Unicode MS" w:cs="Arial Unicode MS"/>
        </w:rPr>
        <w:t xml:space="preserve">s reading of the temporality of the movement </w:t>
      </w:r>
      <w:r>
        <w:rPr>
          <w:rFonts w:eastAsia="Arial Unicode MS" w:hAnsi="Arial Unicode MS" w:cs="Arial Unicode MS"/>
        </w:rPr>
        <w:t>of this Wordsworth poem has consequences that are therefore quite different from the conclusion of Abrams</w:t>
      </w:r>
      <w:r>
        <w:rPr>
          <w:rFonts w:ascii="Arial Unicode MS" w:eastAsia="Arial Unicode MS" w:cs="Arial Unicode MS"/>
          <w:lang w:val="fr-FR"/>
        </w:rPr>
        <w:t>’</w:t>
      </w:r>
      <w:r>
        <w:rPr>
          <w:rFonts w:eastAsia="Arial Unicode MS" w:hAnsi="Arial Unicode MS" w:cs="Arial Unicode MS"/>
        </w:rPr>
        <w:t>s otherwise similar generalization of the movement of the greater Romantic lyric: its emphasis on temporality is simultaneously an emphasis upon lingu</w:t>
      </w:r>
      <w:r>
        <w:rPr>
          <w:rFonts w:eastAsia="Arial Unicode MS" w:hAnsi="Arial Unicode MS" w:cs="Arial Unicode MS"/>
        </w:rPr>
        <w:t xml:space="preserve">istic and semantic movement, however resisted by the power of formal economy. It suggests that the enclosive perfection of the Romantic lyric would still be open to the forces of dispersal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death, loss, change, instability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that motivate its powers of </w:t>
      </w:r>
      <w:r>
        <w:rPr>
          <w:rFonts w:ascii="Arial Unicode MS" w:eastAsia="Arial Unicode MS" w:cs="Arial Unicode MS"/>
        </w:rPr>
        <w:t>“</w:t>
      </w:r>
      <w:r>
        <w:rPr>
          <w:rFonts w:eastAsia="Arial Unicode MS" w:hAnsi="Arial Unicode MS" w:cs="Arial Unicode MS"/>
        </w:rPr>
        <w:t>recompence.</w:t>
      </w:r>
      <w:r>
        <w:rPr>
          <w:rFonts w:ascii="Arial Unicode MS" w:eastAsia="Arial Unicode MS" w:cs="Arial Unicode MS"/>
        </w:rPr>
        <w:t>”</w:t>
      </w:r>
    </w:p>
    <w:p w:rsidR="00987F5F" w:rsidRDefault="001451BA">
      <w:pPr>
        <w:pStyle w:val="BodyA"/>
      </w:pPr>
      <w:r>
        <w:rPr>
          <w:rFonts w:eastAsia="Arial Unicode MS" w:hAnsi="Arial Unicode MS" w:cs="Arial Unicode MS"/>
        </w:rPr>
        <w:tab/>
        <w:t>If Naipaul</w:t>
      </w:r>
      <w:r>
        <w:rPr>
          <w:rFonts w:ascii="Arial Unicode MS" w:eastAsia="Arial Unicode MS" w:cs="Arial Unicode MS"/>
          <w:lang w:val="fr-FR"/>
        </w:rPr>
        <w:t>’</w:t>
      </w:r>
      <w:r>
        <w:rPr>
          <w:rFonts w:eastAsia="Arial Unicode MS" w:hAnsi="Arial Unicode MS" w:cs="Arial Unicode MS"/>
        </w:rPr>
        <w:t>s novel is a formal enclosure, gathering within its pages the disappointments and failures built into the narrative of the novelist</w:t>
      </w:r>
      <w:r>
        <w:rPr>
          <w:rFonts w:ascii="Arial Unicode MS" w:eastAsia="Arial Unicode MS" w:cs="Arial Unicode MS"/>
          <w:lang w:val="fr-FR"/>
        </w:rPr>
        <w:t>’</w:t>
      </w:r>
      <w:r>
        <w:rPr>
          <w:rFonts w:eastAsia="Arial Unicode MS" w:hAnsi="Arial Unicode MS" w:cs="Arial Unicode MS"/>
        </w:rPr>
        <w:t>s maturation, it, too, would be an enclosure traversed by the logic of dispersal. It is opened by t</w:t>
      </w:r>
      <w:r>
        <w:rPr>
          <w:rFonts w:eastAsia="Arial Unicode MS" w:hAnsi="Arial Unicode MS" w:cs="Arial Unicode MS"/>
        </w:rPr>
        <w:t>he agency of reading, an agency that isn</w:t>
      </w:r>
      <w:r>
        <w:rPr>
          <w:rFonts w:ascii="Arial Unicode MS" w:eastAsia="Arial Unicode MS" w:cs="Arial Unicode MS"/>
          <w:lang w:val="fr-FR"/>
        </w:rPr>
        <w:t>’</w:t>
      </w:r>
      <w:r>
        <w:rPr>
          <w:rFonts w:eastAsia="Arial Unicode MS" w:hAnsi="Arial Unicode MS" w:cs="Arial Unicode MS"/>
        </w:rPr>
        <w:t>t grounded in the will of a specific reader but in the dispersive quality of language itself. It would be wrong to regard the prospect of such dispersal as the book</w:t>
      </w:r>
      <w:r>
        <w:rPr>
          <w:rFonts w:ascii="Arial Unicode MS" w:eastAsia="Arial Unicode MS" w:cs="Arial Unicode MS"/>
          <w:lang w:val="fr-FR"/>
        </w:rPr>
        <w:t>’</w:t>
      </w:r>
      <w:r>
        <w:rPr>
          <w:rFonts w:eastAsia="Arial Unicode MS" w:hAnsi="Arial Unicode MS" w:cs="Arial Unicode MS"/>
        </w:rPr>
        <w:t>s inevitable failure, however, since it marks this</w:t>
      </w:r>
      <w:r>
        <w:rPr>
          <w:rFonts w:eastAsia="Arial Unicode MS" w:hAnsi="Arial Unicode MS" w:cs="Arial Unicode MS"/>
        </w:rPr>
        <w:t xml:space="preserve"> prospect at key moments: the narrator speaks of his </w:t>
      </w:r>
      <w:r>
        <w:rPr>
          <w:rFonts w:ascii="Arial Unicode MS" w:eastAsia="Arial Unicode MS" w:cs="Arial Unicode MS"/>
        </w:rPr>
        <w:t>“</w:t>
      </w:r>
      <w:r>
        <w:rPr>
          <w:rFonts w:eastAsia="Arial Unicode MS" w:hAnsi="Arial Unicode MS" w:cs="Arial Unicode MS"/>
        </w:rPr>
        <w:t>drafts and hesitations</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exactly as he resolves to write the book; he brings into temporal succession his recognition of his mortality after the death of his sister and his textual commemoration of Jack</w:t>
      </w:r>
      <w:r>
        <w:rPr>
          <w:rFonts w:ascii="Arial Unicode MS" w:eastAsia="Arial Unicode MS" w:cs="Arial Unicode MS"/>
          <w:lang w:val="fr-FR"/>
        </w:rPr>
        <w:t>’</w:t>
      </w:r>
      <w:r>
        <w:rPr>
          <w:rFonts w:eastAsia="Arial Unicode MS" w:hAnsi="Arial Unicode MS" w:cs="Arial Unicode MS"/>
        </w:rPr>
        <w:t>s garden. There is another word I want to release here (and to which I have gestured above) that would interpose between the idealization of enclosure and the ruination of dispersal: gathering. A book is not a container, and it cannot properly enclose anyt</w:t>
      </w:r>
      <w:r>
        <w:rPr>
          <w:rFonts w:eastAsia="Arial Unicode MS" w:hAnsi="Arial Unicode MS" w:cs="Arial Unicode MS"/>
        </w:rPr>
        <w:t xml:space="preserve">hing, but it can gather narrative threads, it can constellate images and phrases, and it can arrange them in a way that shapes, if not finalizes, their resonances. The word </w:t>
      </w:r>
      <w:r>
        <w:rPr>
          <w:rFonts w:eastAsia="Arial Unicode MS" w:hAnsi="Arial Unicode MS" w:cs="Arial Unicode MS"/>
          <w:i/>
          <w:iCs/>
        </w:rPr>
        <w:t xml:space="preserve">gathering </w:t>
      </w:r>
      <w:r>
        <w:rPr>
          <w:rFonts w:eastAsia="Arial Unicode MS" w:hAnsi="Arial Unicode MS" w:cs="Arial Unicode MS"/>
        </w:rPr>
        <w:t>is continuous with the vocabulary of rural labour that suffuses the text,</w:t>
      </w:r>
      <w:r>
        <w:rPr>
          <w:rFonts w:eastAsia="Arial Unicode MS" w:hAnsi="Arial Unicode MS" w:cs="Arial Unicode MS"/>
        </w:rPr>
        <w:t xml:space="preserve"> and it accommodates the quality of </w:t>
      </w:r>
      <w:r>
        <w:rPr>
          <w:rFonts w:ascii="Arial Unicode MS" w:eastAsia="Arial Unicode MS" w:cs="Arial Unicode MS"/>
        </w:rPr>
        <w:t>“</w:t>
      </w:r>
      <w:r>
        <w:rPr>
          <w:rFonts w:eastAsia="Arial Unicode MS" w:hAnsi="Arial Unicode MS" w:cs="Arial Unicode MS"/>
          <w:lang w:val="it-IT"/>
        </w:rPr>
        <w:t>tenuousness</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the narrator comes to value, in contrast both to the rootedness of the enclosed subject and to the dislocated sensibility of the </w:t>
      </w:r>
      <w:r>
        <w:rPr>
          <w:rFonts w:ascii="Arial Unicode MS" w:eastAsia="Arial Unicode MS" w:cs="Arial Unicode MS"/>
        </w:rPr>
        <w:t>“</w:t>
      </w:r>
      <w:r>
        <w:rPr>
          <w:rFonts w:eastAsia="Arial Unicode MS" w:hAnsi="Arial Unicode MS" w:cs="Arial Unicode MS"/>
        </w:rPr>
        <w:t>flotsam</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of the postcolonial. It is Jack</w:t>
      </w:r>
      <w:r>
        <w:rPr>
          <w:rFonts w:ascii="Arial Unicode MS" w:eastAsia="Arial Unicode MS" w:cs="Arial Unicode MS"/>
          <w:lang w:val="fr-FR"/>
        </w:rPr>
        <w:t>’</w:t>
      </w:r>
      <w:r>
        <w:rPr>
          <w:rFonts w:eastAsia="Arial Unicode MS" w:hAnsi="Arial Unicode MS" w:cs="Arial Unicode MS"/>
        </w:rPr>
        <w:t>s garden that becomes the figure fo</w:t>
      </w:r>
      <w:r>
        <w:rPr>
          <w:rFonts w:eastAsia="Arial Unicode MS" w:hAnsi="Arial Unicode MS" w:cs="Arial Unicode MS"/>
        </w:rPr>
        <w:t xml:space="preserve">r this gathering: Jack is not </w:t>
      </w:r>
      <w:r>
        <w:rPr>
          <w:rFonts w:ascii="Arial Unicode MS" w:eastAsia="Arial Unicode MS" w:cs="Arial Unicode MS"/>
        </w:rPr>
        <w:t>“</w:t>
      </w:r>
      <w:r>
        <w:rPr>
          <w:rFonts w:eastAsia="Arial Unicode MS" w:hAnsi="Arial Unicode MS" w:cs="Arial Unicode MS"/>
        </w:rPr>
        <w:t>solid, rooted in his earth</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(92), as the narrator had initially thought, but someone who had </w:t>
      </w:r>
      <w:r>
        <w:rPr>
          <w:rFonts w:ascii="Arial Unicode MS" w:eastAsia="Arial Unicode MS" w:cs="Arial Unicode MS"/>
        </w:rPr>
        <w:t>“</w:t>
      </w:r>
      <w:r>
        <w:rPr>
          <w:rFonts w:eastAsia="Arial Unicode MS" w:hAnsi="Arial Unicode MS" w:cs="Arial Unicode MS"/>
        </w:rPr>
        <w:t>created his own life, his own world, almost his own continent</w:t>
      </w:r>
      <w:r>
        <w:rPr>
          <w:rFonts w:ascii="Arial Unicode MS" w:eastAsia="Arial Unicode MS" w:cs="Arial Unicode MS"/>
        </w:rPr>
        <w:t>”</w:t>
      </w:r>
      <w:r>
        <w:rPr>
          <w:rFonts w:ascii="Arial Unicode MS" w:eastAsia="Arial Unicode MS" w:cs="Arial Unicode MS"/>
        </w:rPr>
        <w:t xml:space="preserve">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but when he is gone, the narrator sees </w:t>
      </w:r>
      <w:r>
        <w:rPr>
          <w:rFonts w:ascii="Arial Unicode MS" w:eastAsia="Arial Unicode MS" w:cs="Arial Unicode MS"/>
        </w:rPr>
        <w:t>“</w:t>
      </w:r>
      <w:r>
        <w:rPr>
          <w:rFonts w:eastAsia="Arial Unicode MS" w:hAnsi="Arial Unicode MS" w:cs="Arial Unicode MS"/>
        </w:rPr>
        <w:t>how tenuous, really,</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his </w:t>
      </w:r>
      <w:r>
        <w:rPr>
          <w:rFonts w:eastAsia="Arial Unicode MS" w:hAnsi="Arial Unicode MS" w:cs="Arial Unicode MS"/>
        </w:rPr>
        <w:t xml:space="preserve">hold on his land had been. But Jack had </w:t>
      </w:r>
      <w:r>
        <w:rPr>
          <w:rFonts w:ascii="Arial Unicode MS" w:eastAsia="Arial Unicode MS" w:cs="Arial Unicode MS"/>
        </w:rPr>
        <w:t>“</w:t>
      </w:r>
      <w:r>
        <w:rPr>
          <w:rFonts w:eastAsia="Arial Unicode MS" w:hAnsi="Arial Unicode MS" w:cs="Arial Unicode MS"/>
        </w:rPr>
        <w:t>disregarded</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this tenuousness, had </w:t>
      </w:r>
      <w:r>
        <w:rPr>
          <w:rFonts w:ascii="Arial Unicode MS" w:eastAsia="Arial Unicode MS" w:cs="Arial Unicode MS"/>
        </w:rPr>
        <w:t>“</w:t>
      </w:r>
      <w:r>
        <w:rPr>
          <w:rFonts w:eastAsia="Arial Unicode MS" w:hAnsi="Arial Unicode MS" w:cs="Arial Unicode MS"/>
        </w:rPr>
        <w:t>created a garden on the edge of a swamp and a ruined farmyard</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(93). Similarly, it is a certain disregard for the inevitable tenuousness of the writer</w:t>
      </w:r>
      <w:r>
        <w:rPr>
          <w:rFonts w:ascii="Arial Unicode MS" w:eastAsia="Arial Unicode MS" w:cs="Arial Unicode MS"/>
          <w:lang w:val="fr-FR"/>
        </w:rPr>
        <w:t>’</w:t>
      </w:r>
      <w:r>
        <w:rPr>
          <w:rFonts w:eastAsia="Arial Unicode MS" w:hAnsi="Arial Unicode MS" w:cs="Arial Unicode MS"/>
        </w:rPr>
        <w:t>s hold on the world that inf</w:t>
      </w:r>
      <w:r>
        <w:rPr>
          <w:rFonts w:eastAsia="Arial Unicode MS" w:hAnsi="Arial Unicode MS" w:cs="Arial Unicode MS"/>
        </w:rPr>
        <w:t xml:space="preserve">orms the resolution of </w:t>
      </w:r>
      <w:r>
        <w:rPr>
          <w:rFonts w:eastAsia="Arial Unicode MS" w:hAnsi="Arial Unicode MS" w:cs="Arial Unicode MS"/>
          <w:i/>
          <w:iCs/>
        </w:rPr>
        <w:t>Enigma</w:t>
      </w:r>
      <w:r>
        <w:rPr>
          <w:rFonts w:eastAsia="Arial Unicode MS" w:hAnsi="Arial Unicode MS" w:cs="Arial Unicode MS"/>
        </w:rPr>
        <w:t>, the self-conscious provisionality of its work of gathering.</w:t>
      </w:r>
    </w:p>
    <w:p w:rsidR="00987F5F" w:rsidRDefault="00987F5F">
      <w:pPr>
        <w:pStyle w:val="BodyA"/>
      </w:pPr>
    </w:p>
    <w:p w:rsidR="00987F5F" w:rsidRDefault="001451BA">
      <w:pPr>
        <w:pStyle w:val="Bibliotitle"/>
        <w:keepNext w:val="0"/>
        <w:sectPr w:rsidR="00987F5F">
          <w:headerReference w:type="default" r:id="rId6"/>
          <w:footerReference w:type="default" r:id="rId7"/>
          <w:pgSz w:w="12240" w:h="15840"/>
          <w:pgMar w:top="1497" w:right="1440" w:bottom="2016" w:left="1440" w:header="720" w:footer="1440" w:gutter="0"/>
          <w:cols w:space="720"/>
          <w:bidi/>
        </w:sectPr>
      </w:pPr>
      <w:r>
        <w:rPr>
          <w:sz w:val="24"/>
          <w:szCs w:val="24"/>
        </w:rPr>
        <w:t>Notes</w:t>
      </w:r>
    </w:p>
    <w:p w:rsidR="00987F5F" w:rsidRDefault="001451BA">
      <w:pPr>
        <w:pStyle w:val="Bibliotitle"/>
        <w:rPr>
          <w:sz w:val="24"/>
          <w:szCs w:val="24"/>
        </w:rPr>
      </w:pPr>
      <w:r>
        <w:rPr>
          <w:sz w:val="24"/>
          <w:szCs w:val="24"/>
        </w:rPr>
        <w:t>Works Cited</w:t>
      </w:r>
    </w:p>
    <w:p w:rsidR="00987F5F" w:rsidRDefault="001451BA">
      <w:pPr>
        <w:pStyle w:val="Default"/>
        <w:spacing w:line="480" w:lineRule="auto"/>
        <w:ind w:left="340" w:hanging="340"/>
        <w:rPr>
          <w:rFonts w:ascii="Times New Roman" w:eastAsia="Times New Roman" w:hAnsi="Times New Roman" w:cs="Times New Roman"/>
          <w:sz w:val="24"/>
          <w:szCs w:val="24"/>
        </w:rPr>
      </w:pPr>
      <w:r>
        <w:rPr>
          <w:rFonts w:ascii="Times New Roman"/>
          <w:sz w:val="24"/>
          <w:szCs w:val="24"/>
        </w:rPr>
        <w:t xml:space="preserve">Abrams, M. H. </w:t>
      </w:r>
      <w:r>
        <w:rPr>
          <w:rFonts w:ascii="Times New Roman"/>
          <w:i/>
          <w:iCs/>
          <w:sz w:val="24"/>
          <w:szCs w:val="24"/>
        </w:rPr>
        <w:t xml:space="preserve">The Correspondent Breeze: </w:t>
      </w:r>
      <w:r>
        <w:rPr>
          <w:rFonts w:ascii="Times New Roman"/>
          <w:i/>
          <w:iCs/>
          <w:sz w:val="24"/>
          <w:szCs w:val="24"/>
        </w:rPr>
        <w:t>Essays on English Romanticism</w:t>
      </w:r>
      <w:r>
        <w:rPr>
          <w:rFonts w:ascii="Times New Roman"/>
          <w:sz w:val="24"/>
          <w:szCs w:val="24"/>
        </w:rPr>
        <w:t>. New York: Norton, 1984. Print.</w:t>
      </w:r>
    </w:p>
    <w:p w:rsidR="00987F5F" w:rsidRDefault="001451BA">
      <w:pPr>
        <w:pStyle w:val="Default"/>
        <w:spacing w:line="480" w:lineRule="auto"/>
        <w:ind w:left="340" w:hanging="340"/>
        <w:rPr>
          <w:rFonts w:ascii="Times New Roman" w:eastAsia="Times New Roman" w:hAnsi="Times New Roman" w:cs="Times New Roman"/>
          <w:sz w:val="24"/>
          <w:szCs w:val="24"/>
          <w:lang w:val="fr-FR"/>
        </w:rPr>
      </w:pPr>
      <w:r>
        <w:rPr>
          <w:rFonts w:ascii="Times New Roman"/>
          <w:sz w:val="24"/>
          <w:szCs w:val="24"/>
          <w:lang w:val="fr-FR"/>
        </w:rPr>
        <w:t xml:space="preserve">Baucom, Ian. </w:t>
      </w:r>
      <w:r>
        <w:rPr>
          <w:rFonts w:ascii="Times New Roman"/>
          <w:i/>
          <w:iCs/>
          <w:sz w:val="24"/>
          <w:szCs w:val="24"/>
        </w:rPr>
        <w:t>Out of Place: Englishness, Empire, and the Locations of Identity</w:t>
      </w:r>
      <w:r>
        <w:rPr>
          <w:rFonts w:ascii="Times New Roman"/>
          <w:sz w:val="24"/>
          <w:szCs w:val="24"/>
          <w:lang w:val="fr-FR"/>
        </w:rPr>
        <w:t>. Princeton, NJ: Princeton UP, 1999. Print.</w:t>
      </w:r>
    </w:p>
    <w:p w:rsidR="00987F5F" w:rsidRDefault="001451BA">
      <w:pPr>
        <w:pStyle w:val="Default"/>
        <w:spacing w:line="480" w:lineRule="auto"/>
        <w:ind w:left="340" w:hanging="340"/>
        <w:rPr>
          <w:rFonts w:ascii="Times New Roman" w:eastAsia="Times New Roman" w:hAnsi="Times New Roman" w:cs="Times New Roman"/>
          <w:sz w:val="24"/>
          <w:szCs w:val="24"/>
        </w:rPr>
      </w:pPr>
      <w:r>
        <w:rPr>
          <w:rFonts w:ascii="Times New Roman"/>
          <w:sz w:val="24"/>
          <w:szCs w:val="24"/>
          <w:lang w:val="de-DE"/>
        </w:rPr>
        <w:t xml:space="preserve">Bewes, Timothy. </w:t>
      </w:r>
      <w:r>
        <w:rPr>
          <w:rFonts w:hAnsi="Times New Roman"/>
          <w:sz w:val="24"/>
          <w:szCs w:val="24"/>
        </w:rPr>
        <w:t>“</w:t>
      </w:r>
      <w:r>
        <w:rPr>
          <w:rFonts w:ascii="Times New Roman"/>
          <w:sz w:val="24"/>
          <w:szCs w:val="24"/>
        </w:rPr>
        <w:t>Late Style in Naipaul: Adorno's Aesthetics and the Post-</w:t>
      </w:r>
      <w:r>
        <w:rPr>
          <w:rFonts w:ascii="Times New Roman"/>
          <w:sz w:val="24"/>
          <w:szCs w:val="24"/>
        </w:rPr>
        <w:t>colonial Novel.</w:t>
      </w:r>
      <w:r>
        <w:rPr>
          <w:rFonts w:hAnsi="Times New Roman"/>
          <w:sz w:val="24"/>
          <w:szCs w:val="24"/>
        </w:rPr>
        <w:t>”</w:t>
      </w:r>
      <w:r>
        <w:rPr>
          <w:rFonts w:hAnsi="Times New Roman"/>
          <w:sz w:val="24"/>
          <w:szCs w:val="24"/>
        </w:rPr>
        <w:t xml:space="preserve"> </w:t>
      </w:r>
      <w:r>
        <w:rPr>
          <w:rFonts w:ascii="Times New Roman"/>
          <w:i/>
          <w:iCs/>
          <w:sz w:val="24"/>
          <w:szCs w:val="24"/>
          <w:lang w:val="it-IT"/>
        </w:rPr>
        <w:t>Adorno and Literature</w:t>
      </w:r>
      <w:r>
        <w:rPr>
          <w:rFonts w:ascii="Times New Roman"/>
          <w:sz w:val="24"/>
          <w:szCs w:val="24"/>
        </w:rPr>
        <w:t>. Ed. David Cunningham and Nigel Mapp. London: Continuum, 2006. Print.</w:t>
      </w:r>
    </w:p>
    <w:p w:rsidR="00987F5F" w:rsidRDefault="001451BA">
      <w:pPr>
        <w:pStyle w:val="Default"/>
        <w:spacing w:line="480" w:lineRule="auto"/>
        <w:ind w:left="340" w:hanging="340"/>
        <w:rPr>
          <w:rFonts w:ascii="Times New Roman" w:eastAsia="Times New Roman" w:hAnsi="Times New Roman" w:cs="Times New Roman"/>
          <w:sz w:val="24"/>
          <w:szCs w:val="24"/>
        </w:rPr>
      </w:pPr>
      <w:r>
        <w:rPr>
          <w:rFonts w:ascii="Times New Roman"/>
          <w:sz w:val="24"/>
          <w:szCs w:val="24"/>
        </w:rPr>
        <w:t xml:space="preserve">---. </w:t>
      </w:r>
      <w:r>
        <w:rPr>
          <w:rFonts w:ascii="Times New Roman"/>
          <w:i/>
          <w:iCs/>
          <w:sz w:val="24"/>
          <w:szCs w:val="24"/>
        </w:rPr>
        <w:t>The Event of Postcolonial Shame</w:t>
      </w:r>
      <w:r>
        <w:rPr>
          <w:rFonts w:ascii="Times New Roman"/>
          <w:sz w:val="24"/>
          <w:szCs w:val="24"/>
        </w:rPr>
        <w:t>. Princeton, NJ: Princeton UP, 2011. Print.</w:t>
      </w:r>
    </w:p>
    <w:p w:rsidR="00987F5F" w:rsidRDefault="001451BA">
      <w:pPr>
        <w:pStyle w:val="Default"/>
        <w:spacing w:line="480" w:lineRule="auto"/>
        <w:ind w:left="340" w:hanging="340"/>
        <w:rPr>
          <w:rFonts w:ascii="Times New Roman" w:eastAsia="Times New Roman" w:hAnsi="Times New Roman" w:cs="Times New Roman"/>
          <w:sz w:val="24"/>
          <w:szCs w:val="24"/>
          <w:lang w:val="it-IT"/>
        </w:rPr>
      </w:pPr>
      <w:r>
        <w:rPr>
          <w:rFonts w:ascii="Times New Roman"/>
          <w:sz w:val="24"/>
          <w:szCs w:val="24"/>
          <w:lang w:val="nl-NL"/>
        </w:rPr>
        <w:t xml:space="preserve">Casteel, Sarah. </w:t>
      </w:r>
      <w:r>
        <w:rPr>
          <w:rFonts w:ascii="Times New Roman"/>
          <w:i/>
          <w:iCs/>
          <w:sz w:val="24"/>
          <w:szCs w:val="24"/>
        </w:rPr>
        <w:t>Second Arrivals: Landscape and Belonging in Contemp</w:t>
      </w:r>
      <w:r>
        <w:rPr>
          <w:rFonts w:ascii="Times New Roman"/>
          <w:i/>
          <w:iCs/>
          <w:sz w:val="24"/>
          <w:szCs w:val="24"/>
        </w:rPr>
        <w:t xml:space="preserve">orary Writing of the Americas. </w:t>
      </w:r>
      <w:r>
        <w:rPr>
          <w:rFonts w:ascii="Times New Roman"/>
          <w:sz w:val="24"/>
          <w:szCs w:val="24"/>
          <w:lang w:val="it-IT"/>
        </w:rPr>
        <w:t>Charlottesville: U Virginia P, 2007. Print.</w:t>
      </w:r>
    </w:p>
    <w:p w:rsidR="00987F5F" w:rsidRDefault="001451BA">
      <w:pPr>
        <w:pStyle w:val="Default"/>
        <w:spacing w:line="480" w:lineRule="auto"/>
        <w:ind w:left="340" w:hanging="340"/>
        <w:rPr>
          <w:rFonts w:ascii="Times New Roman" w:eastAsia="Times New Roman" w:hAnsi="Times New Roman" w:cs="Times New Roman"/>
          <w:sz w:val="24"/>
          <w:szCs w:val="24"/>
        </w:rPr>
      </w:pPr>
      <w:r>
        <w:rPr>
          <w:rFonts w:ascii="Times New Roman"/>
          <w:sz w:val="24"/>
          <w:szCs w:val="24"/>
        </w:rPr>
        <w:t xml:space="preserve">Crace, Jim. </w:t>
      </w:r>
      <w:r>
        <w:rPr>
          <w:rFonts w:ascii="Times New Roman"/>
          <w:i/>
          <w:iCs/>
          <w:sz w:val="24"/>
          <w:szCs w:val="24"/>
        </w:rPr>
        <w:t>Harvest</w:t>
      </w:r>
      <w:r>
        <w:rPr>
          <w:rFonts w:ascii="Times New Roman"/>
          <w:sz w:val="24"/>
          <w:szCs w:val="24"/>
        </w:rPr>
        <w:t>. Toronto: Penguin, 2013. Print.</w:t>
      </w:r>
    </w:p>
    <w:p w:rsidR="00987F5F" w:rsidRDefault="001451BA">
      <w:pPr>
        <w:pStyle w:val="Default"/>
        <w:spacing w:line="480" w:lineRule="auto"/>
        <w:ind w:left="340" w:hanging="340"/>
        <w:rPr>
          <w:rFonts w:ascii="Times New Roman" w:eastAsia="Times New Roman" w:hAnsi="Times New Roman" w:cs="Times New Roman"/>
          <w:sz w:val="24"/>
          <w:szCs w:val="24"/>
        </w:rPr>
      </w:pPr>
      <w:r>
        <w:rPr>
          <w:rFonts w:ascii="Times New Roman"/>
          <w:sz w:val="24"/>
          <w:szCs w:val="24"/>
          <w:lang w:val="nl-NL"/>
        </w:rPr>
        <w:t xml:space="preserve">De Man, Paul. </w:t>
      </w:r>
      <w:r>
        <w:rPr>
          <w:rFonts w:ascii="Times New Roman"/>
          <w:i/>
          <w:iCs/>
          <w:sz w:val="24"/>
          <w:szCs w:val="24"/>
        </w:rPr>
        <w:t>Blindness and Insight: Essays in the Rhetoric of Contemporary Criticism</w:t>
      </w:r>
      <w:r>
        <w:rPr>
          <w:rFonts w:ascii="Times New Roman"/>
          <w:sz w:val="24"/>
          <w:szCs w:val="24"/>
        </w:rPr>
        <w:t>. Introd. Wlad Godzich. Minneapolis: U Minne</w:t>
      </w:r>
      <w:r>
        <w:rPr>
          <w:rFonts w:ascii="Times New Roman"/>
          <w:sz w:val="24"/>
          <w:szCs w:val="24"/>
        </w:rPr>
        <w:t xml:space="preserve">sota P, 1983. Print. </w:t>
      </w:r>
    </w:p>
    <w:p w:rsidR="00987F5F" w:rsidRDefault="001451BA">
      <w:pPr>
        <w:pStyle w:val="Bibliography"/>
      </w:pPr>
      <w:r>
        <w:t>Genette, G</w:t>
      </w:r>
      <w:r>
        <w:rPr>
          <w:rFonts w:ascii="Arial Unicode MS" w:hAnsi="Times New Roman"/>
        </w:rPr>
        <w:t>é</w:t>
      </w:r>
      <w:r>
        <w:t xml:space="preserve">rard. </w:t>
      </w:r>
      <w:r>
        <w:rPr>
          <w:i/>
          <w:iCs/>
        </w:rPr>
        <w:t>Narrative Discourse: An Essay in Method</w:t>
      </w:r>
      <w:r>
        <w:t>. Trans. Jane Lewin. Ithaca, NY: Cornell UP, 1983. Print.</w:t>
      </w:r>
    </w:p>
    <w:p w:rsidR="00987F5F" w:rsidRDefault="001451BA">
      <w:pPr>
        <w:pStyle w:val="Default"/>
        <w:spacing w:line="480" w:lineRule="auto"/>
        <w:ind w:left="340" w:hanging="340"/>
        <w:rPr>
          <w:rFonts w:ascii="Times New Roman" w:eastAsia="Times New Roman" w:hAnsi="Times New Roman" w:cs="Times New Roman"/>
          <w:sz w:val="24"/>
          <w:szCs w:val="24"/>
        </w:rPr>
      </w:pPr>
      <w:r>
        <w:rPr>
          <w:rFonts w:ascii="Times New Roman"/>
          <w:sz w:val="24"/>
          <w:szCs w:val="24"/>
          <w:lang w:val="de-DE"/>
        </w:rPr>
        <w:t xml:space="preserve">Gill, Stephen. </w:t>
      </w:r>
      <w:r>
        <w:rPr>
          <w:rFonts w:ascii="Times New Roman"/>
          <w:i/>
          <w:iCs/>
          <w:sz w:val="24"/>
          <w:szCs w:val="24"/>
        </w:rPr>
        <w:t xml:space="preserve">Wordsworth's Revisitings. </w:t>
      </w:r>
      <w:r>
        <w:rPr>
          <w:rFonts w:ascii="Times New Roman"/>
          <w:sz w:val="24"/>
          <w:szCs w:val="24"/>
        </w:rPr>
        <w:t>Oxford: Oxford UP, 2011. Print.</w:t>
      </w:r>
    </w:p>
    <w:p w:rsidR="00987F5F" w:rsidRDefault="001451BA">
      <w:pPr>
        <w:pStyle w:val="Default"/>
        <w:spacing w:line="480" w:lineRule="auto"/>
        <w:ind w:left="340" w:hanging="340"/>
        <w:rPr>
          <w:rFonts w:ascii="Times New Roman" w:eastAsia="Times New Roman" w:hAnsi="Times New Roman" w:cs="Times New Roman"/>
          <w:sz w:val="24"/>
          <w:szCs w:val="24"/>
        </w:rPr>
      </w:pPr>
      <w:r>
        <w:rPr>
          <w:rFonts w:ascii="Times New Roman"/>
          <w:sz w:val="24"/>
          <w:szCs w:val="24"/>
        </w:rPr>
        <w:t xml:space="preserve">Gilpin, William. </w:t>
      </w:r>
      <w:r>
        <w:rPr>
          <w:rFonts w:ascii="Times New Roman"/>
          <w:i/>
          <w:iCs/>
          <w:sz w:val="24"/>
          <w:szCs w:val="24"/>
        </w:rPr>
        <w:t>Observations on the River Wye</w:t>
      </w:r>
      <w:r>
        <w:rPr>
          <w:rFonts w:ascii="Times New Roman"/>
          <w:sz w:val="24"/>
          <w:szCs w:val="24"/>
        </w:rPr>
        <w:t xml:space="preserve">, </w:t>
      </w:r>
      <w:r>
        <w:rPr>
          <w:rFonts w:ascii="Times New Roman"/>
          <w:i/>
          <w:iCs/>
          <w:sz w:val="24"/>
          <w:szCs w:val="24"/>
        </w:rPr>
        <w:t>and Several Parts of South Wales, &amp;c. Relative Chiefly to Picturesque Beauty: Made in the Summer of the Year 1770</w:t>
      </w:r>
      <w:r>
        <w:rPr>
          <w:rFonts w:ascii="Times New Roman"/>
          <w:sz w:val="24"/>
          <w:szCs w:val="24"/>
        </w:rPr>
        <w:t>. London: T. Cadell and W. Davies, 1800. Google Books. Web. 7 Feb 2015.</w:t>
      </w:r>
    </w:p>
    <w:p w:rsidR="00987F5F" w:rsidRDefault="001451BA">
      <w:pPr>
        <w:pStyle w:val="Default"/>
        <w:spacing w:line="480" w:lineRule="auto"/>
        <w:ind w:left="340" w:hanging="340"/>
        <w:rPr>
          <w:rFonts w:ascii="Times New Roman" w:eastAsia="Times New Roman" w:hAnsi="Times New Roman" w:cs="Times New Roman"/>
          <w:sz w:val="24"/>
          <w:szCs w:val="24"/>
        </w:rPr>
      </w:pPr>
      <w:r>
        <w:rPr>
          <w:rFonts w:ascii="Times New Roman"/>
          <w:sz w:val="24"/>
          <w:szCs w:val="24"/>
        </w:rPr>
        <w:t xml:space="preserve">---. </w:t>
      </w:r>
      <w:r>
        <w:rPr>
          <w:rFonts w:ascii="Times New Roman"/>
          <w:i/>
          <w:iCs/>
          <w:sz w:val="24"/>
          <w:szCs w:val="24"/>
        </w:rPr>
        <w:t xml:space="preserve">Three Essays: on Picturesque Beauty; on Picturesque Travel; and </w:t>
      </w:r>
      <w:r>
        <w:rPr>
          <w:rFonts w:ascii="Times New Roman"/>
          <w:i/>
          <w:iCs/>
          <w:sz w:val="24"/>
          <w:szCs w:val="24"/>
        </w:rPr>
        <w:t>on Sketching Landscape: to which is added a poem, on Landscape Painting</w:t>
      </w:r>
      <w:r>
        <w:rPr>
          <w:rFonts w:ascii="Times New Roman"/>
          <w:sz w:val="24"/>
          <w:szCs w:val="24"/>
        </w:rPr>
        <w:t>. London: R. Blamire, 1792. Internet Archive. Web. 7 Feb 2015.</w:t>
      </w:r>
    </w:p>
    <w:p w:rsidR="00987F5F" w:rsidRDefault="001451BA">
      <w:pPr>
        <w:pStyle w:val="Default"/>
        <w:spacing w:line="480" w:lineRule="auto"/>
        <w:ind w:left="340" w:hanging="340"/>
        <w:rPr>
          <w:rFonts w:ascii="Times New Roman" w:eastAsia="Times New Roman" w:hAnsi="Times New Roman" w:cs="Times New Roman"/>
          <w:sz w:val="24"/>
          <w:szCs w:val="24"/>
        </w:rPr>
      </w:pPr>
      <w:r>
        <w:rPr>
          <w:rFonts w:ascii="Times New Roman"/>
          <w:sz w:val="24"/>
          <w:szCs w:val="24"/>
        </w:rPr>
        <w:t xml:space="preserve">Jarvis, Robin. </w:t>
      </w:r>
      <w:r>
        <w:rPr>
          <w:rFonts w:ascii="Times New Roman"/>
          <w:i/>
          <w:iCs/>
          <w:sz w:val="24"/>
          <w:szCs w:val="24"/>
        </w:rPr>
        <w:t>Romantic Writing and Pedestrian Travel</w:t>
      </w:r>
      <w:r>
        <w:rPr>
          <w:rFonts w:ascii="Times New Roman"/>
          <w:sz w:val="24"/>
          <w:szCs w:val="24"/>
        </w:rPr>
        <w:t>. Basingstoke: Palgrave Macmillan, 1999. Print.</w:t>
      </w:r>
    </w:p>
    <w:p w:rsidR="00987F5F" w:rsidRDefault="001451BA">
      <w:pPr>
        <w:pStyle w:val="Default"/>
        <w:spacing w:line="480" w:lineRule="auto"/>
        <w:ind w:left="340" w:hanging="340"/>
        <w:rPr>
          <w:rFonts w:ascii="Times New Roman" w:eastAsia="Times New Roman" w:hAnsi="Times New Roman" w:cs="Times New Roman"/>
          <w:sz w:val="24"/>
          <w:szCs w:val="24"/>
        </w:rPr>
      </w:pPr>
      <w:r>
        <w:rPr>
          <w:rFonts w:ascii="Times New Roman"/>
          <w:sz w:val="24"/>
          <w:szCs w:val="24"/>
        </w:rPr>
        <w:t xml:space="preserve">Krishnan, Sanjay. </w:t>
      </w:r>
      <w:r>
        <w:rPr>
          <w:rFonts w:hAnsi="Times New Roman"/>
          <w:sz w:val="24"/>
          <w:szCs w:val="24"/>
        </w:rPr>
        <w:t>“</w:t>
      </w:r>
      <w:r>
        <w:rPr>
          <w:rFonts w:ascii="Times New Roman"/>
          <w:sz w:val="24"/>
          <w:szCs w:val="24"/>
        </w:rPr>
        <w:t>Fo</w:t>
      </w:r>
      <w:r>
        <w:rPr>
          <w:rFonts w:ascii="Times New Roman"/>
          <w:sz w:val="24"/>
          <w:szCs w:val="24"/>
        </w:rPr>
        <w:t>rmative Dislocation in V. S. Naipaul</w:t>
      </w:r>
      <w:r>
        <w:rPr>
          <w:rFonts w:hAnsi="Times New Roman"/>
          <w:sz w:val="24"/>
          <w:szCs w:val="24"/>
        </w:rPr>
        <w:t>’</w:t>
      </w:r>
      <w:r>
        <w:rPr>
          <w:rFonts w:ascii="Times New Roman"/>
          <w:sz w:val="24"/>
          <w:szCs w:val="24"/>
        </w:rPr>
        <w:t xml:space="preserve">s </w:t>
      </w:r>
      <w:r>
        <w:rPr>
          <w:rFonts w:ascii="Times New Roman"/>
          <w:i/>
          <w:iCs/>
          <w:sz w:val="24"/>
          <w:szCs w:val="24"/>
        </w:rPr>
        <w:t>The Enigma of Arrival</w:t>
      </w:r>
      <w:r>
        <w:rPr>
          <w:rFonts w:ascii="Times New Roman"/>
          <w:sz w:val="24"/>
          <w:szCs w:val="24"/>
        </w:rPr>
        <w:t>.</w:t>
      </w:r>
      <w:r>
        <w:rPr>
          <w:rFonts w:hAnsi="Times New Roman"/>
          <w:sz w:val="24"/>
          <w:szCs w:val="24"/>
        </w:rPr>
        <w:t>”</w:t>
      </w:r>
      <w:r>
        <w:rPr>
          <w:rFonts w:hAnsi="Times New Roman"/>
          <w:sz w:val="24"/>
          <w:szCs w:val="24"/>
        </w:rPr>
        <w:t xml:space="preserve"> </w:t>
      </w:r>
      <w:r>
        <w:rPr>
          <w:rFonts w:ascii="Times New Roman"/>
          <w:i/>
          <w:iCs/>
          <w:sz w:val="24"/>
          <w:szCs w:val="24"/>
        </w:rPr>
        <w:t xml:space="preserve">Modern Fiction Studies </w:t>
      </w:r>
      <w:r>
        <w:rPr>
          <w:rFonts w:ascii="Times New Roman"/>
          <w:sz w:val="24"/>
          <w:szCs w:val="24"/>
        </w:rPr>
        <w:t>59.3 (2013): 610-627. Print.</w:t>
      </w:r>
    </w:p>
    <w:p w:rsidR="00987F5F" w:rsidRDefault="001451BA">
      <w:pPr>
        <w:pStyle w:val="Default"/>
        <w:spacing w:line="480" w:lineRule="auto"/>
        <w:ind w:left="340" w:hanging="340"/>
        <w:rPr>
          <w:rFonts w:ascii="Times New Roman" w:eastAsia="Times New Roman" w:hAnsi="Times New Roman" w:cs="Times New Roman"/>
          <w:sz w:val="24"/>
          <w:szCs w:val="24"/>
        </w:rPr>
      </w:pPr>
      <w:r>
        <w:rPr>
          <w:rFonts w:ascii="Times New Roman"/>
          <w:sz w:val="24"/>
          <w:szCs w:val="24"/>
        </w:rPr>
        <w:t xml:space="preserve">Levine, Caroline. </w:t>
      </w:r>
      <w:r>
        <w:rPr>
          <w:rFonts w:ascii="Times New Roman"/>
          <w:i/>
          <w:iCs/>
          <w:sz w:val="24"/>
          <w:szCs w:val="24"/>
        </w:rPr>
        <w:t>Forms: Whole, Rhythm, Hierarchy, Network</w:t>
      </w:r>
      <w:r>
        <w:rPr>
          <w:rFonts w:ascii="Times New Roman"/>
          <w:sz w:val="24"/>
          <w:szCs w:val="24"/>
        </w:rPr>
        <w:t>. Princeton, NJ: Princeton UP, 2015. Print.</w:t>
      </w:r>
    </w:p>
    <w:p w:rsidR="00987F5F" w:rsidRDefault="001451BA">
      <w:pPr>
        <w:pStyle w:val="Default"/>
        <w:spacing w:line="480" w:lineRule="auto"/>
        <w:ind w:left="340" w:hanging="340"/>
        <w:rPr>
          <w:rFonts w:ascii="Times New Roman" w:eastAsia="Times New Roman" w:hAnsi="Times New Roman" w:cs="Times New Roman"/>
          <w:sz w:val="24"/>
          <w:szCs w:val="24"/>
        </w:rPr>
      </w:pPr>
      <w:r>
        <w:rPr>
          <w:rFonts w:ascii="Times New Roman"/>
          <w:sz w:val="24"/>
          <w:szCs w:val="24"/>
        </w:rPr>
        <w:t xml:space="preserve">Marzec, Robert. </w:t>
      </w:r>
      <w:r>
        <w:rPr>
          <w:rFonts w:ascii="Times New Roman"/>
          <w:i/>
          <w:iCs/>
          <w:sz w:val="24"/>
          <w:szCs w:val="24"/>
        </w:rPr>
        <w:t>An Ecological and Postc</w:t>
      </w:r>
      <w:r>
        <w:rPr>
          <w:rFonts w:ascii="Times New Roman"/>
          <w:i/>
          <w:iCs/>
          <w:sz w:val="24"/>
          <w:szCs w:val="24"/>
        </w:rPr>
        <w:t xml:space="preserve">olonial Study of Literature: From Daniel Defoe to Salman Rushdie. </w:t>
      </w:r>
      <w:r>
        <w:rPr>
          <w:rFonts w:ascii="Times New Roman"/>
          <w:sz w:val="24"/>
          <w:szCs w:val="24"/>
        </w:rPr>
        <w:t>Basingstoke: Palgrave Macmillan, 2007. Print.</w:t>
      </w:r>
    </w:p>
    <w:p w:rsidR="00987F5F" w:rsidRDefault="001451BA">
      <w:pPr>
        <w:pStyle w:val="Default"/>
        <w:spacing w:line="480" w:lineRule="auto"/>
        <w:ind w:left="340" w:hanging="340"/>
        <w:rPr>
          <w:rFonts w:ascii="Times New Roman" w:eastAsia="Times New Roman" w:hAnsi="Times New Roman" w:cs="Times New Roman"/>
          <w:sz w:val="24"/>
          <w:szCs w:val="24"/>
        </w:rPr>
      </w:pPr>
      <w:r>
        <w:rPr>
          <w:rFonts w:ascii="Times New Roman"/>
          <w:sz w:val="24"/>
          <w:szCs w:val="24"/>
        </w:rPr>
        <w:t xml:space="preserve">McGann, Jerome. </w:t>
      </w:r>
      <w:r>
        <w:rPr>
          <w:rFonts w:ascii="Times New Roman"/>
          <w:i/>
          <w:iCs/>
          <w:sz w:val="24"/>
          <w:szCs w:val="24"/>
        </w:rPr>
        <w:t>The Romantic Ideology: A Critical Investigation</w:t>
      </w:r>
      <w:r>
        <w:rPr>
          <w:rFonts w:ascii="Times New Roman"/>
          <w:sz w:val="24"/>
          <w:szCs w:val="24"/>
        </w:rPr>
        <w:t>. Chicago: U Chicago P, 1983. Print.</w:t>
      </w:r>
    </w:p>
    <w:p w:rsidR="00987F5F" w:rsidRDefault="001451BA">
      <w:pPr>
        <w:pStyle w:val="Default"/>
        <w:spacing w:line="480" w:lineRule="auto"/>
        <w:ind w:left="340" w:hanging="340"/>
        <w:rPr>
          <w:rFonts w:ascii="Times New Roman" w:eastAsia="Times New Roman" w:hAnsi="Times New Roman" w:cs="Times New Roman"/>
          <w:sz w:val="24"/>
          <w:szCs w:val="24"/>
        </w:rPr>
      </w:pPr>
      <w:r>
        <w:rPr>
          <w:rFonts w:ascii="Times New Roman"/>
          <w:sz w:val="24"/>
          <w:szCs w:val="24"/>
        </w:rPr>
        <w:t xml:space="preserve">Naipaul, V. S. </w:t>
      </w:r>
      <w:r>
        <w:rPr>
          <w:rFonts w:ascii="Times New Roman"/>
          <w:i/>
          <w:iCs/>
          <w:sz w:val="24"/>
          <w:szCs w:val="24"/>
        </w:rPr>
        <w:t xml:space="preserve">The Enigma of Arrival. </w:t>
      </w:r>
      <w:r>
        <w:rPr>
          <w:rFonts w:ascii="Times New Roman"/>
          <w:sz w:val="24"/>
          <w:szCs w:val="24"/>
        </w:rPr>
        <w:t>New Yo</w:t>
      </w:r>
      <w:r>
        <w:rPr>
          <w:rFonts w:ascii="Times New Roman"/>
          <w:sz w:val="24"/>
          <w:szCs w:val="24"/>
        </w:rPr>
        <w:t>rk: Vintage, 1988. Print.</w:t>
      </w:r>
    </w:p>
    <w:p w:rsidR="00987F5F" w:rsidRDefault="001451BA">
      <w:pPr>
        <w:pStyle w:val="Default"/>
        <w:spacing w:line="480" w:lineRule="auto"/>
        <w:ind w:left="340" w:hanging="340"/>
        <w:rPr>
          <w:rFonts w:ascii="Times New Roman" w:eastAsia="Times New Roman" w:hAnsi="Times New Roman" w:cs="Times New Roman"/>
          <w:sz w:val="24"/>
          <w:szCs w:val="24"/>
        </w:rPr>
      </w:pPr>
      <w:r>
        <w:rPr>
          <w:rFonts w:ascii="Times New Roman"/>
          <w:sz w:val="24"/>
          <w:szCs w:val="24"/>
          <w:lang w:val="pt-PT"/>
        </w:rPr>
        <w:t xml:space="preserve">Nixon, Rob. </w:t>
      </w:r>
      <w:r>
        <w:rPr>
          <w:rFonts w:ascii="Times New Roman"/>
          <w:i/>
          <w:iCs/>
          <w:sz w:val="24"/>
          <w:szCs w:val="24"/>
        </w:rPr>
        <w:t>Slow Violence and the Environmentalism of the Poor</w:t>
      </w:r>
      <w:r>
        <w:rPr>
          <w:rFonts w:ascii="Times New Roman"/>
          <w:sz w:val="24"/>
          <w:szCs w:val="24"/>
        </w:rPr>
        <w:t>. Cambridge, MA: Harvard UP, 2011. Print.</w:t>
      </w:r>
    </w:p>
    <w:p w:rsidR="00987F5F" w:rsidRDefault="001451BA">
      <w:pPr>
        <w:pStyle w:val="Default"/>
        <w:spacing w:line="480" w:lineRule="auto"/>
        <w:ind w:left="340" w:hanging="340"/>
        <w:rPr>
          <w:rFonts w:ascii="Times New Roman" w:eastAsia="Times New Roman" w:hAnsi="Times New Roman" w:cs="Times New Roman"/>
          <w:sz w:val="24"/>
          <w:szCs w:val="24"/>
        </w:rPr>
      </w:pPr>
      <w:r>
        <w:rPr>
          <w:rFonts w:ascii="Times New Roman"/>
          <w:sz w:val="24"/>
          <w:szCs w:val="24"/>
        </w:rPr>
        <w:t xml:space="preserve">Quinney, Laura. </w:t>
      </w:r>
      <w:r>
        <w:rPr>
          <w:rFonts w:ascii="Times New Roman"/>
          <w:i/>
          <w:iCs/>
          <w:sz w:val="24"/>
          <w:szCs w:val="24"/>
        </w:rPr>
        <w:t xml:space="preserve">The Poetics of Disappointment: Wordsworth to Ashbery. </w:t>
      </w:r>
      <w:r>
        <w:rPr>
          <w:rFonts w:ascii="Times New Roman"/>
          <w:sz w:val="24"/>
          <w:szCs w:val="24"/>
        </w:rPr>
        <w:t>Charlottesville: UP of Virginia, 1999. Print.</w:t>
      </w:r>
    </w:p>
    <w:p w:rsidR="00987F5F" w:rsidRDefault="001451BA">
      <w:pPr>
        <w:pStyle w:val="Default"/>
        <w:spacing w:line="480" w:lineRule="auto"/>
        <w:ind w:left="340" w:hanging="340"/>
        <w:rPr>
          <w:rFonts w:ascii="Times New Roman" w:eastAsia="Times New Roman" w:hAnsi="Times New Roman" w:cs="Times New Roman"/>
          <w:sz w:val="24"/>
          <w:szCs w:val="24"/>
        </w:rPr>
      </w:pPr>
      <w:r>
        <w:rPr>
          <w:rFonts w:ascii="Times New Roman"/>
          <w:sz w:val="24"/>
          <w:szCs w:val="24"/>
          <w:lang w:val="fr-FR"/>
        </w:rPr>
        <w:t xml:space="preserve">Rousseau, Jean-Jacques. </w:t>
      </w:r>
      <w:r>
        <w:rPr>
          <w:rFonts w:ascii="Times New Roman"/>
          <w:i/>
          <w:iCs/>
          <w:sz w:val="24"/>
          <w:szCs w:val="24"/>
        </w:rPr>
        <w:t>Reveries of a Solitary Walker</w:t>
      </w:r>
      <w:r>
        <w:rPr>
          <w:rFonts w:ascii="Times New Roman"/>
          <w:sz w:val="24"/>
          <w:szCs w:val="24"/>
        </w:rPr>
        <w:t>. Trans. Peter Walker. London: Penguin, 1979. Print.</w:t>
      </w:r>
    </w:p>
    <w:p w:rsidR="00987F5F" w:rsidRDefault="001451BA">
      <w:pPr>
        <w:pStyle w:val="Default"/>
        <w:spacing w:line="480" w:lineRule="auto"/>
        <w:ind w:left="340" w:hanging="340"/>
        <w:rPr>
          <w:rFonts w:ascii="Times New Roman" w:eastAsia="Times New Roman" w:hAnsi="Times New Roman" w:cs="Times New Roman"/>
          <w:sz w:val="24"/>
          <w:szCs w:val="24"/>
        </w:rPr>
      </w:pPr>
      <w:r>
        <w:rPr>
          <w:rFonts w:ascii="Times New Roman"/>
          <w:sz w:val="24"/>
          <w:szCs w:val="24"/>
        </w:rPr>
        <w:t xml:space="preserve">Walcott, Derek. </w:t>
      </w:r>
      <w:r>
        <w:rPr>
          <w:rFonts w:ascii="Times New Roman"/>
          <w:i/>
          <w:iCs/>
          <w:sz w:val="24"/>
          <w:szCs w:val="24"/>
        </w:rPr>
        <w:t>What the Twilight Says: Essays</w:t>
      </w:r>
      <w:r>
        <w:rPr>
          <w:rFonts w:ascii="Times New Roman"/>
          <w:sz w:val="24"/>
          <w:szCs w:val="24"/>
        </w:rPr>
        <w:t xml:space="preserve">. New York: Farrar, Straus and Giroux, 1998. Print. </w:t>
      </w:r>
    </w:p>
    <w:p w:rsidR="00987F5F" w:rsidRDefault="001451BA">
      <w:pPr>
        <w:pStyle w:val="Default"/>
        <w:spacing w:line="480" w:lineRule="auto"/>
        <w:ind w:left="340" w:hanging="340"/>
        <w:rPr>
          <w:rFonts w:ascii="Times New Roman" w:eastAsia="Times New Roman" w:hAnsi="Times New Roman" w:cs="Times New Roman"/>
          <w:sz w:val="24"/>
          <w:szCs w:val="24"/>
        </w:rPr>
      </w:pPr>
      <w:r>
        <w:rPr>
          <w:rFonts w:ascii="Times New Roman"/>
          <w:sz w:val="24"/>
          <w:szCs w:val="24"/>
        </w:rPr>
        <w:t xml:space="preserve">Wolfson, Susan. </w:t>
      </w:r>
      <w:r>
        <w:rPr>
          <w:rFonts w:hAnsi="Times New Roman"/>
          <w:sz w:val="24"/>
          <w:szCs w:val="24"/>
        </w:rPr>
        <w:t>“</w:t>
      </w:r>
      <w:r>
        <w:rPr>
          <w:rFonts w:ascii="Times New Roman"/>
          <w:sz w:val="24"/>
          <w:szCs w:val="24"/>
        </w:rPr>
        <w:t xml:space="preserve">Questioning 'The Romantic </w:t>
      </w:r>
      <w:r>
        <w:rPr>
          <w:rFonts w:ascii="Times New Roman"/>
          <w:sz w:val="24"/>
          <w:szCs w:val="24"/>
        </w:rPr>
        <w:t>Ideology': Wordsworth.</w:t>
      </w:r>
      <w:r>
        <w:rPr>
          <w:rFonts w:hAnsi="Times New Roman"/>
          <w:sz w:val="24"/>
          <w:szCs w:val="24"/>
        </w:rPr>
        <w:t>”</w:t>
      </w:r>
      <w:r>
        <w:rPr>
          <w:rFonts w:hAnsi="Times New Roman"/>
          <w:sz w:val="24"/>
          <w:szCs w:val="24"/>
        </w:rPr>
        <w:t xml:space="preserve"> </w:t>
      </w:r>
      <w:r>
        <w:rPr>
          <w:rFonts w:ascii="Times New Roman"/>
          <w:i/>
          <w:iCs/>
          <w:sz w:val="24"/>
          <w:szCs w:val="24"/>
          <w:lang w:val="it-IT"/>
        </w:rPr>
        <w:t>Revue Internationale de Philosophie</w:t>
      </w:r>
      <w:r>
        <w:rPr>
          <w:rFonts w:ascii="Times New Roman"/>
          <w:sz w:val="24"/>
          <w:szCs w:val="24"/>
        </w:rPr>
        <w:t xml:space="preserve"> 44.3 (1990): 429-447. Print.</w:t>
      </w:r>
    </w:p>
    <w:p w:rsidR="00987F5F" w:rsidRDefault="001451BA">
      <w:pPr>
        <w:pStyle w:val="Default"/>
        <w:spacing w:line="480" w:lineRule="auto"/>
        <w:ind w:left="340" w:hanging="340"/>
      </w:pPr>
      <w:r>
        <w:rPr>
          <w:rFonts w:ascii="Times New Roman"/>
          <w:sz w:val="24"/>
          <w:szCs w:val="24"/>
        </w:rPr>
        <w:t xml:space="preserve">Wordsworth, William. </w:t>
      </w:r>
      <w:r>
        <w:rPr>
          <w:rFonts w:ascii="Times New Roman"/>
          <w:i/>
          <w:iCs/>
          <w:sz w:val="24"/>
          <w:szCs w:val="24"/>
        </w:rPr>
        <w:t>The Major Works</w:t>
      </w:r>
      <w:r>
        <w:rPr>
          <w:rFonts w:ascii="Times New Roman"/>
          <w:sz w:val="24"/>
          <w:szCs w:val="24"/>
          <w:lang w:val="de-DE"/>
        </w:rPr>
        <w:t>. Ed. Stephen Gill. Oxford: Oxford UP, 2011. Print.</w:t>
      </w:r>
    </w:p>
    <w:sectPr w:rsidR="00987F5F">
      <w:headerReference w:type="default" r:id="rId8"/>
      <w:footerReference w:type="default" r:id="rId9"/>
      <w:pgSz w:w="12240" w:h="15840"/>
      <w:pgMar w:top="1497" w:right="1440" w:bottom="2016" w:left="1440" w:header="720" w:footer="1440" w:gutter="0"/>
      <w:cols w:space="720"/>
      <w:bidi/>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7F5F" w:rsidRDefault="001451BA">
      <w:r>
        <w:separator/>
      </w:r>
    </w:p>
  </w:endnote>
  <w:endnote w:type="continuationSeparator" w:id="0">
    <w:p w:rsidR="00987F5F" w:rsidRDefault="001451BA">
      <w:r>
        <w:continuationSeparator/>
      </w:r>
    </w:p>
  </w:endnote>
  <w:endnote w:type="continuationNotice" w:id="1">
    <w:p w:rsidR="00987F5F" w:rsidRDefault="00987F5F"/>
  </w:endnote>
  <w:endnote w:id="2">
    <w:p w:rsidR="00987F5F" w:rsidRDefault="001451BA">
      <w:pPr>
        <w:pStyle w:val="Endnote"/>
      </w:pPr>
      <w:r>
        <w:rPr>
          <w:vertAlign w:val="superscript"/>
        </w:rPr>
        <w:t>1</w:t>
      </w:r>
      <w:r>
        <w:rPr>
          <w:vertAlign w:val="superscript"/>
        </w:rPr>
        <w:tab/>
      </w:r>
      <w:r>
        <w:rPr>
          <w:rFonts w:eastAsia="Arial Unicode MS" w:hAnsi="Arial Unicode MS" w:cs="Arial Unicode MS"/>
        </w:rPr>
        <w:t>Many readers of the novel identify the novel's</w:t>
      </w:r>
      <w:r>
        <w:rPr>
          <w:rFonts w:eastAsia="Arial Unicode MS" w:hAnsi="Arial Unicode MS" w:cs="Arial Unicode MS"/>
        </w:rPr>
        <w:t xml:space="preserve"> narrator as </w:t>
      </w:r>
      <w:r>
        <w:rPr>
          <w:rFonts w:hAnsi="Arial Unicode MS"/>
        </w:rPr>
        <w:t>“</w:t>
      </w:r>
      <w:r>
        <w:rPr>
          <w:rFonts w:eastAsia="Arial Unicode MS" w:hAnsi="Arial Unicode MS" w:cs="Arial Unicode MS"/>
        </w:rPr>
        <w:t>Naipaul</w:t>
      </w:r>
      <w:r>
        <w:rPr>
          <w:rFonts w:hAnsi="Arial Unicode MS"/>
        </w:rPr>
        <w:t>”</w:t>
      </w:r>
      <w:r>
        <w:rPr>
          <w:rFonts w:hAnsi="Arial Unicode MS"/>
        </w:rPr>
        <w:t xml:space="preserve"> </w:t>
      </w:r>
      <w:r>
        <w:rPr>
          <w:rFonts w:eastAsia="Arial Unicode MS" w:hAnsi="Arial Unicode MS" w:cs="Arial Unicode MS"/>
        </w:rPr>
        <w:t xml:space="preserve">and read the text as a memoir. The novel calls itself a novel, however, and I insist upon reading it as a fiction and its novelist-narrator as a fictional character, or at the least as a minimally fictionalized persona. </w:t>
      </w:r>
    </w:p>
  </w:endnote>
  <w:endnote w:id="3">
    <w:p w:rsidR="00987F5F" w:rsidRDefault="001451BA">
      <w:pPr>
        <w:pStyle w:val="Endnote"/>
      </w:pPr>
      <w:r>
        <w:rPr>
          <w:vertAlign w:val="superscript"/>
        </w:rPr>
        <w:t>2</w:t>
      </w:r>
      <w:r>
        <w:rPr>
          <w:rFonts w:eastAsia="Arial Unicode MS" w:hAnsi="Arial Unicode MS" w:cs="Arial Unicode MS"/>
        </w:rPr>
        <w:tab/>
        <w:t>For a powe</w:t>
      </w:r>
      <w:r>
        <w:rPr>
          <w:rFonts w:eastAsia="Arial Unicode MS" w:hAnsi="Arial Unicode MS" w:cs="Arial Unicode MS"/>
        </w:rPr>
        <w:t xml:space="preserve">rful discussion of the </w:t>
      </w:r>
      <w:r>
        <w:rPr>
          <w:rFonts w:hAnsi="Arial Unicode MS"/>
        </w:rPr>
        <w:t>“</w:t>
      </w:r>
      <w:r>
        <w:rPr>
          <w:rFonts w:eastAsia="Arial Unicode MS" w:hAnsi="Arial Unicode MS" w:cs="Arial Unicode MS"/>
        </w:rPr>
        <w:t>poetics of disappointment</w:t>
      </w:r>
      <w:r>
        <w:rPr>
          <w:rFonts w:hAnsi="Arial Unicode MS"/>
        </w:rPr>
        <w:t>”</w:t>
      </w:r>
      <w:r>
        <w:rPr>
          <w:rFonts w:hAnsi="Arial Unicode MS"/>
        </w:rPr>
        <w:t xml:space="preserve"> </w:t>
      </w:r>
      <w:r>
        <w:rPr>
          <w:rFonts w:eastAsia="Arial Unicode MS" w:hAnsi="Arial Unicode MS" w:cs="Arial Unicode MS"/>
        </w:rPr>
        <w:t xml:space="preserve">in Romantic and post-Romantic lyric and meditative poetry, see Laura Quinney. Quinney observes that disappointment has to do with the idea of losing one's place, of being </w:t>
      </w:r>
      <w:r>
        <w:rPr>
          <w:rFonts w:hAnsi="Arial Unicode MS"/>
        </w:rPr>
        <w:t>“</w:t>
      </w:r>
      <w:r>
        <w:rPr>
          <w:rFonts w:eastAsia="Arial Unicode MS" w:hAnsi="Arial Unicode MS" w:cs="Arial Unicode MS"/>
        </w:rPr>
        <w:t>cast out,</w:t>
      </w:r>
      <w:r>
        <w:rPr>
          <w:rFonts w:hAnsi="Arial Unicode MS"/>
        </w:rPr>
        <w:t>”</w:t>
      </w:r>
      <w:r>
        <w:rPr>
          <w:rFonts w:hAnsi="Arial Unicode MS"/>
        </w:rPr>
        <w:t xml:space="preserve"> </w:t>
      </w:r>
      <w:r>
        <w:rPr>
          <w:rFonts w:eastAsia="Arial Unicode MS" w:hAnsi="Arial Unicode MS" w:cs="Arial Unicode MS"/>
        </w:rPr>
        <w:t xml:space="preserve">of </w:t>
      </w:r>
      <w:r>
        <w:rPr>
          <w:rFonts w:hAnsi="Arial Unicode MS"/>
        </w:rPr>
        <w:t>“</w:t>
      </w:r>
      <w:r>
        <w:rPr>
          <w:rFonts w:eastAsia="Arial Unicode MS" w:hAnsi="Arial Unicode MS" w:cs="Arial Unicode MS"/>
        </w:rPr>
        <w:t>ceasing to be '</w:t>
      </w:r>
      <w:r>
        <w:rPr>
          <w:rFonts w:ascii="Arial Unicode MS" w:eastAsia="Arial Unicode MS" w:cs="Arial Unicode MS"/>
          <w:i/>
          <w:iCs/>
          <w:lang w:val="fr-FR"/>
        </w:rPr>
        <w:t>à</w:t>
      </w:r>
      <w:r>
        <w:rPr>
          <w:rFonts w:ascii="Arial Unicode MS" w:eastAsia="Arial Unicode MS" w:cs="Arial Unicode MS"/>
          <w:i/>
          <w:iCs/>
          <w:lang w:val="fr-FR"/>
        </w:rPr>
        <w:t xml:space="preserve"> </w:t>
      </w:r>
      <w:r>
        <w:rPr>
          <w:rFonts w:eastAsia="Arial Unicode MS" w:hAnsi="Arial Unicode MS" w:cs="Arial Unicode MS"/>
          <w:i/>
          <w:iCs/>
          <w:lang w:val="fr-FR"/>
        </w:rPr>
        <w:t xml:space="preserve">point,' </w:t>
      </w:r>
      <w:r>
        <w:rPr>
          <w:rFonts w:eastAsia="Arial Unicode MS" w:hAnsi="Arial Unicode MS" w:cs="Arial Unicode MS"/>
        </w:rPr>
        <w:t>in the right place at the right moment, and thus implie[s] a breakdown in one's relation to time, a falling out and away from a recogizable order</w:t>
      </w:r>
      <w:r>
        <w:rPr>
          <w:rFonts w:hAnsi="Arial Unicode MS"/>
        </w:rPr>
        <w:t>”</w:t>
      </w:r>
      <w:r>
        <w:rPr>
          <w:rFonts w:hAnsi="Arial Unicode MS"/>
        </w:rPr>
        <w:t xml:space="preserve"> </w:t>
      </w:r>
      <w:r>
        <w:rPr>
          <w:rFonts w:eastAsia="Arial Unicode MS" w:hAnsi="Arial Unicode MS" w:cs="Arial Unicode MS"/>
        </w:rPr>
        <w:t>(1). This reading of disappointment resonates with Naipaul</w:t>
      </w:r>
      <w:r>
        <w:rPr>
          <w:rFonts w:hAnsi="Arial Unicode MS"/>
        </w:rPr>
        <w:t>’</w:t>
      </w:r>
      <w:r>
        <w:rPr>
          <w:rFonts w:eastAsia="Arial Unicode MS" w:hAnsi="Arial Unicode MS" w:cs="Arial Unicode MS"/>
        </w:rPr>
        <w:t>s novel, as does Quinney</w:t>
      </w:r>
      <w:r>
        <w:rPr>
          <w:rFonts w:hAnsi="Arial Unicode MS"/>
        </w:rPr>
        <w:t>’</w:t>
      </w:r>
      <w:r>
        <w:rPr>
          <w:rFonts w:eastAsia="Arial Unicode MS" w:hAnsi="Arial Unicode MS" w:cs="Arial Unicode MS"/>
        </w:rPr>
        <w:t>s attention to th</w:t>
      </w:r>
      <w:r>
        <w:rPr>
          <w:rFonts w:eastAsia="Arial Unicode MS" w:hAnsi="Arial Unicode MS" w:cs="Arial Unicode MS"/>
        </w:rPr>
        <w:t>e non-recuperation of disappointment within the sublime or within a movement of lyrical reconciliation (in contrast with M. H. Abrams's reading of the greater Romantic lyric, which I engage with below).</w:t>
      </w:r>
    </w:p>
  </w:endnote>
  <w:endnote w:id="4">
    <w:p w:rsidR="00987F5F" w:rsidRDefault="001451BA">
      <w:pPr>
        <w:pStyle w:val="Endnote"/>
      </w:pPr>
      <w:r>
        <w:rPr>
          <w:vertAlign w:val="superscript"/>
        </w:rPr>
        <w:t>3</w:t>
      </w:r>
      <w:r>
        <w:rPr>
          <w:rFonts w:eastAsia="Arial Unicode MS" w:hAnsi="Arial Unicode MS" w:cs="Arial Unicode MS"/>
        </w:rPr>
        <w:tab/>
        <w:t>The most direct recent study of the relationship be</w:t>
      </w:r>
      <w:r>
        <w:rPr>
          <w:rFonts w:eastAsia="Arial Unicode MS" w:hAnsi="Arial Unicode MS" w:cs="Arial Unicode MS"/>
        </w:rPr>
        <w:t>tween the history of acts of enclosure and literary representation is Robert Marzec</w:t>
      </w:r>
      <w:r>
        <w:rPr>
          <w:rFonts w:hAnsi="Arial Unicode MS"/>
        </w:rPr>
        <w:t>’</w:t>
      </w:r>
      <w:r>
        <w:rPr>
          <w:rFonts w:eastAsia="Arial Unicode MS" w:hAnsi="Arial Unicode MS" w:cs="Arial Unicode MS"/>
        </w:rPr>
        <w:t xml:space="preserve">s </w:t>
      </w:r>
      <w:r>
        <w:rPr>
          <w:rFonts w:eastAsia="Arial Unicode MS" w:hAnsi="Arial Unicode MS" w:cs="Arial Unicode MS"/>
          <w:i/>
          <w:iCs/>
        </w:rPr>
        <w:t>An Ecological and Postcolonial Study of Literature</w:t>
      </w:r>
      <w:r>
        <w:rPr>
          <w:rFonts w:eastAsia="Arial Unicode MS" w:hAnsi="Arial Unicode MS" w:cs="Arial Unicode MS"/>
        </w:rPr>
        <w:t>. For a brilliant recent fictional imagining of the early history of enclosure in England, see Jim Crace</w:t>
      </w:r>
      <w:r>
        <w:rPr>
          <w:rFonts w:hAnsi="Arial Unicode MS"/>
        </w:rPr>
        <w:t>’</w:t>
      </w:r>
      <w:r>
        <w:rPr>
          <w:rFonts w:eastAsia="Arial Unicode MS" w:hAnsi="Arial Unicode MS" w:cs="Arial Unicode MS"/>
        </w:rPr>
        <w:t xml:space="preserve">s </w:t>
      </w:r>
      <w:r>
        <w:rPr>
          <w:rFonts w:eastAsia="Arial Unicode MS" w:hAnsi="Arial Unicode MS" w:cs="Arial Unicode MS"/>
          <w:i/>
          <w:iCs/>
        </w:rPr>
        <w:t>Harvest</w:t>
      </w:r>
      <w:r>
        <w:rPr>
          <w:rFonts w:eastAsia="Arial Unicode MS" w:hAnsi="Arial Unicode MS" w:cs="Arial Unicode MS"/>
        </w:rPr>
        <w:t>.</w:t>
      </w:r>
    </w:p>
  </w:endnote>
  <w:endnote w:id="5">
    <w:p w:rsidR="00987F5F" w:rsidRDefault="001451BA">
      <w:pPr>
        <w:pStyle w:val="Endnote"/>
      </w:pPr>
      <w:r>
        <w:rPr>
          <w:vertAlign w:val="superscript"/>
        </w:rPr>
        <w:t>4</w:t>
      </w:r>
      <w:r>
        <w:rPr>
          <w:rFonts w:eastAsia="Arial Unicode MS" w:hAnsi="Arial Unicode MS" w:cs="Arial Unicode MS"/>
        </w:rPr>
        <w:tab/>
        <w:t>In</w:t>
      </w:r>
      <w:r>
        <w:rPr>
          <w:rFonts w:eastAsia="Arial Unicode MS" w:hAnsi="Arial Unicode MS" w:cs="Arial Unicode MS"/>
        </w:rPr>
        <w:t xml:space="preserve">cluded in this large body of writing would be many of Wordsworth's poems, some of Coleridge's and John Clare's, and Rousseau's </w:t>
      </w:r>
      <w:r>
        <w:rPr>
          <w:rFonts w:eastAsia="Arial Unicode MS" w:hAnsi="Arial Unicode MS" w:cs="Arial Unicode MS"/>
          <w:i/>
          <w:iCs/>
        </w:rPr>
        <w:t>Reveries of a Solitary Walker</w:t>
      </w:r>
      <w:r>
        <w:rPr>
          <w:rFonts w:eastAsia="Arial Unicode MS" w:hAnsi="Arial Unicode MS" w:cs="Arial Unicode MS"/>
        </w:rPr>
        <w:t xml:space="preserve">. See Robin Jarvis for a study of this writing: he attends to how </w:t>
      </w:r>
      <w:r>
        <w:rPr>
          <w:rFonts w:hAnsi="Arial Unicode MS"/>
        </w:rPr>
        <w:t>“</w:t>
      </w:r>
      <w:r>
        <w:rPr>
          <w:rFonts w:eastAsia="Arial Unicode MS" w:hAnsi="Arial Unicode MS" w:cs="Arial Unicode MS"/>
        </w:rPr>
        <w:t>intellectual processes and textua</w:t>
      </w:r>
      <w:r>
        <w:rPr>
          <w:rFonts w:eastAsia="Arial Unicode MS" w:hAnsi="Arial Unicode MS" w:cs="Arial Unicode MS"/>
        </w:rPr>
        <w:t>l effects are grounded in the material practice of walking</w:t>
      </w:r>
      <w:r>
        <w:rPr>
          <w:rFonts w:hAnsi="Arial Unicode MS"/>
        </w:rPr>
        <w:t>”</w:t>
      </w:r>
      <w:r>
        <w:rPr>
          <w:rFonts w:hAnsi="Arial Unicode MS"/>
        </w:rPr>
        <w:t xml:space="preserve"> </w:t>
      </w:r>
      <w:r>
        <w:rPr>
          <w:rFonts w:eastAsia="Arial Unicode MS" w:hAnsi="Arial Unicode MS" w:cs="Arial Unicode MS"/>
        </w:rPr>
        <w:t>(33).</w:t>
      </w:r>
    </w:p>
  </w:endnote>
  <w:endnote w:id="6">
    <w:p w:rsidR="00987F5F" w:rsidRDefault="001451BA">
      <w:pPr>
        <w:pStyle w:val="Endnote"/>
      </w:pPr>
      <w:r>
        <w:rPr>
          <w:vertAlign w:val="superscript"/>
        </w:rPr>
        <w:t>5</w:t>
      </w:r>
      <w:r>
        <w:rPr>
          <w:rFonts w:eastAsia="Arial Unicode MS" w:hAnsi="Arial Unicode MS" w:cs="Arial Unicode MS"/>
        </w:rPr>
        <w:tab/>
        <w:t>Gilpin</w:t>
      </w:r>
      <w:r>
        <w:rPr>
          <w:rFonts w:hAnsi="Arial Unicode MS"/>
        </w:rPr>
        <w:t>’</w:t>
      </w:r>
      <w:r>
        <w:rPr>
          <w:rFonts w:eastAsia="Arial Unicode MS" w:hAnsi="Arial Unicode MS" w:cs="Arial Unicode MS"/>
        </w:rPr>
        <w:t xml:space="preserve">s theory of the picturesque itself registers this pressure upon it. He asserts its constructedness: its particular qualities, in contrast to those of the beautiful, require </w:t>
      </w:r>
      <w:r>
        <w:rPr>
          <w:rFonts w:hAnsi="Arial Unicode MS"/>
        </w:rPr>
        <w:t>“</w:t>
      </w:r>
      <w:r>
        <w:rPr>
          <w:rFonts w:eastAsia="Arial Unicode MS" w:hAnsi="Arial Unicode MS" w:cs="Arial Unicode MS"/>
        </w:rPr>
        <w:t>the mal</w:t>
      </w:r>
      <w:r>
        <w:rPr>
          <w:rFonts w:eastAsia="Arial Unicode MS" w:hAnsi="Arial Unicode MS" w:cs="Arial Unicode MS"/>
        </w:rPr>
        <w:t>let, instead of the chisel: we must beat down one half of it, deface the other, and throw the mutilated members around in heaps</w:t>
      </w:r>
      <w:r>
        <w:rPr>
          <w:rFonts w:hAnsi="Arial Unicode MS"/>
        </w:rPr>
        <w:t>”</w:t>
      </w:r>
      <w:r>
        <w:rPr>
          <w:rFonts w:hAnsi="Arial Unicode MS"/>
        </w:rPr>
        <w:t xml:space="preserve"> </w:t>
      </w:r>
      <w:r>
        <w:rPr>
          <w:rFonts w:eastAsia="Arial Unicode MS" w:hAnsi="Arial Unicode MS" w:cs="Arial Unicode MS"/>
        </w:rPr>
        <w:t>(</w:t>
      </w:r>
      <w:r>
        <w:rPr>
          <w:rFonts w:eastAsia="Arial Unicode MS" w:hAnsi="Arial Unicode MS" w:cs="Arial Unicode MS"/>
          <w:i/>
          <w:iCs/>
        </w:rPr>
        <w:t>Three Essays</w:t>
      </w:r>
      <w:r>
        <w:rPr>
          <w:rFonts w:eastAsia="Arial Unicode MS" w:hAnsi="Arial Unicode MS" w:cs="Arial Unicode MS"/>
        </w:rPr>
        <w:t xml:space="preserve"> 7). The picturesque emerges from a careful, cultivated roughness, a curated, ordered sense of the rugged. In its </w:t>
      </w:r>
      <w:r>
        <w:rPr>
          <w:rFonts w:eastAsia="Arial Unicode MS" w:hAnsi="Arial Unicode MS" w:cs="Arial Unicode MS"/>
        </w:rPr>
        <w:t>emphasis upon the discipline required to produce and to frame the picturesque, Gilpin</w:t>
      </w:r>
      <w:r>
        <w:rPr>
          <w:rFonts w:hAnsi="Arial Unicode MS"/>
        </w:rPr>
        <w:t>’</w:t>
      </w:r>
      <w:r>
        <w:rPr>
          <w:rFonts w:eastAsia="Arial Unicode MS" w:hAnsi="Arial Unicode MS" w:cs="Arial Unicode MS"/>
        </w:rPr>
        <w:t xml:space="preserve">s description inevitably also implies its instability: to move through a picturesque landscape would precisely be to risk stumbling upon objects and prospects that would </w:t>
      </w:r>
      <w:r>
        <w:rPr>
          <w:rFonts w:eastAsia="Arial Unicode MS" w:hAnsi="Arial Unicode MS" w:cs="Arial Unicode MS"/>
        </w:rPr>
        <w:t>not conform to the picturesque aesthetic.</w:t>
      </w:r>
    </w:p>
  </w:endnote>
  <w:endnote w:id="7">
    <w:p w:rsidR="00987F5F" w:rsidRDefault="001451BA">
      <w:pPr>
        <w:pStyle w:val="Endnote"/>
      </w:pPr>
      <w:r>
        <w:rPr>
          <w:vertAlign w:val="superscript"/>
        </w:rPr>
        <w:t>6</w:t>
      </w:r>
      <w:r>
        <w:rPr>
          <w:vertAlign w:val="superscript"/>
        </w:rPr>
        <w:tab/>
      </w:r>
      <w:r>
        <w:rPr>
          <w:rFonts w:eastAsia="Arial Unicode MS" w:hAnsi="Arial Unicode MS" w:cs="Arial Unicode MS"/>
        </w:rPr>
        <w:t xml:space="preserve"> See the passage beginning </w:t>
      </w:r>
      <w:r>
        <w:rPr>
          <w:rFonts w:hAnsi="Arial Unicode MS"/>
        </w:rPr>
        <w:t>“</w:t>
      </w:r>
      <w:r>
        <w:rPr>
          <w:rFonts w:eastAsia="Arial Unicode MS" w:hAnsi="Arial Unicode MS" w:cs="Arial Unicode MS"/>
        </w:rPr>
        <w:t>Everything is in constant flux on this earth...</w:t>
      </w:r>
      <w:r>
        <w:rPr>
          <w:rFonts w:hAnsi="Arial Unicode MS"/>
        </w:rPr>
        <w:t>”</w:t>
      </w:r>
      <w:r>
        <w:rPr>
          <w:rFonts w:hAnsi="Arial Unicode MS"/>
        </w:rPr>
        <w:t xml:space="preserve"> </w:t>
      </w:r>
      <w:r>
        <w:rPr>
          <w:rFonts w:eastAsia="Arial Unicode MS" w:hAnsi="Arial Unicode MS" w:cs="Arial Unicode MS"/>
        </w:rPr>
        <w:t>(88).</w:t>
      </w:r>
    </w:p>
  </w:endnote>
  <w:endnote w:id="8">
    <w:p w:rsidR="00987F5F" w:rsidRDefault="001451BA">
      <w:pPr>
        <w:pStyle w:val="Endnote"/>
      </w:pPr>
      <w:r>
        <w:rPr>
          <w:vertAlign w:val="superscript"/>
        </w:rPr>
        <w:t>7</w:t>
      </w:r>
      <w:r>
        <w:rPr>
          <w:rFonts w:eastAsia="Arial Unicode MS" w:hAnsi="Arial Unicode MS" w:cs="Arial Unicode MS"/>
        </w:rPr>
        <w:tab/>
        <w:t>These include the humiliations he suffers in New York City, where he is ripped off by the taxi driver and reduced to eating roa</w:t>
      </w:r>
      <w:r>
        <w:rPr>
          <w:rFonts w:eastAsia="Arial Unicode MS" w:hAnsi="Arial Unicode MS" w:cs="Arial Unicode MS"/>
        </w:rPr>
        <w:t xml:space="preserve">st chicken over a wastepaper basket (112-13), and his experience on the Atlantic passage, when he is moved to a </w:t>
      </w:r>
      <w:r>
        <w:rPr>
          <w:rFonts w:hAnsi="Arial Unicode MS"/>
        </w:rPr>
        <w:t>“</w:t>
      </w:r>
      <w:r>
        <w:rPr>
          <w:rFonts w:eastAsia="Arial Unicode MS" w:hAnsi="Arial Unicode MS" w:cs="Arial Unicode MS"/>
        </w:rPr>
        <w:t>better</w:t>
      </w:r>
      <w:r>
        <w:rPr>
          <w:rFonts w:hAnsi="Arial Unicode MS"/>
        </w:rPr>
        <w:t>”</w:t>
      </w:r>
      <w:r>
        <w:rPr>
          <w:rFonts w:hAnsi="Arial Unicode MS"/>
        </w:rPr>
        <w:t xml:space="preserve"> </w:t>
      </w:r>
      <w:r>
        <w:rPr>
          <w:rFonts w:eastAsia="Arial Unicode MS" w:hAnsi="Arial Unicode MS" w:cs="Arial Unicode MS"/>
        </w:rPr>
        <w:t>class of cabin only to realize that he and others are being racially segregated (125).</w:t>
      </w:r>
    </w:p>
  </w:endnote>
  <w:endnote w:id="9">
    <w:p w:rsidR="00987F5F" w:rsidRDefault="001451BA">
      <w:pPr>
        <w:pStyle w:val="Endnote"/>
      </w:pPr>
      <w:r>
        <w:rPr>
          <w:vertAlign w:val="superscript"/>
          <w:lang w:val="pt-PT"/>
        </w:rPr>
        <w:t>8</w:t>
      </w:r>
      <w:r>
        <w:rPr>
          <w:rFonts w:eastAsia="Arial Unicode MS" w:hAnsi="Arial Unicode MS" w:cs="Arial Unicode MS"/>
        </w:rPr>
        <w:tab/>
        <w:t>In his denunciation of the Romantic Ideology o</w:t>
      </w:r>
      <w:r>
        <w:rPr>
          <w:rFonts w:eastAsia="Arial Unicode MS" w:hAnsi="Arial Unicode MS" w:cs="Arial Unicode MS"/>
        </w:rPr>
        <w:t xml:space="preserve">f this poem, McGann quotes these lines but omits the crucial </w:t>
      </w:r>
      <w:r>
        <w:rPr>
          <w:rFonts w:hAnsi="Arial Unicode MS"/>
        </w:rPr>
        <w:t>“</w:t>
      </w:r>
      <w:r>
        <w:rPr>
          <w:rFonts w:eastAsia="Arial Unicode MS" w:hAnsi="Arial Unicode MS" w:cs="Arial Unicode MS"/>
        </w:rPr>
        <w:t>I would believe.</w:t>
      </w:r>
      <w:r>
        <w:rPr>
          <w:rFonts w:hAnsi="Arial Unicode MS"/>
        </w:rPr>
        <w:t>”</w:t>
      </w:r>
      <w:r>
        <w:rPr>
          <w:rFonts w:hAnsi="Arial Unicode MS"/>
        </w:rPr>
        <w:t xml:space="preserve"> </w:t>
      </w:r>
      <w:r>
        <w:rPr>
          <w:rFonts w:eastAsia="Arial Unicode MS" w:hAnsi="Arial Unicode MS" w:cs="Arial Unicode MS"/>
        </w:rPr>
        <w:t xml:space="preserve">As Susan Wolfson explains, </w:t>
      </w:r>
      <w:r>
        <w:rPr>
          <w:rFonts w:hAnsi="Arial Unicode MS"/>
        </w:rPr>
        <w:t>“</w:t>
      </w:r>
      <w:r>
        <w:rPr>
          <w:rFonts w:eastAsia="Arial Unicode MS" w:hAnsi="Arial Unicode MS" w:cs="Arial Unicode MS"/>
        </w:rPr>
        <w:t>to phrase a spiritual economy ... with a tentative auxiliary ... is to deplete the store of recompense</w:t>
      </w:r>
      <w:r>
        <w:rPr>
          <w:rFonts w:hAnsi="Arial Unicode MS"/>
        </w:rPr>
        <w:t>”</w:t>
      </w:r>
      <w:r>
        <w:rPr>
          <w:rFonts w:hAnsi="Arial Unicode MS"/>
        </w:rPr>
        <w:t xml:space="preserve"> </w:t>
      </w:r>
      <w:r>
        <w:rPr>
          <w:rFonts w:eastAsia="Arial Unicode MS" w:hAnsi="Arial Unicode MS" w:cs="Arial Unicode MS"/>
        </w:rPr>
        <w:t xml:space="preserve">(439).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F5F" w:rsidRDefault="00987F5F">
    <w:pPr>
      <w:pStyle w:val="Header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F5F" w:rsidRDefault="00987F5F">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1451BA">
      <w:r>
        <w:separator/>
      </w:r>
    </w:p>
  </w:footnote>
  <w:footnote w:type="continuationSeparator" w:id="0">
    <w:p w:rsidR="00000000" w:rsidRDefault="001451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F5F" w:rsidRDefault="001451BA">
    <w:pPr>
      <w:pStyle w:val="HeaderFooterA"/>
      <w:tabs>
        <w:tab w:val="center" w:pos="4680"/>
        <w:tab w:val="right" w:pos="9340"/>
      </w:tabs>
    </w:pPr>
    <w:r>
      <w:tab/>
    </w:r>
    <w:r>
      <w:tab/>
      <w:t xml:space="preserve">Dickinson </w:t>
    </w:r>
    <w:r>
      <w:fldChar w:fldCharType="begin"/>
    </w:r>
    <w:r>
      <w:instrText xml:space="preserve"> PAGE </w:instrText>
    </w:r>
    <w:r>
      <w:fldChar w:fldCharType="separate"/>
    </w:r>
    <w:r>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F5F" w:rsidRDefault="001451BA">
    <w:pPr>
      <w:pStyle w:val="HeaderFooterA"/>
      <w:tabs>
        <w:tab w:val="center" w:pos="4680"/>
        <w:tab w:val="right" w:pos="9340"/>
      </w:tabs>
    </w:pPr>
    <w:r>
      <w:tab/>
    </w:r>
    <w:r>
      <w:tab/>
      <w:t xml:space="preserve">Dickinson </w:t>
    </w:r>
    <w:r>
      <w:fldChar w:fldCharType="begin"/>
    </w:r>
    <w:r>
      <w:instrText xml:space="preserve"> PAGE </w:instrText>
    </w:r>
    <w:r>
      <w:fldChar w:fldCharType="separate"/>
    </w:r>
    <w:r>
      <w:rPr>
        <w:noProof/>
      </w:rPr>
      <w:t>29</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formatting="0"/>
  <w:defaultTabStop w:val="720"/>
  <w:characterSpacingControl w:val="doNotCompress"/>
  <w:footnotePr>
    <w:footnote w:id="-1"/>
    <w:footnote w:id="0"/>
  </w:footnotePr>
  <w:endnotePr>
    <w:pos w:val="sectEnd"/>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F5F"/>
    <w:rsid w:val="001451BA"/>
    <w:rsid w:val="00987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D4BCE2-A033-4B52-ADD2-3AAC83353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A">
    <w:name w:val="Header &amp; Footer A"/>
    <w:pPr>
      <w:keepNext/>
      <w:shd w:val="clear" w:color="auto" w:fill="FFFFFF"/>
      <w:tabs>
        <w:tab w:val="right" w:pos="9020"/>
      </w:tabs>
    </w:pPr>
    <w:rPr>
      <w:rFonts w:hAnsi="Arial Unicode MS" w:cs="Arial Unicode MS"/>
      <w:color w:val="000000"/>
      <w:sz w:val="24"/>
      <w:szCs w:val="24"/>
      <w:u w:color="00000A"/>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styleId="Title">
    <w:name w:val="Title"/>
    <w:pPr>
      <w:keepNext/>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pPr>
    <w:rPr>
      <w:rFonts w:hAnsi="Arial Unicode MS" w:cs="Arial Unicode MS"/>
      <w:color w:val="000000"/>
      <w:sz w:val="32"/>
      <w:szCs w:val="32"/>
      <w:u w:color="00000A"/>
    </w:rPr>
  </w:style>
  <w:style w:type="paragraph" w:customStyle="1" w:styleId="BodyA">
    <w:name w:val="Body A"/>
    <w:pPr>
      <w:shd w:val="clear" w:color="auto" w:fill="FFFFFF"/>
      <w:spacing w:line="480" w:lineRule="auto"/>
    </w:pPr>
    <w:rPr>
      <w:rFonts w:eastAsia="Times New Roman"/>
      <w:color w:val="000000"/>
      <w:sz w:val="24"/>
      <w:szCs w:val="24"/>
      <w:u w:color="00000A"/>
    </w:rPr>
  </w:style>
  <w:style w:type="paragraph" w:customStyle="1" w:styleId="BlockQuotation">
    <w:name w:val="Block Quotation"/>
    <w:pPr>
      <w:shd w:val="clear" w:color="auto" w:fill="FFFFFF"/>
      <w:tabs>
        <w:tab w:val="left" w:pos="720"/>
        <w:tab w:val="left" w:pos="1440"/>
        <w:tab w:val="left" w:pos="2160"/>
        <w:tab w:val="left" w:pos="2880"/>
        <w:tab w:val="left" w:pos="3600"/>
        <w:tab w:val="left" w:pos="4320"/>
      </w:tabs>
      <w:spacing w:line="480" w:lineRule="auto"/>
      <w:ind w:left="720" w:right="720"/>
    </w:pPr>
    <w:rPr>
      <w:rFonts w:hAnsi="Arial Unicode MS" w:cs="Arial Unicode MS"/>
      <w:color w:val="000000"/>
      <w:sz w:val="24"/>
      <w:szCs w:val="24"/>
      <w:u w:color="00000A"/>
    </w:rPr>
  </w:style>
  <w:style w:type="paragraph" w:customStyle="1" w:styleId="BodyafterBlockquot">
    <w:name w:val="Body after Block quot"/>
    <w:pPr>
      <w:shd w:val="clear" w:color="auto" w:fill="FFFFFF"/>
      <w:spacing w:line="480" w:lineRule="auto"/>
    </w:pPr>
    <w:rPr>
      <w:rFonts w:hAnsi="Arial Unicode MS" w:cs="Arial Unicode MS"/>
      <w:color w:val="000000"/>
      <w:sz w:val="24"/>
      <w:szCs w:val="24"/>
      <w:u w:color="00000A"/>
    </w:rPr>
  </w:style>
  <w:style w:type="paragraph" w:customStyle="1" w:styleId="Endnote">
    <w:name w:val="Endnote"/>
    <w:pPr>
      <w:tabs>
        <w:tab w:val="left" w:pos="720"/>
      </w:tabs>
    </w:pPr>
    <w:rPr>
      <w:rFonts w:eastAsia="Times New Roman"/>
      <w:color w:val="00000A"/>
      <w:sz w:val="24"/>
      <w:szCs w:val="24"/>
      <w:u w:color="00000A"/>
    </w:rPr>
  </w:style>
  <w:style w:type="paragraph" w:customStyle="1" w:styleId="Default">
    <w:name w:val="Default"/>
    <w:pPr>
      <w:keepNext/>
      <w:shd w:val="clear" w:color="auto" w:fill="FFFFFF"/>
    </w:pPr>
    <w:rPr>
      <w:rFonts w:ascii="Helvetica" w:eastAsia="Helvetica" w:hAnsi="Helvetica" w:cs="Helvetica"/>
      <w:color w:val="000000"/>
      <w:sz w:val="22"/>
      <w:szCs w:val="22"/>
      <w:u w:color="00000A"/>
    </w:rPr>
  </w:style>
  <w:style w:type="paragraph" w:styleId="Subtitle">
    <w:name w:val="Subtitle"/>
    <w:pPr>
      <w:keepNext/>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pPr>
    <w:rPr>
      <w:rFonts w:hAnsi="Arial Unicode MS" w:cs="Arial Unicode MS"/>
      <w:b/>
      <w:bCs/>
      <w:color w:val="000000"/>
      <w:sz w:val="24"/>
      <w:szCs w:val="24"/>
      <w:u w:color="00000A"/>
    </w:rPr>
  </w:style>
  <w:style w:type="paragraph" w:customStyle="1" w:styleId="Bibliotitle">
    <w:name w:val="Biblio title"/>
    <w:pPr>
      <w:keepNext/>
      <w:shd w:val="clear" w:color="auto" w:fill="FFFFFF"/>
      <w:spacing w:line="480" w:lineRule="auto"/>
      <w:ind w:firstLine="567"/>
      <w:jc w:val="center"/>
    </w:pPr>
    <w:rPr>
      <w:rFonts w:hAnsi="Arial Unicode MS" w:cs="Arial Unicode MS"/>
      <w:color w:val="000000"/>
      <w:sz w:val="28"/>
      <w:szCs w:val="28"/>
      <w:u w:color="00000A"/>
    </w:rPr>
  </w:style>
  <w:style w:type="paragraph" w:styleId="Bibliography">
    <w:name w:val="Bibliography"/>
    <w:pPr>
      <w:keepNext/>
      <w:shd w:val="clear" w:color="auto" w:fill="FFFFFF"/>
      <w:spacing w:line="480" w:lineRule="auto"/>
      <w:ind w:left="283" w:hanging="283"/>
    </w:pPr>
    <w:rPr>
      <w:rFonts w:hAnsi="Arial Unicode MS" w:cs="Arial Unicode MS"/>
      <w:color w:val="000000"/>
      <w:sz w:val="24"/>
      <w:szCs w:val="24"/>
      <w:u w:color="00000A"/>
    </w:rPr>
  </w:style>
  <w:style w:type="paragraph" w:styleId="BalloonText">
    <w:name w:val="Balloon Text"/>
    <w:basedOn w:val="Normal"/>
    <w:link w:val="BalloonTextChar"/>
    <w:uiPriority w:val="99"/>
    <w:semiHidden/>
    <w:unhideWhenUsed/>
    <w:rsid w:val="001451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51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A"/>
            </a:solidFill>
            <a:effectLst/>
            <a:uFill>
              <a:solidFill>
                <a:srgbClr val="00000A"/>
              </a:solidFill>
            </a:uFill>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7298</Words>
  <Characters>41602</Characters>
  <Application>Microsoft Office Word</Application>
  <DocSecurity>4</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btclarke</dc:creator>
  <cp:lastModifiedBy>btclarke</cp:lastModifiedBy>
  <cp:revision>2</cp:revision>
  <cp:lastPrinted>2015-11-20T21:09:00Z</cp:lastPrinted>
  <dcterms:created xsi:type="dcterms:W3CDTF">2015-11-20T21:10:00Z</dcterms:created>
  <dcterms:modified xsi:type="dcterms:W3CDTF">2015-11-20T21:10:00Z</dcterms:modified>
</cp:coreProperties>
</file>